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A5384" w:rsidRDefault="00F87273" w:rsidP="00540FF1">
      <w:pPr>
        <w:spacing w:after="0" w:line="240" w:lineRule="auto"/>
        <w:ind w:left="3402"/>
        <w:rPr>
          <w:b/>
          <w:szCs w:val="24"/>
        </w:rPr>
      </w:pPr>
      <w:r w:rsidRPr="00CA5384">
        <w:rPr>
          <w:b/>
          <w:szCs w:val="24"/>
        </w:rPr>
        <w:t>INDICAÇÃO N°</w:t>
      </w:r>
      <w:r w:rsidR="007A31D9">
        <w:rPr>
          <w:b/>
          <w:szCs w:val="24"/>
        </w:rPr>
        <w:t xml:space="preserve"> 405/</w:t>
      </w:r>
      <w:r w:rsidR="003D4D28" w:rsidRPr="00CA5384">
        <w:rPr>
          <w:b/>
          <w:szCs w:val="24"/>
        </w:rPr>
        <w:t>201</w:t>
      </w:r>
      <w:r w:rsidR="00ED26E9">
        <w:rPr>
          <w:b/>
          <w:szCs w:val="24"/>
        </w:rPr>
        <w:t>9</w:t>
      </w:r>
    </w:p>
    <w:p w:rsidR="00F87273" w:rsidRPr="00CA5384" w:rsidRDefault="00F87273" w:rsidP="00540FF1">
      <w:pPr>
        <w:spacing w:after="0" w:line="240" w:lineRule="auto"/>
        <w:ind w:left="3402"/>
        <w:rPr>
          <w:b/>
          <w:szCs w:val="24"/>
        </w:rPr>
      </w:pPr>
    </w:p>
    <w:p w:rsidR="00F87273" w:rsidRPr="00CA5384" w:rsidRDefault="00F87273" w:rsidP="00540FF1">
      <w:pPr>
        <w:spacing w:after="0" w:line="240" w:lineRule="auto"/>
        <w:ind w:left="3402"/>
        <w:rPr>
          <w:b/>
          <w:szCs w:val="24"/>
        </w:rPr>
      </w:pPr>
    </w:p>
    <w:p w:rsidR="008403F1" w:rsidRPr="00CA5384" w:rsidRDefault="008403F1" w:rsidP="00540FF1">
      <w:pPr>
        <w:spacing w:after="0" w:line="240" w:lineRule="auto"/>
        <w:ind w:left="3402"/>
        <w:rPr>
          <w:b/>
          <w:szCs w:val="24"/>
        </w:rPr>
      </w:pPr>
    </w:p>
    <w:p w:rsidR="00F87273" w:rsidRPr="00CA5384" w:rsidRDefault="00F87273" w:rsidP="00540FF1">
      <w:pPr>
        <w:spacing w:after="0" w:line="240" w:lineRule="auto"/>
        <w:ind w:left="3402"/>
        <w:jc w:val="both"/>
        <w:rPr>
          <w:b/>
          <w:szCs w:val="24"/>
        </w:rPr>
      </w:pPr>
      <w:r w:rsidRPr="00CA5384">
        <w:rPr>
          <w:b/>
          <w:szCs w:val="24"/>
        </w:rPr>
        <w:t>INDIC</w:t>
      </w:r>
      <w:r w:rsidR="004025C8" w:rsidRPr="00CA5384">
        <w:rPr>
          <w:b/>
          <w:szCs w:val="24"/>
        </w:rPr>
        <w:t>AMOS</w:t>
      </w:r>
      <w:r w:rsidR="00027558" w:rsidRPr="00CA5384">
        <w:rPr>
          <w:b/>
          <w:szCs w:val="24"/>
        </w:rPr>
        <w:t xml:space="preserve"> </w:t>
      </w:r>
      <w:r w:rsidR="00ED26E9">
        <w:rPr>
          <w:b/>
          <w:szCs w:val="24"/>
        </w:rPr>
        <w:t>A INSTALAÇÃO</w:t>
      </w:r>
      <w:r w:rsidR="00540FF1">
        <w:rPr>
          <w:b/>
          <w:szCs w:val="24"/>
        </w:rPr>
        <w:t xml:space="preserve"> </w:t>
      </w:r>
      <w:r w:rsidR="00027558" w:rsidRPr="00CA5384">
        <w:rPr>
          <w:b/>
          <w:szCs w:val="24"/>
        </w:rPr>
        <w:t>DE</w:t>
      </w:r>
      <w:r w:rsidR="009E4951">
        <w:rPr>
          <w:b/>
          <w:szCs w:val="24"/>
        </w:rPr>
        <w:t xml:space="preserve"> BALANÇOS ADAPTADOS PARA ACESSIBILIDADE DE CADEIRANTES</w:t>
      </w:r>
      <w:r w:rsidR="001B672B">
        <w:rPr>
          <w:b/>
          <w:szCs w:val="24"/>
        </w:rPr>
        <w:t xml:space="preserve">, </w:t>
      </w:r>
      <w:r w:rsidR="009E4951">
        <w:rPr>
          <w:b/>
          <w:szCs w:val="24"/>
        </w:rPr>
        <w:t xml:space="preserve">NA PRAÇA DOS IPÊS, PRAÇA DA INTEGRAÇÃO, PRAÇA DA JUVENTUDE, PRAÇA </w:t>
      </w:r>
      <w:r w:rsidR="001B672B">
        <w:rPr>
          <w:b/>
          <w:szCs w:val="24"/>
        </w:rPr>
        <w:t xml:space="preserve">DO </w:t>
      </w:r>
      <w:r w:rsidR="009E4951">
        <w:rPr>
          <w:b/>
          <w:szCs w:val="24"/>
        </w:rPr>
        <w:t>JARDIM CAROLINA E PRAÇA DOS JACARANDÁS</w:t>
      </w:r>
      <w:r w:rsidR="00541E27" w:rsidRPr="00CA5384">
        <w:rPr>
          <w:b/>
          <w:szCs w:val="24"/>
        </w:rPr>
        <w:t>,</w:t>
      </w:r>
      <w:r w:rsidR="00027558" w:rsidRPr="00CA5384">
        <w:rPr>
          <w:b/>
          <w:szCs w:val="24"/>
        </w:rPr>
        <w:t xml:space="preserve"> </w:t>
      </w:r>
      <w:r w:rsidR="009E4951">
        <w:rPr>
          <w:b/>
          <w:szCs w:val="24"/>
        </w:rPr>
        <w:t>NO MUNICÍPIO DE</w:t>
      </w:r>
      <w:r w:rsidR="00027558" w:rsidRPr="00CA5384">
        <w:rPr>
          <w:b/>
          <w:szCs w:val="24"/>
        </w:rPr>
        <w:t xml:space="preserve"> SORRISO/MT</w:t>
      </w:r>
      <w:r w:rsidR="00747C4A" w:rsidRPr="00CA5384">
        <w:rPr>
          <w:b/>
          <w:szCs w:val="24"/>
        </w:rPr>
        <w:t>.</w:t>
      </w:r>
    </w:p>
    <w:p w:rsidR="00876712" w:rsidRPr="00CA5384" w:rsidRDefault="00876712" w:rsidP="00540FF1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CA5384" w:rsidRDefault="008403F1" w:rsidP="00540FF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A5384" w:rsidRDefault="00A90F37" w:rsidP="00540FF1">
      <w:pPr>
        <w:spacing w:after="0" w:line="240" w:lineRule="auto"/>
        <w:ind w:firstLine="3402"/>
        <w:jc w:val="both"/>
        <w:rPr>
          <w:b/>
          <w:szCs w:val="24"/>
        </w:rPr>
      </w:pPr>
      <w:r w:rsidRPr="00CA5384">
        <w:rPr>
          <w:b/>
          <w:szCs w:val="24"/>
        </w:rPr>
        <w:t xml:space="preserve">DAMIANI </w:t>
      </w:r>
      <w:r w:rsidR="008403F1" w:rsidRPr="00CA5384">
        <w:rPr>
          <w:b/>
          <w:szCs w:val="24"/>
        </w:rPr>
        <w:t>N</w:t>
      </w:r>
      <w:r w:rsidRPr="00CA5384">
        <w:rPr>
          <w:b/>
          <w:szCs w:val="24"/>
        </w:rPr>
        <w:t xml:space="preserve">A TV </w:t>
      </w:r>
      <w:r w:rsidR="004025C8" w:rsidRPr="00CA5384">
        <w:rPr>
          <w:b/>
          <w:szCs w:val="24"/>
        </w:rPr>
        <w:t>–</w:t>
      </w:r>
      <w:r w:rsidRPr="00CA5384">
        <w:rPr>
          <w:b/>
          <w:szCs w:val="24"/>
        </w:rPr>
        <w:t xml:space="preserve"> PSC</w:t>
      </w:r>
      <w:r w:rsidR="001B672B">
        <w:rPr>
          <w:b/>
          <w:szCs w:val="24"/>
        </w:rPr>
        <w:t xml:space="preserve">, </w:t>
      </w:r>
      <w:proofErr w:type="gramStart"/>
      <w:r w:rsidR="001B672B">
        <w:rPr>
          <w:b/>
          <w:szCs w:val="24"/>
        </w:rPr>
        <w:t>TOCO</w:t>
      </w:r>
      <w:proofErr w:type="gramEnd"/>
      <w:r w:rsidR="001B672B">
        <w:rPr>
          <w:b/>
          <w:szCs w:val="24"/>
        </w:rPr>
        <w:t xml:space="preserve"> BAGGIO – PSDB, NEREU BRESOLIN – DEM, DIRCEU ZANATTA – MDB</w:t>
      </w:r>
      <w:r w:rsidR="007A31D9">
        <w:rPr>
          <w:b/>
          <w:szCs w:val="24"/>
        </w:rPr>
        <w:t>,</w:t>
      </w:r>
      <w:r w:rsidR="004025C8" w:rsidRPr="00CA5384">
        <w:rPr>
          <w:b/>
          <w:szCs w:val="24"/>
        </w:rPr>
        <w:t xml:space="preserve"> </w:t>
      </w:r>
      <w:r w:rsidR="001B672B">
        <w:rPr>
          <w:b/>
          <w:szCs w:val="24"/>
        </w:rPr>
        <w:t>ELISA ABRAHÃO</w:t>
      </w:r>
      <w:r w:rsidR="007A31D9">
        <w:rPr>
          <w:b/>
          <w:szCs w:val="24"/>
        </w:rPr>
        <w:t xml:space="preserve"> - PRP</w:t>
      </w:r>
      <w:r w:rsidR="001B672B">
        <w:rPr>
          <w:b/>
          <w:szCs w:val="24"/>
        </w:rPr>
        <w:t>,</w:t>
      </w:r>
      <w:r w:rsidR="007A31D9">
        <w:rPr>
          <w:b/>
          <w:szCs w:val="24"/>
        </w:rPr>
        <w:t xml:space="preserve"> CLAUDIO OLIVEIRA – PR, PROFESSORA SILVANA - PTB, BRUNO DELGADO – PMB, FÁBIO GAVASSO – PSB e MAURICO GOMES - PSB, </w:t>
      </w:r>
      <w:r w:rsidR="001B672B">
        <w:rPr>
          <w:szCs w:val="24"/>
        </w:rPr>
        <w:t xml:space="preserve">vereadores </w:t>
      </w:r>
      <w:r w:rsidR="00F87273" w:rsidRPr="00CA5384">
        <w:rPr>
          <w:szCs w:val="24"/>
        </w:rPr>
        <w:t xml:space="preserve">com assento nesta Casa, de conformidade com o </w:t>
      </w:r>
      <w:r w:rsidR="008403F1" w:rsidRPr="00CA5384">
        <w:rPr>
          <w:szCs w:val="24"/>
        </w:rPr>
        <w:t>a</w:t>
      </w:r>
      <w:r w:rsidR="00F87273" w:rsidRPr="00CA5384">
        <w:rPr>
          <w:szCs w:val="24"/>
        </w:rPr>
        <w:t>rtigo 115 do Regimento Interno, requer</w:t>
      </w:r>
      <w:r w:rsidR="004025C8" w:rsidRPr="00CA5384">
        <w:rPr>
          <w:szCs w:val="24"/>
        </w:rPr>
        <w:t>em</w:t>
      </w:r>
      <w:r w:rsidR="00F87273" w:rsidRPr="00CA5384">
        <w:rPr>
          <w:szCs w:val="24"/>
        </w:rPr>
        <w:t xml:space="preserve"> à Mesa</w:t>
      </w:r>
      <w:r w:rsidR="001B672B">
        <w:rPr>
          <w:szCs w:val="24"/>
        </w:rPr>
        <w:t>,</w:t>
      </w:r>
      <w:r w:rsidR="00F87273" w:rsidRPr="00CA5384">
        <w:rPr>
          <w:szCs w:val="24"/>
        </w:rPr>
        <w:t xml:space="preserve"> que este expediente seja encaminhado ao Exmo. Sr</w:t>
      </w:r>
      <w:r w:rsidR="0018287B" w:rsidRPr="00CA5384">
        <w:rPr>
          <w:szCs w:val="24"/>
        </w:rPr>
        <w:t>.</w:t>
      </w:r>
      <w:r w:rsidR="00F87273" w:rsidRPr="00CA5384">
        <w:rPr>
          <w:szCs w:val="24"/>
        </w:rPr>
        <w:t xml:space="preserve"> Ari Lafin, Prefeito Municipal, ao </w:t>
      </w:r>
      <w:r w:rsidR="003D6EAB" w:rsidRPr="00CA5384">
        <w:rPr>
          <w:szCs w:val="24"/>
        </w:rPr>
        <w:t>S</w:t>
      </w:r>
      <w:r w:rsidR="00CA5384">
        <w:rPr>
          <w:szCs w:val="24"/>
        </w:rPr>
        <w:t>r</w:t>
      </w:r>
      <w:r w:rsidR="003D6EAB" w:rsidRPr="00CA5384">
        <w:rPr>
          <w:szCs w:val="24"/>
        </w:rPr>
        <w:t xml:space="preserve">. Gerson </w:t>
      </w:r>
      <w:proofErr w:type="spellStart"/>
      <w:r w:rsidR="003D6EAB" w:rsidRPr="00CA5384">
        <w:rPr>
          <w:szCs w:val="24"/>
        </w:rPr>
        <w:t>Bicego</w:t>
      </w:r>
      <w:proofErr w:type="spellEnd"/>
      <w:r w:rsidR="003D6EAB" w:rsidRPr="00CA5384">
        <w:rPr>
          <w:szCs w:val="24"/>
        </w:rPr>
        <w:t xml:space="preserve">, Vice Prefeito Municipal, ao </w:t>
      </w:r>
      <w:r w:rsidR="0018287B" w:rsidRPr="00CA5384">
        <w:rPr>
          <w:szCs w:val="24"/>
        </w:rPr>
        <w:t xml:space="preserve">Sr. Estevam </w:t>
      </w:r>
      <w:proofErr w:type="spellStart"/>
      <w:r w:rsidR="0018287B" w:rsidRPr="00CA5384">
        <w:rPr>
          <w:szCs w:val="24"/>
        </w:rPr>
        <w:t>Hungaro</w:t>
      </w:r>
      <w:proofErr w:type="spellEnd"/>
      <w:r w:rsidR="0018287B" w:rsidRPr="00CA5384">
        <w:rPr>
          <w:szCs w:val="24"/>
        </w:rPr>
        <w:t xml:space="preserve"> Calvo Filho, Secretário Municipal de Administração, ao </w:t>
      </w:r>
      <w:r w:rsidR="00F87273" w:rsidRPr="00CA5384">
        <w:rPr>
          <w:szCs w:val="24"/>
        </w:rPr>
        <w:t>Sr.</w:t>
      </w:r>
      <w:r w:rsidRPr="00CA5384">
        <w:rPr>
          <w:szCs w:val="24"/>
        </w:rPr>
        <w:t xml:space="preserve"> </w:t>
      </w:r>
      <w:r w:rsidR="00711609" w:rsidRPr="00CA5384">
        <w:rPr>
          <w:szCs w:val="24"/>
        </w:rPr>
        <w:t>Ac</w:t>
      </w:r>
      <w:r w:rsidR="007A31D9">
        <w:rPr>
          <w:szCs w:val="24"/>
        </w:rPr>
        <w:t>a</w:t>
      </w:r>
      <w:r w:rsidR="0018287B" w:rsidRPr="00CA5384">
        <w:rPr>
          <w:szCs w:val="24"/>
        </w:rPr>
        <w:t>cio Ambro</w:t>
      </w:r>
      <w:r w:rsidR="007A31D9">
        <w:rPr>
          <w:szCs w:val="24"/>
        </w:rPr>
        <w:t>s</w:t>
      </w:r>
      <w:r w:rsidR="0018287B" w:rsidRPr="00CA5384">
        <w:rPr>
          <w:szCs w:val="24"/>
        </w:rPr>
        <w:t>ini</w:t>
      </w:r>
      <w:r w:rsidR="00F87273" w:rsidRPr="00CA5384">
        <w:rPr>
          <w:szCs w:val="24"/>
        </w:rPr>
        <w:t>, Secretário Municipal de Obras e Serviços Públicos</w:t>
      </w:r>
      <w:r w:rsidR="005E5F6D">
        <w:rPr>
          <w:szCs w:val="24"/>
        </w:rPr>
        <w:t xml:space="preserve"> e ao</w:t>
      </w:r>
      <w:r w:rsidR="0097580B" w:rsidRPr="00CA5384">
        <w:rPr>
          <w:szCs w:val="24"/>
        </w:rPr>
        <w:t xml:space="preserve"> Sr. </w:t>
      </w:r>
      <w:r w:rsidR="001B672B" w:rsidRPr="001B672B">
        <w:rPr>
          <w:szCs w:val="24"/>
        </w:rPr>
        <w:t>Emílio Brandão Junior, Secretário Municipal de Esporte e Lazer</w:t>
      </w:r>
      <w:r w:rsidR="00607CDA" w:rsidRPr="00CA5384">
        <w:rPr>
          <w:szCs w:val="24"/>
        </w:rPr>
        <w:t>,</w:t>
      </w:r>
      <w:r w:rsidR="0097580B" w:rsidRPr="00CA5384">
        <w:rPr>
          <w:szCs w:val="24"/>
        </w:rPr>
        <w:t xml:space="preserve"> </w:t>
      </w:r>
      <w:r w:rsidR="00027558" w:rsidRPr="00CA5384">
        <w:rPr>
          <w:b/>
          <w:szCs w:val="24"/>
        </w:rPr>
        <w:t xml:space="preserve">versando sobre a necessidade de </w:t>
      </w:r>
      <w:r w:rsidR="001B672B">
        <w:rPr>
          <w:b/>
          <w:szCs w:val="24"/>
        </w:rPr>
        <w:t xml:space="preserve">instalação de balanços adaptados para acessibilidade de cadeirantes, na Praça dos Ipês, Praça da Integração, Praça da Juventude, Praça do Jardim Carolina e Praça dos </w:t>
      </w:r>
      <w:proofErr w:type="gramStart"/>
      <w:r w:rsidR="001B672B">
        <w:rPr>
          <w:b/>
          <w:szCs w:val="24"/>
        </w:rPr>
        <w:t xml:space="preserve">Jacarandás </w:t>
      </w:r>
      <w:r w:rsidR="009D506F" w:rsidRPr="00CA5384">
        <w:rPr>
          <w:b/>
          <w:szCs w:val="24"/>
        </w:rPr>
        <w:t>,</w:t>
      </w:r>
      <w:proofErr w:type="gramEnd"/>
      <w:r w:rsidR="009D506F" w:rsidRPr="00CA5384">
        <w:rPr>
          <w:b/>
          <w:szCs w:val="24"/>
        </w:rPr>
        <w:t xml:space="preserve"> </w:t>
      </w:r>
      <w:r w:rsidR="001B672B">
        <w:rPr>
          <w:b/>
          <w:szCs w:val="24"/>
        </w:rPr>
        <w:t xml:space="preserve">no município de </w:t>
      </w:r>
      <w:r w:rsidR="00027558" w:rsidRPr="00CA5384">
        <w:rPr>
          <w:b/>
          <w:szCs w:val="24"/>
        </w:rPr>
        <w:t xml:space="preserve"> Sorriso/MT</w:t>
      </w:r>
      <w:r w:rsidR="00555B29" w:rsidRPr="00CA5384">
        <w:rPr>
          <w:b/>
          <w:szCs w:val="24"/>
        </w:rPr>
        <w:t>.</w:t>
      </w:r>
    </w:p>
    <w:p w:rsidR="00F87273" w:rsidRPr="00CA5384" w:rsidRDefault="00F87273" w:rsidP="00540FF1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CA5384" w:rsidRDefault="00E04E56" w:rsidP="00540FF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CA5384" w:rsidRDefault="00F87273" w:rsidP="00540FF1">
      <w:pPr>
        <w:spacing w:after="0" w:line="240" w:lineRule="auto"/>
        <w:jc w:val="center"/>
        <w:rPr>
          <w:b/>
          <w:szCs w:val="24"/>
        </w:rPr>
      </w:pPr>
      <w:r w:rsidRPr="00CA5384">
        <w:rPr>
          <w:b/>
          <w:szCs w:val="24"/>
        </w:rPr>
        <w:t>JUSTIFICATIVAS</w:t>
      </w:r>
    </w:p>
    <w:p w:rsidR="00F87273" w:rsidRPr="00CA5384" w:rsidRDefault="00F87273" w:rsidP="00540FF1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B672B" w:rsidP="00540F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 praças públicas do município de Sorriso, não possuem balanços adaptados para cadeirantes e a</w:t>
      </w:r>
      <w:r w:rsidRPr="001B672B">
        <w:rPr>
          <w:szCs w:val="24"/>
        </w:rPr>
        <w:t xml:space="preserve"> falta de praças bem estruturadas</w:t>
      </w:r>
      <w:r>
        <w:rPr>
          <w:szCs w:val="24"/>
        </w:rPr>
        <w:t>,</w:t>
      </w:r>
      <w:r w:rsidRPr="001B672B">
        <w:rPr>
          <w:szCs w:val="24"/>
        </w:rPr>
        <w:t xml:space="preserve"> faz com que pais lancem mão de </w:t>
      </w:r>
      <w:proofErr w:type="gramStart"/>
      <w:r w:rsidRPr="001B672B">
        <w:rPr>
          <w:szCs w:val="24"/>
        </w:rPr>
        <w:t>outras alternativas</w:t>
      </w:r>
      <w:proofErr w:type="gramEnd"/>
      <w:r w:rsidRPr="001B672B">
        <w:rPr>
          <w:szCs w:val="24"/>
        </w:rPr>
        <w:t xml:space="preserve"> para incentivar os filhos a praticar atividades física</w:t>
      </w:r>
      <w:r w:rsidR="001F004B">
        <w:rPr>
          <w:szCs w:val="24"/>
        </w:rPr>
        <w:t xml:space="preserve">s e ou até mesmo que socializem, </w:t>
      </w:r>
      <w:r w:rsidR="001F004B" w:rsidRPr="001F004B">
        <w:rPr>
          <w:szCs w:val="24"/>
        </w:rPr>
        <w:t>gera</w:t>
      </w:r>
      <w:r w:rsidR="001F004B">
        <w:rPr>
          <w:szCs w:val="24"/>
        </w:rPr>
        <w:t>ndo</w:t>
      </w:r>
      <w:r w:rsidR="001F004B" w:rsidRPr="001F004B">
        <w:rPr>
          <w:szCs w:val="24"/>
        </w:rPr>
        <w:t xml:space="preserve"> a exclusão</w:t>
      </w:r>
      <w:r w:rsidR="001F004B">
        <w:rPr>
          <w:szCs w:val="24"/>
        </w:rPr>
        <w:t xml:space="preserve"> dos deficientes</w:t>
      </w:r>
      <w:r w:rsidR="001F004B" w:rsidRPr="001F004B">
        <w:rPr>
          <w:szCs w:val="24"/>
        </w:rPr>
        <w:t xml:space="preserve"> desses lugares e, com isso, uma grande perda no seu desenvolvimento infantil pela falta dessa vivência</w:t>
      </w:r>
      <w:r w:rsidR="007A31D9">
        <w:rPr>
          <w:szCs w:val="24"/>
        </w:rPr>
        <w:t>;</w:t>
      </w: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</w:p>
    <w:p w:rsidR="00CA5384" w:rsidRDefault="001B672B" w:rsidP="00540F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1B672B">
        <w:rPr>
          <w:szCs w:val="24"/>
        </w:rPr>
        <w:t xml:space="preserve"> utilização dos espaços públicos</w:t>
      </w:r>
      <w:r>
        <w:rPr>
          <w:szCs w:val="24"/>
        </w:rPr>
        <w:t>,</w:t>
      </w:r>
      <w:r w:rsidRPr="001B672B">
        <w:rPr>
          <w:szCs w:val="24"/>
        </w:rPr>
        <w:t xml:space="preserve"> como as praças é muito importante para o desenvolvimento infantil em diversos aspectos, sendo eles físicos, cog</w:t>
      </w:r>
      <w:r>
        <w:rPr>
          <w:szCs w:val="24"/>
        </w:rPr>
        <w:t xml:space="preserve">nitivos, sociais e psicológicos, bem como, </w:t>
      </w:r>
      <w:r w:rsidR="00CF2E3E" w:rsidRPr="00CA5384">
        <w:rPr>
          <w:szCs w:val="24"/>
        </w:rPr>
        <w:t>tem grande alcance social,</w:t>
      </w:r>
      <w:r w:rsidR="00CA5384" w:rsidRPr="00CA5384">
        <w:rPr>
          <w:szCs w:val="24"/>
        </w:rPr>
        <w:t xml:space="preserve"> pois</w:t>
      </w:r>
      <w:r w:rsidR="00CF2E3E" w:rsidRPr="00CA5384">
        <w:rPr>
          <w:szCs w:val="24"/>
        </w:rPr>
        <w:t xml:space="preserve"> proporciona a integração </w:t>
      </w:r>
      <w:r w:rsidR="00CA5384" w:rsidRPr="00CA5384">
        <w:rPr>
          <w:szCs w:val="24"/>
        </w:rPr>
        <w:t>da família na comunidade</w:t>
      </w:r>
      <w:r>
        <w:rPr>
          <w:szCs w:val="24"/>
        </w:rPr>
        <w:t xml:space="preserve"> e</w:t>
      </w:r>
      <w:r w:rsidR="00CA5384" w:rsidRPr="00CA5384">
        <w:rPr>
          <w:szCs w:val="24"/>
        </w:rPr>
        <w:t xml:space="preserve"> contribui para melhor</w:t>
      </w:r>
      <w:r w:rsidR="007A31D9">
        <w:rPr>
          <w:szCs w:val="24"/>
        </w:rPr>
        <w:t xml:space="preserve"> qualidade de vida da população;</w:t>
      </w:r>
    </w:p>
    <w:p w:rsidR="00CF2E3E" w:rsidRPr="00CA5384" w:rsidRDefault="00CF2E3E" w:rsidP="00540FF1">
      <w:pPr>
        <w:spacing w:after="0" w:line="240" w:lineRule="auto"/>
        <w:jc w:val="both"/>
        <w:rPr>
          <w:szCs w:val="24"/>
        </w:rPr>
      </w:pP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1F004B">
        <w:rPr>
          <w:szCs w:val="24"/>
        </w:rPr>
        <w:t>s crianças deficientes possuem, e</w:t>
      </w:r>
      <w:bookmarkStart w:id="0" w:name="_GoBack"/>
      <w:bookmarkEnd w:id="0"/>
      <w:r w:rsidRPr="001F004B">
        <w:rPr>
          <w:szCs w:val="24"/>
        </w:rPr>
        <w:t>m geral, uma grande carga de tratamentos e fisioterapias. Sendo assim, é muito importante que as praças públicas disponham de brinquedos adaptados para que elas possam explorar momentos lúdicos e adentrar nesses espaços públicos, se beneficiando de todo o desenvolvimento gerado pela brincadeira e pela interação com as outras crianças</w:t>
      </w:r>
      <w:r w:rsidR="007A31D9">
        <w:rPr>
          <w:szCs w:val="24"/>
        </w:rPr>
        <w:t>;</w:t>
      </w: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</w:t>
      </w:r>
      <w:r w:rsidRPr="001F004B">
        <w:rPr>
          <w:szCs w:val="24"/>
        </w:rPr>
        <w:t xml:space="preserve"> Brasil vem transformando sua vida </w:t>
      </w:r>
      <w:proofErr w:type="spellStart"/>
      <w:proofErr w:type="gramStart"/>
      <w:r>
        <w:rPr>
          <w:szCs w:val="24"/>
        </w:rPr>
        <w:t>sócia,</w:t>
      </w:r>
      <w:proofErr w:type="gramEnd"/>
      <w:r w:rsidRPr="001F004B">
        <w:rPr>
          <w:szCs w:val="24"/>
        </w:rPr>
        <w:t>l</w:t>
      </w:r>
      <w:proofErr w:type="spellEnd"/>
      <w:r w:rsidRPr="001F004B">
        <w:rPr>
          <w:szCs w:val="24"/>
        </w:rPr>
        <w:t xml:space="preserve"> no sentido da igualdade e da inclusão há cerca de trinta anos</w:t>
      </w:r>
      <w:r>
        <w:rPr>
          <w:szCs w:val="24"/>
        </w:rPr>
        <w:t xml:space="preserve">, sendo que neste </w:t>
      </w:r>
      <w:r w:rsidRPr="001F004B">
        <w:rPr>
          <w:szCs w:val="24"/>
        </w:rPr>
        <w:t>período foram aprovadas leis importantes para igualar e incluir as pessoas portadoras de deficiência às demais, integrando-as à sociedade</w:t>
      </w:r>
      <w:r w:rsidR="007A31D9">
        <w:rPr>
          <w:szCs w:val="24"/>
        </w:rPr>
        <w:t>;</w:t>
      </w: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nes</w:t>
      </w:r>
      <w:r w:rsidRPr="001F004B">
        <w:rPr>
          <w:szCs w:val="24"/>
        </w:rPr>
        <w:t>sa seara, a Administração Pública passou a ser responsável pela adoção de medidas que viabilizem os direitos assegurados aos portadores de deficiência, especialmente o exercício do direito à família</w:t>
      </w:r>
      <w:r>
        <w:rPr>
          <w:szCs w:val="24"/>
        </w:rPr>
        <w:t>,</w:t>
      </w:r>
      <w:r w:rsidRPr="001F004B">
        <w:rPr>
          <w:szCs w:val="24"/>
        </w:rPr>
        <w:t xml:space="preserve"> a convivência familiar e comunitária, conforme dispõe art. 6º,</w:t>
      </w:r>
      <w:r w:rsidR="007A31D9">
        <w:rPr>
          <w:szCs w:val="24"/>
        </w:rPr>
        <w:t xml:space="preserve"> V, da Lei Federal nº 13.146/15;</w:t>
      </w:r>
    </w:p>
    <w:p w:rsidR="001F004B" w:rsidRDefault="001F004B" w:rsidP="00540FF1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B775F2" w:rsidP="00540FF1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 xml:space="preserve">Considerando que é obrigação do município garantir lazer para a </w:t>
      </w:r>
      <w:r w:rsidR="001F004B">
        <w:rPr>
          <w:szCs w:val="24"/>
        </w:rPr>
        <w:t xml:space="preserve">toda </w:t>
      </w:r>
      <w:r w:rsidRPr="00CA5384">
        <w:rPr>
          <w:szCs w:val="24"/>
        </w:rPr>
        <w:t>população, sendo este um direito previsto na constituição e deve ser para todos</w:t>
      </w:r>
      <w:r w:rsidR="001F59F5" w:rsidRPr="00CA5384">
        <w:rPr>
          <w:szCs w:val="24"/>
        </w:rPr>
        <w:t>,</w:t>
      </w:r>
      <w:r w:rsidR="00CA5384" w:rsidRPr="00CA5384">
        <w:rPr>
          <w:szCs w:val="24"/>
        </w:rPr>
        <w:t xml:space="preserve"> </w:t>
      </w:r>
      <w:r w:rsidRPr="00CA5384">
        <w:rPr>
          <w:szCs w:val="24"/>
        </w:rPr>
        <w:t xml:space="preserve">faz-se </w:t>
      </w:r>
      <w:r w:rsidR="00F86C8E" w:rsidRPr="00CA5384">
        <w:rPr>
          <w:szCs w:val="24"/>
        </w:rPr>
        <w:t>necessária a</w:t>
      </w:r>
      <w:r w:rsidR="00CA5384" w:rsidRPr="00CA5384">
        <w:rPr>
          <w:szCs w:val="24"/>
        </w:rPr>
        <w:t xml:space="preserve"> presente indicação</w:t>
      </w:r>
      <w:r w:rsidR="00027558" w:rsidRPr="00CA5384">
        <w:rPr>
          <w:szCs w:val="24"/>
        </w:rPr>
        <w:t>.</w:t>
      </w:r>
    </w:p>
    <w:p w:rsidR="00D4399D" w:rsidRPr="00CA5384" w:rsidRDefault="00D4399D" w:rsidP="00540FF1">
      <w:pPr>
        <w:spacing w:after="0" w:line="240" w:lineRule="auto"/>
        <w:ind w:firstLine="1418"/>
        <w:jc w:val="both"/>
        <w:rPr>
          <w:szCs w:val="24"/>
        </w:rPr>
      </w:pPr>
    </w:p>
    <w:p w:rsidR="00747C4A" w:rsidRPr="00CA5384" w:rsidRDefault="00747C4A" w:rsidP="00540FF1">
      <w:pPr>
        <w:spacing w:after="0" w:line="240" w:lineRule="auto"/>
        <w:ind w:firstLine="1418"/>
        <w:jc w:val="both"/>
        <w:rPr>
          <w:szCs w:val="24"/>
        </w:rPr>
      </w:pPr>
    </w:p>
    <w:p w:rsidR="00F87273" w:rsidRPr="00CA5384" w:rsidRDefault="00F87273" w:rsidP="00540FF1">
      <w:pPr>
        <w:spacing w:after="0" w:line="240" w:lineRule="auto"/>
        <w:ind w:firstLine="1418"/>
        <w:jc w:val="both"/>
        <w:rPr>
          <w:szCs w:val="24"/>
        </w:rPr>
      </w:pPr>
      <w:r w:rsidRPr="00CA5384">
        <w:rPr>
          <w:szCs w:val="24"/>
        </w:rPr>
        <w:t xml:space="preserve">Câmara Municipal de Sorriso, Estado de Mato Grosso, em </w:t>
      </w:r>
      <w:r w:rsidR="006757B7">
        <w:rPr>
          <w:szCs w:val="24"/>
        </w:rPr>
        <w:t>04</w:t>
      </w:r>
      <w:r w:rsidRPr="00CA5384">
        <w:rPr>
          <w:szCs w:val="24"/>
        </w:rPr>
        <w:t xml:space="preserve"> de </w:t>
      </w:r>
      <w:r w:rsidR="003C4502">
        <w:rPr>
          <w:szCs w:val="24"/>
        </w:rPr>
        <w:t>j</w:t>
      </w:r>
      <w:r w:rsidR="006757B7">
        <w:rPr>
          <w:szCs w:val="24"/>
        </w:rPr>
        <w:t>unho</w:t>
      </w:r>
      <w:r w:rsidRPr="00CA5384">
        <w:rPr>
          <w:szCs w:val="24"/>
        </w:rPr>
        <w:t xml:space="preserve"> de 201</w:t>
      </w:r>
      <w:r w:rsidR="001F004B">
        <w:rPr>
          <w:szCs w:val="24"/>
        </w:rPr>
        <w:t>9</w:t>
      </w:r>
      <w:r w:rsidRPr="00CA5384">
        <w:rPr>
          <w:szCs w:val="24"/>
        </w:rPr>
        <w:t>.</w:t>
      </w:r>
    </w:p>
    <w:p w:rsidR="003D4D28" w:rsidRPr="00CA5384" w:rsidRDefault="003D4D28" w:rsidP="00540FF1">
      <w:pPr>
        <w:spacing w:after="0" w:line="240" w:lineRule="auto"/>
        <w:ind w:firstLine="1418"/>
        <w:jc w:val="both"/>
        <w:rPr>
          <w:szCs w:val="24"/>
        </w:rPr>
      </w:pPr>
    </w:p>
    <w:p w:rsidR="001F004B" w:rsidRDefault="003D4D28" w:rsidP="00540FF1">
      <w:pPr>
        <w:spacing w:after="0" w:line="240" w:lineRule="auto"/>
        <w:jc w:val="both"/>
        <w:rPr>
          <w:b/>
          <w:szCs w:val="24"/>
        </w:rPr>
      </w:pPr>
      <w:r w:rsidRPr="00CA5384">
        <w:rPr>
          <w:b/>
          <w:szCs w:val="24"/>
        </w:rPr>
        <w:t xml:space="preserve">       </w:t>
      </w:r>
    </w:p>
    <w:p w:rsidR="00592ADD" w:rsidRPr="00592ADD" w:rsidRDefault="00592ADD" w:rsidP="00592ADD">
      <w:pPr>
        <w:spacing w:after="0" w:line="240" w:lineRule="auto"/>
        <w:ind w:firstLine="1701"/>
        <w:jc w:val="both"/>
        <w:rPr>
          <w:rFonts w:eastAsia="Times New Roman"/>
          <w:color w:val="000000"/>
          <w:sz w:val="22"/>
          <w:lang w:eastAsia="pt-BR"/>
        </w:rPr>
      </w:pPr>
    </w:p>
    <w:p w:rsidR="00592ADD" w:rsidRPr="00592ADD" w:rsidRDefault="00592ADD" w:rsidP="00592ADD">
      <w:pPr>
        <w:spacing w:after="0" w:line="240" w:lineRule="auto"/>
        <w:ind w:firstLine="1701"/>
        <w:jc w:val="both"/>
        <w:rPr>
          <w:rFonts w:eastAsia="Times New Roman"/>
          <w:color w:val="000000"/>
          <w:sz w:val="22"/>
          <w:lang w:eastAsia="pt-BR"/>
        </w:rPr>
      </w:pPr>
    </w:p>
    <w:p w:rsidR="00592ADD" w:rsidRPr="00592ADD" w:rsidRDefault="00592ADD" w:rsidP="00592ADD">
      <w:pPr>
        <w:spacing w:after="0" w:line="240" w:lineRule="auto"/>
        <w:ind w:firstLine="1701"/>
        <w:jc w:val="both"/>
        <w:rPr>
          <w:rFonts w:eastAsia="Times New Roman"/>
          <w:color w:val="000000"/>
          <w:sz w:val="2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4"/>
        <w:gridCol w:w="2463"/>
        <w:gridCol w:w="2464"/>
        <w:gridCol w:w="2464"/>
      </w:tblGrid>
      <w:tr w:rsidR="00592ADD" w:rsidRPr="00592ADD" w:rsidTr="006878DA">
        <w:trPr>
          <w:trHeight w:val="1058"/>
        </w:trPr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PSC</w:t>
            </w:r>
          </w:p>
        </w:tc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DEM</w:t>
            </w:r>
          </w:p>
        </w:tc>
        <w:tc>
          <w:tcPr>
            <w:tcW w:w="2481" w:type="dxa"/>
            <w:shd w:val="clear" w:color="auto" w:fill="auto"/>
          </w:tcPr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  <w:tr w:rsidR="00592ADD" w:rsidRPr="00592ADD" w:rsidTr="006878DA"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</w:p>
          <w:p w:rsidR="00592ADD" w:rsidRPr="00592ADD" w:rsidRDefault="00592ADD" w:rsidP="00592AD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ELISA ABRAHÃO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bCs/>
                <w:color w:val="000000"/>
                <w:sz w:val="22"/>
                <w:lang w:eastAsia="pt-BR"/>
              </w:rPr>
              <w:t>Vereadora PRP</w:t>
            </w:r>
          </w:p>
        </w:tc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CLAUDIO OLIVEIRA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Vereador PR</w:t>
            </w:r>
          </w:p>
        </w:tc>
        <w:tc>
          <w:tcPr>
            <w:tcW w:w="2480" w:type="dxa"/>
            <w:shd w:val="clear" w:color="auto" w:fill="auto"/>
          </w:tcPr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proofErr w:type="spellStart"/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PROFª</w:t>
            </w:r>
            <w:proofErr w:type="spellEnd"/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. SILVANA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Vereadora PTB</w:t>
            </w:r>
          </w:p>
        </w:tc>
        <w:tc>
          <w:tcPr>
            <w:tcW w:w="2481" w:type="dxa"/>
            <w:shd w:val="clear" w:color="auto" w:fill="auto"/>
          </w:tcPr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BRUNO DELGADO</w:t>
            </w:r>
          </w:p>
          <w:p w:rsidR="00592ADD" w:rsidRPr="00592ADD" w:rsidRDefault="00592ADD" w:rsidP="00592A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t-BR"/>
              </w:rPr>
            </w:pPr>
            <w:r w:rsidRPr="00592ADD">
              <w:rPr>
                <w:rFonts w:eastAsia="Times New Roman"/>
                <w:b/>
                <w:color w:val="000000"/>
                <w:sz w:val="22"/>
                <w:lang w:eastAsia="pt-BR"/>
              </w:rPr>
              <w:t>Vereador PMB</w:t>
            </w:r>
          </w:p>
        </w:tc>
      </w:tr>
    </w:tbl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jc w:val="center"/>
        <w:rPr>
          <w:b/>
          <w:color w:val="000000"/>
          <w:sz w:val="22"/>
        </w:rPr>
      </w:pPr>
    </w:p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jc w:val="center"/>
        <w:rPr>
          <w:b/>
          <w:color w:val="000000"/>
          <w:sz w:val="22"/>
        </w:rPr>
      </w:pPr>
    </w:p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jc w:val="center"/>
        <w:rPr>
          <w:b/>
          <w:color w:val="000000"/>
          <w:sz w:val="22"/>
        </w:rPr>
      </w:pPr>
    </w:p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jc w:val="center"/>
        <w:rPr>
          <w:b/>
          <w:color w:val="000000"/>
          <w:sz w:val="22"/>
        </w:rPr>
      </w:pPr>
      <w:r w:rsidRPr="00592ADD">
        <w:rPr>
          <w:b/>
          <w:color w:val="000000"/>
          <w:sz w:val="22"/>
        </w:rPr>
        <w:t>FÁBIO GAVASSO                                            MAURICIO GOMES</w:t>
      </w:r>
    </w:p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rPr>
          <w:b/>
          <w:color w:val="000000"/>
          <w:sz w:val="22"/>
        </w:rPr>
      </w:pPr>
      <w:r w:rsidRPr="00592ADD">
        <w:rPr>
          <w:b/>
          <w:color w:val="000000"/>
          <w:sz w:val="22"/>
        </w:rPr>
        <w:t xml:space="preserve">                               Vereador PSB                                                              Vereador PSB</w:t>
      </w:r>
    </w:p>
    <w:p w:rsidR="00592ADD" w:rsidRPr="00592ADD" w:rsidRDefault="00592ADD" w:rsidP="00592ADD">
      <w:pPr>
        <w:tabs>
          <w:tab w:val="left" w:pos="2220"/>
          <w:tab w:val="center" w:pos="4607"/>
        </w:tabs>
        <w:spacing w:after="0" w:line="240" w:lineRule="auto"/>
        <w:contextualSpacing/>
        <w:rPr>
          <w:b/>
          <w:color w:val="000000"/>
          <w:sz w:val="22"/>
        </w:rPr>
      </w:pPr>
    </w:p>
    <w:p w:rsidR="00540FF1" w:rsidRPr="00CA5384" w:rsidRDefault="00540FF1" w:rsidP="00592ADD">
      <w:pPr>
        <w:spacing w:after="0" w:line="240" w:lineRule="auto"/>
        <w:jc w:val="both"/>
        <w:rPr>
          <w:b/>
          <w:szCs w:val="24"/>
        </w:rPr>
      </w:pPr>
    </w:p>
    <w:sectPr w:rsidR="00540FF1" w:rsidRPr="00CA5384" w:rsidSect="00F20E85">
      <w:pgSz w:w="11906" w:h="16838"/>
      <w:pgMar w:top="2552" w:right="991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50C6F"/>
    <w:rsid w:val="00093C09"/>
    <w:rsid w:val="000D5DB9"/>
    <w:rsid w:val="00124BED"/>
    <w:rsid w:val="0018287B"/>
    <w:rsid w:val="00183D6D"/>
    <w:rsid w:val="001B672B"/>
    <w:rsid w:val="001F004B"/>
    <w:rsid w:val="001F59F5"/>
    <w:rsid w:val="00221D20"/>
    <w:rsid w:val="00227E50"/>
    <w:rsid w:val="00332824"/>
    <w:rsid w:val="003C4502"/>
    <w:rsid w:val="003D4D28"/>
    <w:rsid w:val="003D6EAB"/>
    <w:rsid w:val="004025C8"/>
    <w:rsid w:val="00405821"/>
    <w:rsid w:val="0051743A"/>
    <w:rsid w:val="00540FF1"/>
    <w:rsid w:val="00541E27"/>
    <w:rsid w:val="00555B29"/>
    <w:rsid w:val="00566C29"/>
    <w:rsid w:val="00592ADD"/>
    <w:rsid w:val="005B6439"/>
    <w:rsid w:val="005E5F6D"/>
    <w:rsid w:val="00607CDA"/>
    <w:rsid w:val="0065217A"/>
    <w:rsid w:val="006545E7"/>
    <w:rsid w:val="006757B7"/>
    <w:rsid w:val="00691A02"/>
    <w:rsid w:val="006A76E5"/>
    <w:rsid w:val="00711609"/>
    <w:rsid w:val="00714260"/>
    <w:rsid w:val="00747C4A"/>
    <w:rsid w:val="007A31D9"/>
    <w:rsid w:val="007F238D"/>
    <w:rsid w:val="0082624E"/>
    <w:rsid w:val="008403F1"/>
    <w:rsid w:val="0087529F"/>
    <w:rsid w:val="00876712"/>
    <w:rsid w:val="008D1A02"/>
    <w:rsid w:val="008E76DF"/>
    <w:rsid w:val="0097580B"/>
    <w:rsid w:val="009D506F"/>
    <w:rsid w:val="009E4951"/>
    <w:rsid w:val="009F0BE0"/>
    <w:rsid w:val="00A44353"/>
    <w:rsid w:val="00A6442D"/>
    <w:rsid w:val="00A90F37"/>
    <w:rsid w:val="00B775F2"/>
    <w:rsid w:val="00C726AF"/>
    <w:rsid w:val="00CA5384"/>
    <w:rsid w:val="00CA6D4F"/>
    <w:rsid w:val="00CB3435"/>
    <w:rsid w:val="00CF2E3E"/>
    <w:rsid w:val="00D026BD"/>
    <w:rsid w:val="00D1241F"/>
    <w:rsid w:val="00D4399D"/>
    <w:rsid w:val="00D514ED"/>
    <w:rsid w:val="00E04E56"/>
    <w:rsid w:val="00ED26E9"/>
    <w:rsid w:val="00ED3D47"/>
    <w:rsid w:val="00ED48B9"/>
    <w:rsid w:val="00EF690D"/>
    <w:rsid w:val="00F20E85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2018-12-04T12:32:00Z</cp:lastPrinted>
  <dcterms:created xsi:type="dcterms:W3CDTF">2019-05-30T14:25:00Z</dcterms:created>
  <dcterms:modified xsi:type="dcterms:W3CDTF">2019-06-10T12:27:00Z</dcterms:modified>
</cp:coreProperties>
</file>