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793DA6" w:rsidRDefault="002B6947" w:rsidP="00793DA6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3DA6">
        <w:rPr>
          <w:rFonts w:ascii="Times New Roman" w:hAnsi="Times New Roman" w:cs="Times New Roman"/>
          <w:b/>
          <w:sz w:val="24"/>
          <w:szCs w:val="24"/>
        </w:rPr>
        <w:t>DECRETO LEGISLATIVO Nº 49</w:t>
      </w:r>
      <w:r w:rsidR="004B61AF" w:rsidRPr="00793DA6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793DA6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793DA6" w:rsidRDefault="00EA7299" w:rsidP="00793DA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793DA6" w:rsidRDefault="004C4345" w:rsidP="00793DA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793DA6" w:rsidRDefault="006611BE" w:rsidP="00793DA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93DA6">
        <w:rPr>
          <w:rFonts w:ascii="Times New Roman" w:hAnsi="Times New Roman" w:cs="Times New Roman"/>
          <w:sz w:val="24"/>
          <w:szCs w:val="24"/>
        </w:rPr>
        <w:t xml:space="preserve">Data: </w:t>
      </w:r>
      <w:r w:rsidR="00793DA6" w:rsidRPr="00793DA6">
        <w:rPr>
          <w:rFonts w:ascii="Times New Roman" w:hAnsi="Times New Roman" w:cs="Times New Roman"/>
          <w:sz w:val="24"/>
          <w:szCs w:val="24"/>
        </w:rPr>
        <w:t>21</w:t>
      </w:r>
      <w:r w:rsidR="0000158C" w:rsidRPr="00793DA6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793DA6">
        <w:rPr>
          <w:rFonts w:ascii="Times New Roman" w:hAnsi="Times New Roman" w:cs="Times New Roman"/>
          <w:sz w:val="24"/>
          <w:szCs w:val="24"/>
        </w:rPr>
        <w:t>outu</w:t>
      </w:r>
      <w:r w:rsidR="004B61AF" w:rsidRPr="00793DA6">
        <w:rPr>
          <w:rFonts w:ascii="Times New Roman" w:hAnsi="Times New Roman" w:cs="Times New Roman"/>
          <w:sz w:val="24"/>
          <w:szCs w:val="24"/>
        </w:rPr>
        <w:t>bro</w:t>
      </w:r>
      <w:r w:rsidR="0000158C" w:rsidRPr="00793DA6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793DA6">
        <w:rPr>
          <w:rFonts w:ascii="Times New Roman" w:hAnsi="Times New Roman" w:cs="Times New Roman"/>
          <w:sz w:val="24"/>
          <w:szCs w:val="24"/>
        </w:rPr>
        <w:t>9</w:t>
      </w:r>
    </w:p>
    <w:p w:rsidR="00EA7299" w:rsidRPr="00793DA6" w:rsidRDefault="00EA7299" w:rsidP="00793DA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793DA6" w:rsidRDefault="00381851" w:rsidP="00793DA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793DA6" w:rsidRDefault="00D621E6" w:rsidP="00793DA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93DA6">
        <w:rPr>
          <w:rFonts w:ascii="Times New Roman" w:hAnsi="Times New Roman" w:cs="Times New Roman"/>
          <w:sz w:val="24"/>
          <w:szCs w:val="24"/>
        </w:rPr>
        <w:t>Conce</w:t>
      </w:r>
      <w:r w:rsidR="006B3A06" w:rsidRPr="00793DA6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793DA6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793DA6">
        <w:rPr>
          <w:rFonts w:ascii="Times New Roman" w:hAnsi="Times New Roman" w:cs="Times New Roman"/>
          <w:sz w:val="24"/>
          <w:szCs w:val="24"/>
        </w:rPr>
        <w:t>Empresa</w:t>
      </w:r>
      <w:r w:rsidR="00652EC2" w:rsidRPr="00793DA6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793DA6">
        <w:rPr>
          <w:rFonts w:ascii="Times New Roman" w:hAnsi="Times New Roman" w:cs="Times New Roman"/>
          <w:sz w:val="24"/>
          <w:szCs w:val="24"/>
        </w:rPr>
        <w:t xml:space="preserve">: </w:t>
      </w:r>
      <w:r w:rsidR="00C9339A" w:rsidRPr="00793DA6">
        <w:rPr>
          <w:rFonts w:ascii="Times New Roman" w:hAnsi="Times New Roman" w:cs="Times New Roman"/>
          <w:b/>
          <w:sz w:val="24"/>
          <w:szCs w:val="24"/>
        </w:rPr>
        <w:t>ARROZ RIZON (AGROINDUSTRIA GM)</w:t>
      </w:r>
      <w:r w:rsidR="00247647" w:rsidRPr="00793DA6">
        <w:rPr>
          <w:rFonts w:ascii="Times New Roman" w:hAnsi="Times New Roman" w:cs="Times New Roman"/>
          <w:sz w:val="24"/>
          <w:szCs w:val="24"/>
        </w:rPr>
        <w:t>,</w:t>
      </w:r>
      <w:r w:rsidRPr="00793DA6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793DA6">
        <w:rPr>
          <w:rFonts w:ascii="Times New Roman" w:hAnsi="Times New Roman" w:cs="Times New Roman"/>
          <w:sz w:val="24"/>
          <w:szCs w:val="24"/>
        </w:rPr>
        <w:t>M</w:t>
      </w:r>
      <w:r w:rsidRPr="00793DA6">
        <w:rPr>
          <w:rFonts w:ascii="Times New Roman" w:hAnsi="Times New Roman" w:cs="Times New Roman"/>
          <w:sz w:val="24"/>
          <w:szCs w:val="24"/>
        </w:rPr>
        <w:t>unicípio de Sorriso, e dá outras providências.</w:t>
      </w:r>
      <w:bookmarkEnd w:id="0"/>
    </w:p>
    <w:p w:rsidR="00D621E6" w:rsidRPr="00793DA6" w:rsidRDefault="00D621E6" w:rsidP="00793DA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793DA6" w:rsidRDefault="00D621E6" w:rsidP="00793DA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793DA6" w:rsidRDefault="00793DA6" w:rsidP="00793DA6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793DA6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793DA6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793DA6" w:rsidRPr="00793DA6" w:rsidRDefault="00793DA6" w:rsidP="00793DA6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3DA6" w:rsidRPr="00793DA6" w:rsidRDefault="00793DA6" w:rsidP="00793DA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793DA6" w:rsidRDefault="00D621E6" w:rsidP="00793D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793DA6" w:rsidRDefault="00D621E6" w:rsidP="00793D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3DA6">
        <w:rPr>
          <w:rFonts w:ascii="Times New Roman" w:hAnsi="Times New Roman" w:cs="Times New Roman"/>
          <w:b/>
          <w:sz w:val="24"/>
          <w:szCs w:val="24"/>
        </w:rPr>
        <w:t>Art. 1º</w:t>
      </w:r>
      <w:r w:rsidRPr="00793DA6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793DA6">
        <w:rPr>
          <w:rFonts w:ascii="Times New Roman" w:hAnsi="Times New Roman" w:cs="Times New Roman"/>
          <w:sz w:val="24"/>
          <w:szCs w:val="24"/>
        </w:rPr>
        <w:t xml:space="preserve"> “</w:t>
      </w:r>
      <w:r w:rsidR="002B6947" w:rsidRPr="00793DA6">
        <w:rPr>
          <w:rFonts w:ascii="Times New Roman" w:hAnsi="Times New Roman" w:cs="Times New Roman"/>
          <w:sz w:val="24"/>
          <w:szCs w:val="24"/>
        </w:rPr>
        <w:t>P</w:t>
      </w:r>
      <w:r w:rsidR="006B3A06" w:rsidRPr="00793DA6">
        <w:rPr>
          <w:rFonts w:ascii="Times New Roman" w:hAnsi="Times New Roman" w:cs="Times New Roman"/>
          <w:sz w:val="24"/>
          <w:szCs w:val="24"/>
        </w:rPr>
        <w:t xml:space="preserve">rêmio Jubileu de Prata” </w:t>
      </w:r>
      <w:r w:rsidR="00652EC2" w:rsidRPr="00793DA6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793DA6">
        <w:rPr>
          <w:rFonts w:ascii="Times New Roman" w:hAnsi="Times New Roman" w:cs="Times New Roman"/>
          <w:sz w:val="24"/>
          <w:szCs w:val="24"/>
        </w:rPr>
        <w:t>Empresa</w:t>
      </w:r>
      <w:r w:rsidR="00652EC2" w:rsidRPr="00793DA6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793DA6">
        <w:rPr>
          <w:rFonts w:ascii="Times New Roman" w:hAnsi="Times New Roman" w:cs="Times New Roman"/>
          <w:sz w:val="24"/>
          <w:szCs w:val="24"/>
        </w:rPr>
        <w:t xml:space="preserve"> </w:t>
      </w:r>
      <w:r w:rsidR="00C9339A" w:rsidRPr="00793DA6">
        <w:rPr>
          <w:rFonts w:ascii="Times New Roman" w:hAnsi="Times New Roman" w:cs="Times New Roman"/>
          <w:b/>
          <w:sz w:val="24"/>
          <w:szCs w:val="24"/>
        </w:rPr>
        <w:t>ARROZ RIZON (AGROINDUSTRIA GM)</w:t>
      </w:r>
      <w:r w:rsidR="00247647" w:rsidRPr="00793DA6">
        <w:rPr>
          <w:rFonts w:ascii="Times New Roman" w:hAnsi="Times New Roman" w:cs="Times New Roman"/>
          <w:sz w:val="24"/>
          <w:szCs w:val="24"/>
        </w:rPr>
        <w:t xml:space="preserve">, </w:t>
      </w:r>
      <w:r w:rsidRPr="00793DA6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793DA6">
        <w:rPr>
          <w:rFonts w:ascii="Times New Roman" w:hAnsi="Times New Roman" w:cs="Times New Roman"/>
          <w:sz w:val="24"/>
          <w:szCs w:val="24"/>
        </w:rPr>
        <w:t>no M</w:t>
      </w:r>
      <w:r w:rsidRPr="00793DA6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793DA6" w:rsidRDefault="00D621E6" w:rsidP="00793DA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793DA6" w:rsidRDefault="00D621E6" w:rsidP="00793D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3DA6">
        <w:rPr>
          <w:rFonts w:ascii="Times New Roman" w:hAnsi="Times New Roman" w:cs="Times New Roman"/>
          <w:b/>
          <w:sz w:val="24"/>
          <w:szCs w:val="24"/>
        </w:rPr>
        <w:t>Art. 2º</w:t>
      </w:r>
      <w:r w:rsidRPr="00793DA6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793DA6">
        <w:rPr>
          <w:rFonts w:ascii="Times New Roman" w:hAnsi="Times New Roman" w:cs="Times New Roman"/>
          <w:sz w:val="24"/>
          <w:szCs w:val="24"/>
        </w:rPr>
        <w:t>Empresa</w:t>
      </w:r>
      <w:r w:rsidR="00650070" w:rsidRPr="00793DA6">
        <w:rPr>
          <w:rFonts w:ascii="Times New Roman" w:hAnsi="Times New Roman" w:cs="Times New Roman"/>
          <w:sz w:val="24"/>
          <w:szCs w:val="24"/>
        </w:rPr>
        <w:t xml:space="preserve"> </w:t>
      </w:r>
      <w:r w:rsidRPr="00793DA6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4C3D88" w:rsidRPr="00793DA6">
        <w:rPr>
          <w:rFonts w:ascii="Times New Roman" w:hAnsi="Times New Roman" w:cs="Times New Roman"/>
          <w:sz w:val="24"/>
          <w:szCs w:val="24"/>
        </w:rPr>
        <w:t>de</w:t>
      </w:r>
      <w:r w:rsidR="00156EF2" w:rsidRPr="00793DA6">
        <w:rPr>
          <w:rFonts w:ascii="Times New Roman" w:hAnsi="Times New Roman" w:cs="Times New Roman"/>
          <w:sz w:val="24"/>
          <w:szCs w:val="24"/>
        </w:rPr>
        <w:t xml:space="preserve"> </w:t>
      </w:r>
      <w:r w:rsidR="00C9339A" w:rsidRPr="00793DA6">
        <w:rPr>
          <w:rFonts w:ascii="Times New Roman" w:hAnsi="Times New Roman" w:cs="Times New Roman"/>
          <w:sz w:val="24"/>
          <w:szCs w:val="24"/>
        </w:rPr>
        <w:t>beneficiamento de arroz</w:t>
      </w:r>
      <w:r w:rsidR="00046B28" w:rsidRPr="00793DA6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793DA6">
        <w:rPr>
          <w:rFonts w:ascii="Times New Roman" w:hAnsi="Times New Roman" w:cs="Times New Roman"/>
          <w:sz w:val="24"/>
          <w:szCs w:val="24"/>
        </w:rPr>
        <w:t>no</w:t>
      </w:r>
      <w:r w:rsidR="00247647" w:rsidRPr="00793DA6">
        <w:rPr>
          <w:rFonts w:ascii="Times New Roman" w:hAnsi="Times New Roman" w:cs="Times New Roman"/>
          <w:sz w:val="24"/>
          <w:szCs w:val="24"/>
        </w:rPr>
        <w:t xml:space="preserve"> </w:t>
      </w:r>
      <w:r w:rsidRPr="00793DA6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793DA6" w:rsidRDefault="00D621E6" w:rsidP="00793DA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793DA6" w:rsidRDefault="00D621E6" w:rsidP="00793D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93DA6">
        <w:rPr>
          <w:rFonts w:ascii="Times New Roman" w:hAnsi="Times New Roman" w:cs="Times New Roman"/>
          <w:b/>
          <w:sz w:val="24"/>
          <w:szCs w:val="24"/>
        </w:rPr>
        <w:t>Art. 3º</w:t>
      </w:r>
      <w:r w:rsidRPr="00793DA6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793DA6" w:rsidRDefault="00EB18B4" w:rsidP="00793D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793DA6" w:rsidRDefault="0002186F" w:rsidP="00793D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93DA6" w:rsidRPr="00793DA6" w:rsidRDefault="00793DA6" w:rsidP="00793DA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793DA6">
        <w:rPr>
          <w:i w:val="0"/>
          <w:sz w:val="24"/>
          <w:szCs w:val="24"/>
        </w:rPr>
        <w:t>Câmara Municipal de Sorriso, Estado de Mato Grosso, em 21 de outubro de 2019.</w:t>
      </w:r>
    </w:p>
    <w:p w:rsidR="00793DA6" w:rsidRPr="00793DA6" w:rsidRDefault="00793DA6" w:rsidP="00793DA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93DA6" w:rsidRPr="00793DA6" w:rsidRDefault="00793DA6" w:rsidP="00793DA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93DA6" w:rsidRPr="00793DA6" w:rsidRDefault="00793DA6" w:rsidP="00793DA6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793DA6" w:rsidRPr="00793DA6" w:rsidRDefault="00793DA6" w:rsidP="00793DA6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793DA6" w:rsidRPr="00793DA6" w:rsidRDefault="00793DA6" w:rsidP="00793DA6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793DA6">
        <w:rPr>
          <w:b/>
          <w:i w:val="0"/>
          <w:sz w:val="24"/>
          <w:szCs w:val="24"/>
        </w:rPr>
        <w:t>CLAUDIO OLIVEIRA</w:t>
      </w:r>
    </w:p>
    <w:p w:rsidR="00D621E6" w:rsidRPr="00793DA6" w:rsidRDefault="00793DA6" w:rsidP="00793D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DA6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D621E6" w:rsidRPr="00793DA6" w:rsidSect="00D726D7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B6947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3D88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793DA6"/>
    <w:rsid w:val="00800356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9339A"/>
    <w:rsid w:val="00CD0238"/>
    <w:rsid w:val="00D13206"/>
    <w:rsid w:val="00D5156F"/>
    <w:rsid w:val="00D621E6"/>
    <w:rsid w:val="00D726D7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93DA6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93DA6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93DA6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93DA6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DF9D-26C8-41B5-8066-1B96607F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6</cp:revision>
  <cp:lastPrinted>2019-10-15T15:03:00Z</cp:lastPrinted>
  <dcterms:created xsi:type="dcterms:W3CDTF">2019-10-15T16:17:00Z</dcterms:created>
  <dcterms:modified xsi:type="dcterms:W3CDTF">2019-10-21T13:30:00Z</dcterms:modified>
</cp:coreProperties>
</file>