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435C58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58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435C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C58" w:rsidRPr="00435C58">
        <w:rPr>
          <w:rFonts w:ascii="Times New Roman" w:hAnsi="Times New Roman" w:cs="Times New Roman"/>
          <w:b/>
          <w:sz w:val="24"/>
          <w:szCs w:val="24"/>
        </w:rPr>
        <w:t>744</w:t>
      </w:r>
      <w:r w:rsidR="007D0BDB" w:rsidRPr="00435C58">
        <w:rPr>
          <w:rFonts w:ascii="Times New Roman" w:hAnsi="Times New Roman" w:cs="Times New Roman"/>
          <w:b/>
          <w:sz w:val="24"/>
          <w:szCs w:val="24"/>
        </w:rPr>
        <w:t>/201</w:t>
      </w:r>
      <w:r w:rsidR="00A02173" w:rsidRPr="00435C58">
        <w:rPr>
          <w:rFonts w:ascii="Times New Roman" w:hAnsi="Times New Roman" w:cs="Times New Roman"/>
          <w:b/>
          <w:sz w:val="24"/>
          <w:szCs w:val="24"/>
        </w:rPr>
        <w:t>9</w:t>
      </w:r>
    </w:p>
    <w:p w:rsidR="00F62E51" w:rsidRPr="00435C58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435C58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435C58" w:rsidRDefault="00030F3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5C58">
        <w:rPr>
          <w:rFonts w:ascii="Times New Roman" w:hAnsi="Times New Roman" w:cs="Times New Roman"/>
          <w:b/>
          <w:bCs/>
          <w:sz w:val="24"/>
          <w:szCs w:val="24"/>
        </w:rPr>
        <w:t xml:space="preserve">INDICAMOS A INSTALAÇÃO DE UM </w:t>
      </w:r>
      <w:r w:rsidR="00C9027F" w:rsidRPr="00435C58">
        <w:rPr>
          <w:rFonts w:ascii="Times New Roman" w:hAnsi="Times New Roman" w:cs="Times New Roman"/>
          <w:b/>
          <w:bCs/>
          <w:sz w:val="24"/>
          <w:szCs w:val="24"/>
        </w:rPr>
        <w:t>REDUTOR DE VELOCIDADE</w:t>
      </w:r>
      <w:r w:rsidRPr="00435C58">
        <w:rPr>
          <w:rFonts w:ascii="Times New Roman" w:hAnsi="Times New Roman" w:cs="Times New Roman"/>
          <w:b/>
          <w:bCs/>
          <w:sz w:val="24"/>
          <w:szCs w:val="24"/>
        </w:rPr>
        <w:t xml:space="preserve"> NA AVENIDA OTAVIO DE SOUZA CRUZ, NAS PROXIMIDADES DO SUPERMERCADO CASA AURORA</w:t>
      </w:r>
      <w:r w:rsidR="00A4376D" w:rsidRPr="00435C5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 w:rsidRPr="00435C58">
        <w:rPr>
          <w:rFonts w:ascii="Times New Roman" w:hAnsi="Times New Roman" w:cs="Times New Roman"/>
          <w:b/>
          <w:bCs/>
          <w:sz w:val="24"/>
          <w:szCs w:val="24"/>
        </w:rPr>
        <w:t xml:space="preserve"> NO MUNICIPIO DE SORRISO/MT.</w:t>
      </w:r>
    </w:p>
    <w:p w:rsidR="00407B36" w:rsidRPr="00435C58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Pr="00435C58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435C58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4D68FF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835EAA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911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FÁBIO </w:t>
      </w:r>
      <w:r w:rsidR="00835EAA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GAVASSO – PSB, BRUNO DELGADO – PMB, CLAUDIO OLIVEIRA – P</w:t>
      </w:r>
      <w:r w:rsidR="00A02173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835EAA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PROFESSORA SILVANA – PTB E </w:t>
      </w:r>
      <w:r w:rsidR="00030F31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MAURICIO GOMES</w:t>
      </w:r>
      <w:r w:rsidR="00835EAA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11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="00835EAA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PSB</w:t>
      </w:r>
      <w:r w:rsidR="009113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bookmarkStart w:id="0" w:name="_GoBack"/>
      <w:bookmarkEnd w:id="0"/>
      <w:r w:rsidR="008A596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EAA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Vereadores </w:t>
      </w:r>
      <w:r w:rsidR="008A596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</w:t>
      </w:r>
      <w:r w:rsidR="00835EAA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7466EE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835EAA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835EAA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Acacio Ambrosini</w:t>
      </w:r>
      <w:r w:rsidR="008A596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, Secretário Municipal de Obras</w:t>
      </w:r>
      <w:r w:rsidR="00835EAA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7466EE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27364A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030F31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instalação de um </w:t>
      </w:r>
      <w:r w:rsidR="00C9027F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redutor de velocidade</w:t>
      </w:r>
      <w:r w:rsidR="00030F31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na </w:t>
      </w:r>
      <w:r w:rsidR="002F338B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00030F31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venida Otavio de Souza Cruz, nas proximidades do Supermercado Casa Aurora, </w:t>
      </w:r>
      <w:r w:rsidR="004D68FF"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35C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município de Sorriso/MT.</w:t>
      </w:r>
    </w:p>
    <w:p w:rsidR="00407B36" w:rsidRPr="00435C58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435C58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C5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Pr="00435C58" w:rsidRDefault="00F62E51" w:rsidP="00435C5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338B" w:rsidRPr="00435C58" w:rsidRDefault="002F338B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5C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Avenida Otavio de Souza Cruz é muito movimentada, e os veículos e motos trafegam pelo local em alta velocidade, tornando a travessia extremamente perigosa;</w:t>
      </w:r>
    </w:p>
    <w:p w:rsidR="002F338B" w:rsidRPr="00435C58" w:rsidRDefault="002F338B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5C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F338B" w:rsidRPr="00435C58" w:rsidRDefault="002F338B" w:rsidP="00435C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5C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circulação de pedestres também é intensa</w:t>
      </w:r>
      <w:r w:rsidR="00C9027F" w:rsidRPr="00435C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435C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devido o comércio local</w:t>
      </w:r>
      <w:r w:rsidR="00DB6602" w:rsidRPr="00435C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as</w:t>
      </w:r>
      <w:r w:rsidRPr="00435C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medidas são necessárias para proporcionar maior segurança no trânsito e evitar que acidentes ocorram;</w:t>
      </w:r>
    </w:p>
    <w:p w:rsidR="002F338B" w:rsidRPr="00435C58" w:rsidRDefault="002F338B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52A2C" w:rsidRPr="00435C58" w:rsidRDefault="002F338B" w:rsidP="00435C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35C5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ser uma reivindicação da população sorrisense.</w:t>
      </w:r>
    </w:p>
    <w:p w:rsidR="002F338B" w:rsidRPr="00435C58" w:rsidRDefault="002F338B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01E12" w:rsidRPr="00435C58" w:rsidRDefault="00E01E12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7223" w:rsidRPr="00435C58" w:rsidRDefault="00407B36" w:rsidP="00435C5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C9027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852A2C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C9027F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2173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outubro de 2019</w:t>
      </w:r>
      <w:r w:rsidR="00AC437D" w:rsidRPr="00435C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64A" w:rsidRPr="00435C58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35C58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27F" w:rsidRPr="00435C58" w:rsidRDefault="00C9027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Pr="00435C58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041"/>
        <w:gridCol w:w="3163"/>
        <w:gridCol w:w="141"/>
        <w:gridCol w:w="2778"/>
        <w:gridCol w:w="199"/>
      </w:tblGrid>
      <w:tr w:rsidR="004D68FF" w:rsidRPr="00435C58" w:rsidTr="00435C58">
        <w:trPr>
          <w:gridAfter w:val="1"/>
          <w:wAfter w:w="199" w:type="dxa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435C58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PROFª MARISA</w:t>
            </w:r>
          </w:p>
          <w:p w:rsidR="004D68FF" w:rsidRPr="00435C58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2A2C" w:rsidRPr="00435C58" w:rsidRDefault="00852A2C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8FF" w:rsidRPr="00435C58" w:rsidRDefault="00852A2C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AC437D" w:rsidRPr="00435C58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4D68FF" w:rsidRPr="00435C58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</w:tr>
      <w:tr w:rsidR="004D68FF" w:rsidRPr="00435C58" w:rsidTr="00435C58"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435C58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435C58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58" w:rsidRPr="00435C58" w:rsidRDefault="00435C58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2A2C" w:rsidRPr="00435C58" w:rsidRDefault="00852A2C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8FF" w:rsidRPr="00435C58" w:rsidRDefault="00A02173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4D68FF" w:rsidRPr="00435C58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435C58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58" w:rsidRPr="00435C58" w:rsidRDefault="00435C58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435C58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PROFª. SILVANA</w:t>
            </w:r>
          </w:p>
          <w:p w:rsidR="004D68FF" w:rsidRPr="00435C58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8FF" w:rsidRPr="00435C58" w:rsidRDefault="004D68F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435C58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5C58" w:rsidRPr="00435C58" w:rsidRDefault="00435C58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37D" w:rsidRPr="00435C58" w:rsidRDefault="00C9027F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MAURICIO GOMES </w:t>
            </w:r>
          </w:p>
          <w:p w:rsidR="004D68FF" w:rsidRPr="00435C58" w:rsidRDefault="00AC437D" w:rsidP="00AC43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C58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33EBE" w:rsidRPr="00435C58" w:rsidRDefault="00433EBE" w:rsidP="00435C5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433EBE" w:rsidRPr="00435C58" w:rsidSect="00435C58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78F" w:rsidRDefault="0032378F" w:rsidP="002B3CA3">
      <w:pPr>
        <w:spacing w:after="0" w:line="240" w:lineRule="auto"/>
      </w:pPr>
      <w:r>
        <w:separator/>
      </w:r>
    </w:p>
  </w:endnote>
  <w:endnote w:type="continuationSeparator" w:id="0">
    <w:p w:rsidR="0032378F" w:rsidRDefault="0032378F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78F" w:rsidRDefault="0032378F" w:rsidP="002B3CA3">
      <w:pPr>
        <w:spacing w:after="0" w:line="240" w:lineRule="auto"/>
      </w:pPr>
      <w:r>
        <w:separator/>
      </w:r>
    </w:p>
  </w:footnote>
  <w:footnote w:type="continuationSeparator" w:id="0">
    <w:p w:rsidR="0032378F" w:rsidRDefault="0032378F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466C"/>
    <w:rsid w:val="00025587"/>
    <w:rsid w:val="00030F31"/>
    <w:rsid w:val="00031FA4"/>
    <w:rsid w:val="00033798"/>
    <w:rsid w:val="000445CF"/>
    <w:rsid w:val="00052C8A"/>
    <w:rsid w:val="00053F1A"/>
    <w:rsid w:val="00060D80"/>
    <w:rsid w:val="000832EE"/>
    <w:rsid w:val="00093D49"/>
    <w:rsid w:val="000A4D1D"/>
    <w:rsid w:val="00114983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D59D0"/>
    <w:rsid w:val="001F0AC7"/>
    <w:rsid w:val="002000D4"/>
    <w:rsid w:val="00203B9A"/>
    <w:rsid w:val="002115C2"/>
    <w:rsid w:val="0024682D"/>
    <w:rsid w:val="00247B15"/>
    <w:rsid w:val="00252771"/>
    <w:rsid w:val="002604EF"/>
    <w:rsid w:val="00266D03"/>
    <w:rsid w:val="0027364A"/>
    <w:rsid w:val="00287FEA"/>
    <w:rsid w:val="00294010"/>
    <w:rsid w:val="002B296D"/>
    <w:rsid w:val="002B3CA3"/>
    <w:rsid w:val="002F084F"/>
    <w:rsid w:val="002F338B"/>
    <w:rsid w:val="0030495C"/>
    <w:rsid w:val="0032378F"/>
    <w:rsid w:val="003461F3"/>
    <w:rsid w:val="003660F2"/>
    <w:rsid w:val="00370388"/>
    <w:rsid w:val="00384314"/>
    <w:rsid w:val="00391D89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33EBE"/>
    <w:rsid w:val="00435C58"/>
    <w:rsid w:val="004603FA"/>
    <w:rsid w:val="00490645"/>
    <w:rsid w:val="004A2128"/>
    <w:rsid w:val="004B6069"/>
    <w:rsid w:val="004C16F4"/>
    <w:rsid w:val="004D68FF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5BC5"/>
    <w:rsid w:val="0064630B"/>
    <w:rsid w:val="00672C26"/>
    <w:rsid w:val="0068755E"/>
    <w:rsid w:val="006C07E7"/>
    <w:rsid w:val="006C2969"/>
    <w:rsid w:val="007172FA"/>
    <w:rsid w:val="007466EE"/>
    <w:rsid w:val="007628F6"/>
    <w:rsid w:val="0076323F"/>
    <w:rsid w:val="007A47BF"/>
    <w:rsid w:val="007A5244"/>
    <w:rsid w:val="007B0BCB"/>
    <w:rsid w:val="007C5315"/>
    <w:rsid w:val="007D0BDB"/>
    <w:rsid w:val="007D3F20"/>
    <w:rsid w:val="00803132"/>
    <w:rsid w:val="00835EAA"/>
    <w:rsid w:val="008379FB"/>
    <w:rsid w:val="00852A2C"/>
    <w:rsid w:val="00856708"/>
    <w:rsid w:val="008A596F"/>
    <w:rsid w:val="008B6C51"/>
    <w:rsid w:val="008E5BAC"/>
    <w:rsid w:val="008F49BB"/>
    <w:rsid w:val="009113CA"/>
    <w:rsid w:val="00935FFF"/>
    <w:rsid w:val="00965EF3"/>
    <w:rsid w:val="0099787A"/>
    <w:rsid w:val="009B1158"/>
    <w:rsid w:val="009C500A"/>
    <w:rsid w:val="00A02173"/>
    <w:rsid w:val="00A4376D"/>
    <w:rsid w:val="00A605B6"/>
    <w:rsid w:val="00A6135C"/>
    <w:rsid w:val="00A7767D"/>
    <w:rsid w:val="00A85C46"/>
    <w:rsid w:val="00A96A7A"/>
    <w:rsid w:val="00AC3656"/>
    <w:rsid w:val="00AC437D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9027F"/>
    <w:rsid w:val="00CA30A0"/>
    <w:rsid w:val="00CB2267"/>
    <w:rsid w:val="00CC075B"/>
    <w:rsid w:val="00CD4977"/>
    <w:rsid w:val="00CD6643"/>
    <w:rsid w:val="00CF1E9F"/>
    <w:rsid w:val="00D12EE4"/>
    <w:rsid w:val="00D13EE6"/>
    <w:rsid w:val="00D25818"/>
    <w:rsid w:val="00D36D9E"/>
    <w:rsid w:val="00D53A37"/>
    <w:rsid w:val="00D53ABA"/>
    <w:rsid w:val="00D63A07"/>
    <w:rsid w:val="00D92E52"/>
    <w:rsid w:val="00DB6414"/>
    <w:rsid w:val="00DB6602"/>
    <w:rsid w:val="00DC0C11"/>
    <w:rsid w:val="00E01E12"/>
    <w:rsid w:val="00E1409F"/>
    <w:rsid w:val="00E515DB"/>
    <w:rsid w:val="00E85467"/>
    <w:rsid w:val="00E8590D"/>
    <w:rsid w:val="00F24B56"/>
    <w:rsid w:val="00F32485"/>
    <w:rsid w:val="00F53777"/>
    <w:rsid w:val="00F62E51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29</cp:revision>
  <cp:lastPrinted>2018-11-23T11:53:00Z</cp:lastPrinted>
  <dcterms:created xsi:type="dcterms:W3CDTF">2017-03-08T15:26:00Z</dcterms:created>
  <dcterms:modified xsi:type="dcterms:W3CDTF">2019-10-24T13:05:00Z</dcterms:modified>
</cp:coreProperties>
</file>