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37AA2" w:rsidRDefault="0022507D" w:rsidP="008F6EAF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A37AA2">
        <w:rPr>
          <w:rFonts w:ascii="Times New Roman" w:hAnsi="Times New Roman"/>
          <w:sz w:val="24"/>
          <w:szCs w:val="24"/>
        </w:rPr>
        <w:t>PROJETO DE DECRETO LEGISLATIVO Nº</w:t>
      </w:r>
      <w:r w:rsidR="00ED637A" w:rsidRPr="00A37AA2">
        <w:rPr>
          <w:rFonts w:ascii="Times New Roman" w:hAnsi="Times New Roman"/>
          <w:sz w:val="24"/>
          <w:szCs w:val="24"/>
        </w:rPr>
        <w:t xml:space="preserve"> </w:t>
      </w:r>
      <w:r w:rsidR="004B1A65">
        <w:rPr>
          <w:rFonts w:ascii="Times New Roman" w:hAnsi="Times New Roman"/>
          <w:sz w:val="24"/>
          <w:szCs w:val="24"/>
        </w:rPr>
        <w:t>15</w:t>
      </w:r>
      <w:r w:rsidR="00682672" w:rsidRPr="00A37AA2">
        <w:rPr>
          <w:rFonts w:ascii="Times New Roman" w:hAnsi="Times New Roman"/>
          <w:sz w:val="24"/>
          <w:szCs w:val="24"/>
        </w:rPr>
        <w:t>/2020</w:t>
      </w:r>
    </w:p>
    <w:p w:rsidR="0022507D" w:rsidRPr="00A37AA2" w:rsidRDefault="0022507D" w:rsidP="008F6EAF">
      <w:pPr>
        <w:ind w:left="2835"/>
        <w:rPr>
          <w:b/>
          <w:bCs/>
          <w:sz w:val="24"/>
          <w:szCs w:val="24"/>
        </w:rPr>
      </w:pPr>
    </w:p>
    <w:p w:rsidR="008545C7" w:rsidRPr="00A37AA2" w:rsidRDefault="008545C7" w:rsidP="008F6EAF">
      <w:pPr>
        <w:ind w:left="2835"/>
        <w:rPr>
          <w:b/>
          <w:bCs/>
          <w:sz w:val="24"/>
          <w:szCs w:val="24"/>
        </w:rPr>
      </w:pPr>
    </w:p>
    <w:p w:rsidR="0022507D" w:rsidRPr="00A37AA2" w:rsidRDefault="0022507D" w:rsidP="008F6EAF">
      <w:pPr>
        <w:ind w:left="2835"/>
        <w:rPr>
          <w:bCs/>
          <w:sz w:val="24"/>
          <w:szCs w:val="24"/>
        </w:rPr>
      </w:pPr>
      <w:r w:rsidRPr="00A37AA2">
        <w:rPr>
          <w:bCs/>
          <w:sz w:val="24"/>
          <w:szCs w:val="24"/>
        </w:rPr>
        <w:t xml:space="preserve">Data: </w:t>
      </w:r>
      <w:r w:rsidR="007334B2">
        <w:rPr>
          <w:bCs/>
          <w:sz w:val="24"/>
          <w:szCs w:val="24"/>
        </w:rPr>
        <w:t>21</w:t>
      </w:r>
      <w:r w:rsidR="00A71E50" w:rsidRPr="00A37AA2">
        <w:rPr>
          <w:bCs/>
          <w:sz w:val="24"/>
          <w:szCs w:val="24"/>
        </w:rPr>
        <w:t xml:space="preserve"> de </w:t>
      </w:r>
      <w:r w:rsidR="005108F4" w:rsidRPr="00A37AA2">
        <w:rPr>
          <w:bCs/>
          <w:sz w:val="24"/>
          <w:szCs w:val="24"/>
        </w:rPr>
        <w:t>fevereiro</w:t>
      </w:r>
      <w:r w:rsidR="00B968CE" w:rsidRPr="00A37AA2">
        <w:rPr>
          <w:bCs/>
          <w:sz w:val="24"/>
          <w:szCs w:val="24"/>
        </w:rPr>
        <w:t xml:space="preserve"> de </w:t>
      </w:r>
      <w:r w:rsidR="00D32987" w:rsidRPr="00A37AA2">
        <w:rPr>
          <w:bCs/>
          <w:sz w:val="24"/>
          <w:szCs w:val="24"/>
        </w:rPr>
        <w:t>20</w:t>
      </w:r>
      <w:r w:rsidR="00682672" w:rsidRPr="00A37AA2">
        <w:rPr>
          <w:bCs/>
          <w:sz w:val="24"/>
          <w:szCs w:val="24"/>
        </w:rPr>
        <w:t>20</w:t>
      </w:r>
      <w:r w:rsidR="004B1A65">
        <w:rPr>
          <w:bCs/>
          <w:sz w:val="24"/>
          <w:szCs w:val="24"/>
        </w:rPr>
        <w:t>.</w:t>
      </w:r>
    </w:p>
    <w:p w:rsidR="0022507D" w:rsidRPr="00A37AA2" w:rsidRDefault="0022507D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8545C7" w:rsidRPr="00A37AA2" w:rsidRDefault="008545C7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37AA2" w:rsidRDefault="00FF6FAD" w:rsidP="008F6EAF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A37AA2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A37AA2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A37AA2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A37AA2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 w:rsidRPr="00A37AA2">
        <w:rPr>
          <w:rFonts w:ascii="Times New Roman" w:hAnsi="Times New Roman"/>
          <w:b w:val="0"/>
          <w:sz w:val="24"/>
          <w:szCs w:val="24"/>
        </w:rPr>
        <w:t>à</w:t>
      </w:r>
      <w:r w:rsidR="0022507D" w:rsidRPr="00A37AA2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682672" w:rsidRPr="00A37AA2">
        <w:rPr>
          <w:rFonts w:ascii="Times New Roman" w:hAnsi="Times New Roman"/>
          <w:b w:val="0"/>
          <w:sz w:val="24"/>
          <w:szCs w:val="24"/>
        </w:rPr>
        <w:t>ita</w:t>
      </w:r>
      <w:r w:rsidR="00D32987" w:rsidRPr="00A37AA2">
        <w:rPr>
          <w:rFonts w:ascii="Times New Roman" w:hAnsi="Times New Roman"/>
          <w:b w:val="0"/>
          <w:sz w:val="24"/>
          <w:szCs w:val="24"/>
        </w:rPr>
        <w:t xml:space="preserve"> </w:t>
      </w:r>
      <w:r w:rsidR="00682672" w:rsidRPr="00A37AA2">
        <w:rPr>
          <w:rFonts w:ascii="Times New Roman" w:hAnsi="Times New Roman"/>
          <w:b w:val="0"/>
          <w:sz w:val="24"/>
          <w:szCs w:val="24"/>
        </w:rPr>
        <w:t>Leda Maria Ferraz</w:t>
      </w:r>
      <w:r w:rsidR="006D7852" w:rsidRPr="00A37AA2">
        <w:rPr>
          <w:rFonts w:ascii="Times New Roman" w:hAnsi="Times New Roman"/>
          <w:sz w:val="24"/>
          <w:szCs w:val="24"/>
        </w:rPr>
        <w:t xml:space="preserve">, </w:t>
      </w:r>
      <w:r w:rsidR="008545C7" w:rsidRPr="00A37AA2">
        <w:rPr>
          <w:rFonts w:ascii="Times New Roman" w:hAnsi="Times New Roman"/>
          <w:b w:val="0"/>
          <w:sz w:val="24"/>
          <w:szCs w:val="24"/>
        </w:rPr>
        <w:t>na C</w:t>
      </w:r>
      <w:r w:rsidR="00BE7DFC" w:rsidRPr="00A37AA2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177C91">
        <w:rPr>
          <w:rFonts w:ascii="Times New Roman" w:hAnsi="Times New Roman"/>
          <w:b w:val="0"/>
          <w:sz w:val="24"/>
          <w:szCs w:val="24"/>
        </w:rPr>
        <w:t>P</w:t>
      </w:r>
      <w:r w:rsidR="00BF0BF2">
        <w:rPr>
          <w:rFonts w:ascii="Times New Roman" w:hAnsi="Times New Roman"/>
          <w:b w:val="0"/>
          <w:sz w:val="24"/>
          <w:szCs w:val="24"/>
        </w:rPr>
        <w:t xml:space="preserve">rofissional de Destaque </w:t>
      </w:r>
      <w:r w:rsidR="00177C91">
        <w:rPr>
          <w:rFonts w:ascii="Times New Roman" w:hAnsi="Times New Roman"/>
          <w:b w:val="0"/>
          <w:sz w:val="24"/>
          <w:szCs w:val="24"/>
        </w:rPr>
        <w:t>C</w:t>
      </w:r>
      <w:r w:rsidR="00BF0BF2">
        <w:rPr>
          <w:rFonts w:ascii="Times New Roman" w:hAnsi="Times New Roman"/>
          <w:b w:val="0"/>
          <w:sz w:val="24"/>
          <w:szCs w:val="24"/>
        </w:rPr>
        <w:t>argo ou Função Pública</w:t>
      </w:r>
      <w:r w:rsidR="00177C91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A37AA2" w:rsidRDefault="0022507D" w:rsidP="008F6EAF">
      <w:pPr>
        <w:ind w:left="2835"/>
        <w:jc w:val="both"/>
        <w:rPr>
          <w:sz w:val="24"/>
          <w:szCs w:val="24"/>
        </w:rPr>
      </w:pPr>
    </w:p>
    <w:p w:rsidR="008545C7" w:rsidRPr="00A37AA2" w:rsidRDefault="008545C7" w:rsidP="008F6EAF">
      <w:pPr>
        <w:ind w:left="2835"/>
        <w:jc w:val="both"/>
        <w:rPr>
          <w:sz w:val="24"/>
          <w:szCs w:val="24"/>
        </w:rPr>
      </w:pPr>
    </w:p>
    <w:p w:rsidR="0022507D" w:rsidRPr="00A37AA2" w:rsidRDefault="00BE7DFC" w:rsidP="008F6EAF">
      <w:pPr>
        <w:ind w:left="2835"/>
        <w:jc w:val="both"/>
        <w:rPr>
          <w:sz w:val="24"/>
          <w:szCs w:val="24"/>
        </w:rPr>
      </w:pPr>
      <w:r w:rsidRPr="00A37AA2">
        <w:rPr>
          <w:b/>
          <w:bCs/>
          <w:sz w:val="24"/>
          <w:szCs w:val="24"/>
        </w:rPr>
        <w:t>CLAUDIO OLIVEIRA</w:t>
      </w:r>
      <w:r w:rsidR="00D32987" w:rsidRPr="00A37AA2">
        <w:rPr>
          <w:b/>
          <w:bCs/>
          <w:sz w:val="24"/>
          <w:szCs w:val="24"/>
        </w:rPr>
        <w:t xml:space="preserve"> </w:t>
      </w:r>
      <w:r w:rsidR="00A71E50" w:rsidRPr="00A37AA2">
        <w:rPr>
          <w:b/>
          <w:bCs/>
          <w:sz w:val="24"/>
          <w:szCs w:val="24"/>
        </w:rPr>
        <w:t>– P</w:t>
      </w:r>
      <w:r w:rsidR="004B1A65">
        <w:rPr>
          <w:b/>
          <w:bCs/>
          <w:sz w:val="24"/>
          <w:szCs w:val="24"/>
        </w:rPr>
        <w:t xml:space="preserve">L, </w:t>
      </w:r>
      <w:r w:rsidR="00177C91">
        <w:rPr>
          <w:b/>
          <w:bCs/>
          <w:sz w:val="24"/>
          <w:szCs w:val="24"/>
        </w:rPr>
        <w:t xml:space="preserve">PROFESSORA SILVANA – PTB, BRUNO DELGADO – PMB, </w:t>
      </w:r>
      <w:r w:rsidR="004B1A65">
        <w:rPr>
          <w:b/>
          <w:bCs/>
          <w:sz w:val="24"/>
          <w:szCs w:val="24"/>
        </w:rPr>
        <w:t>FÁBIO GAVASSO – PSB, PROFESSORA</w:t>
      </w:r>
      <w:r w:rsidR="00177C91">
        <w:rPr>
          <w:b/>
          <w:bCs/>
          <w:sz w:val="24"/>
          <w:szCs w:val="24"/>
        </w:rPr>
        <w:t xml:space="preserve">MARISA – PTB, MAURICIO GOMES – PSB, NEREU BRESOLIN – DEM, DIRCEU ZANATTA – MDB, ELISA ABRAHÃO – PATRIOTA, DAMIANI NA TV – PSC </w:t>
      </w:r>
      <w:r w:rsidR="0039380C" w:rsidRPr="00A37AA2">
        <w:rPr>
          <w:b/>
          <w:bCs/>
          <w:sz w:val="24"/>
          <w:szCs w:val="24"/>
        </w:rPr>
        <w:t>e</w:t>
      </w:r>
      <w:r w:rsidR="00177C91">
        <w:rPr>
          <w:b/>
          <w:bCs/>
          <w:sz w:val="24"/>
          <w:szCs w:val="24"/>
        </w:rPr>
        <w:t xml:space="preserve"> TOCO BAGGIO – PSDB, </w:t>
      </w:r>
      <w:r w:rsidR="004B1A65" w:rsidRPr="004B1A65">
        <w:rPr>
          <w:bCs/>
          <w:sz w:val="24"/>
          <w:szCs w:val="24"/>
        </w:rPr>
        <w:t xml:space="preserve">Vereadores </w:t>
      </w:r>
      <w:r w:rsidR="0022507D" w:rsidRPr="00A37AA2">
        <w:rPr>
          <w:sz w:val="24"/>
          <w:szCs w:val="24"/>
        </w:rPr>
        <w:t xml:space="preserve">com assento nesta Casa, com fulcro no </w:t>
      </w:r>
      <w:r w:rsidR="00002CE9" w:rsidRPr="00A37AA2">
        <w:rPr>
          <w:sz w:val="24"/>
          <w:szCs w:val="24"/>
        </w:rPr>
        <w:t>a</w:t>
      </w:r>
      <w:r w:rsidR="0022507D" w:rsidRPr="00A37AA2">
        <w:rPr>
          <w:sz w:val="24"/>
          <w:szCs w:val="24"/>
        </w:rPr>
        <w:t>rtigo 108 do Regimento Interno</w:t>
      </w:r>
      <w:r w:rsidR="00634947" w:rsidRPr="00A37AA2">
        <w:rPr>
          <w:sz w:val="24"/>
          <w:szCs w:val="24"/>
        </w:rPr>
        <w:t xml:space="preserve"> e n</w:t>
      </w:r>
      <w:r w:rsidR="00C16B51" w:rsidRPr="00A37AA2">
        <w:rPr>
          <w:sz w:val="24"/>
          <w:szCs w:val="24"/>
        </w:rPr>
        <w:t xml:space="preserve">a Resolução </w:t>
      </w:r>
      <w:r w:rsidR="00634947" w:rsidRPr="00A37AA2">
        <w:rPr>
          <w:sz w:val="24"/>
          <w:szCs w:val="24"/>
        </w:rPr>
        <w:t>nº 0</w:t>
      </w:r>
      <w:r w:rsidR="00C16B51" w:rsidRPr="00A37AA2">
        <w:rPr>
          <w:sz w:val="24"/>
          <w:szCs w:val="24"/>
        </w:rPr>
        <w:t>2</w:t>
      </w:r>
      <w:r w:rsidR="00634947" w:rsidRPr="00A37AA2">
        <w:rPr>
          <w:sz w:val="24"/>
          <w:szCs w:val="24"/>
        </w:rPr>
        <w:t>/2017</w:t>
      </w:r>
      <w:r w:rsidR="0022507D" w:rsidRPr="00A37AA2">
        <w:rPr>
          <w:sz w:val="24"/>
          <w:szCs w:val="24"/>
        </w:rPr>
        <w:t>, encaminham para deliberação do Soberano Plenário o seguinte Projeto de Decreto Legislativo:</w:t>
      </w:r>
    </w:p>
    <w:p w:rsidR="0022507D" w:rsidRPr="00A37AA2" w:rsidRDefault="0022507D" w:rsidP="008F6EAF">
      <w:pPr>
        <w:ind w:firstLine="3402"/>
        <w:jc w:val="both"/>
        <w:rPr>
          <w:sz w:val="24"/>
          <w:szCs w:val="24"/>
        </w:rPr>
      </w:pPr>
    </w:p>
    <w:p w:rsidR="008F6EAF" w:rsidRPr="004B1A65" w:rsidRDefault="008F6EAF" w:rsidP="008F6EAF">
      <w:pPr>
        <w:ind w:firstLine="3402"/>
        <w:jc w:val="both"/>
        <w:rPr>
          <w:sz w:val="24"/>
          <w:szCs w:val="24"/>
        </w:rPr>
      </w:pPr>
    </w:p>
    <w:p w:rsidR="0022507D" w:rsidRPr="004B1A65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B1A65">
        <w:rPr>
          <w:bCs/>
          <w:i w:val="0"/>
          <w:iCs w:val="0"/>
          <w:sz w:val="24"/>
          <w:szCs w:val="24"/>
        </w:rPr>
        <w:t>Art. 1º</w:t>
      </w:r>
      <w:r w:rsidRPr="004B1A65">
        <w:rPr>
          <w:i w:val="0"/>
          <w:iCs w:val="0"/>
          <w:sz w:val="24"/>
          <w:szCs w:val="24"/>
        </w:rPr>
        <w:t xml:space="preserve"> Fica concedido </w:t>
      </w:r>
      <w:r w:rsidR="00634947" w:rsidRPr="004B1A65">
        <w:rPr>
          <w:i w:val="0"/>
          <w:iCs w:val="0"/>
          <w:sz w:val="24"/>
          <w:szCs w:val="24"/>
        </w:rPr>
        <w:t xml:space="preserve">o </w:t>
      </w:r>
      <w:r w:rsidR="00C16B51" w:rsidRPr="004B1A65">
        <w:rPr>
          <w:i w:val="0"/>
          <w:iCs w:val="0"/>
          <w:sz w:val="24"/>
          <w:szCs w:val="24"/>
        </w:rPr>
        <w:t xml:space="preserve">Certificado </w:t>
      </w:r>
      <w:r w:rsidR="00634947" w:rsidRPr="004B1A65">
        <w:rPr>
          <w:i w:val="0"/>
          <w:iCs w:val="0"/>
          <w:sz w:val="24"/>
          <w:szCs w:val="24"/>
        </w:rPr>
        <w:t>Mulher Sorrisense</w:t>
      </w:r>
      <w:r w:rsidR="00C16B51" w:rsidRPr="004B1A65">
        <w:rPr>
          <w:i w:val="0"/>
          <w:iCs w:val="0"/>
          <w:sz w:val="24"/>
          <w:szCs w:val="24"/>
        </w:rPr>
        <w:t xml:space="preserve"> </w:t>
      </w:r>
      <w:r w:rsidR="008F6EAF" w:rsidRPr="004B1A65">
        <w:rPr>
          <w:i w:val="0"/>
          <w:iCs w:val="0"/>
          <w:sz w:val="24"/>
          <w:szCs w:val="24"/>
        </w:rPr>
        <w:t>à</w:t>
      </w:r>
      <w:r w:rsidRPr="004B1A65">
        <w:rPr>
          <w:i w:val="0"/>
          <w:iCs w:val="0"/>
          <w:sz w:val="24"/>
          <w:szCs w:val="24"/>
        </w:rPr>
        <w:t xml:space="preserve"> </w:t>
      </w:r>
      <w:r w:rsidR="004B1A65" w:rsidRPr="004B1A65">
        <w:rPr>
          <w:i w:val="0"/>
          <w:sz w:val="24"/>
          <w:szCs w:val="24"/>
        </w:rPr>
        <w:t>Senhorita Leda Maria Ferraz</w:t>
      </w:r>
      <w:r w:rsidR="005108F4" w:rsidRPr="004B1A65">
        <w:rPr>
          <w:i w:val="0"/>
          <w:sz w:val="24"/>
          <w:szCs w:val="24"/>
        </w:rPr>
        <w:t xml:space="preserve">, </w:t>
      </w:r>
      <w:r w:rsidR="008545C7" w:rsidRPr="004B1A65">
        <w:rPr>
          <w:i w:val="0"/>
          <w:sz w:val="24"/>
          <w:szCs w:val="24"/>
        </w:rPr>
        <w:t>C</w:t>
      </w:r>
      <w:r w:rsidR="00BE7DFC" w:rsidRPr="004B1A65">
        <w:rPr>
          <w:i w:val="0"/>
          <w:sz w:val="24"/>
          <w:szCs w:val="24"/>
        </w:rPr>
        <w:t>ategoria</w:t>
      </w:r>
      <w:r w:rsidR="00BF0BF2" w:rsidRPr="004B1A65">
        <w:rPr>
          <w:i w:val="0"/>
          <w:sz w:val="24"/>
          <w:szCs w:val="24"/>
        </w:rPr>
        <w:t xml:space="preserve"> </w:t>
      </w:r>
      <w:r w:rsidR="00177C91" w:rsidRPr="004B1A65">
        <w:rPr>
          <w:i w:val="0"/>
          <w:sz w:val="24"/>
          <w:szCs w:val="24"/>
        </w:rPr>
        <w:t>Profissional de</w:t>
      </w:r>
      <w:r w:rsidR="00BF0BF2" w:rsidRPr="004B1A65">
        <w:rPr>
          <w:i w:val="0"/>
          <w:sz w:val="24"/>
          <w:szCs w:val="24"/>
        </w:rPr>
        <w:t xml:space="preserve"> Destaque Cargo ou Função Pública</w:t>
      </w:r>
      <w:r w:rsidR="006D7852" w:rsidRPr="004B1A65">
        <w:rPr>
          <w:i w:val="0"/>
          <w:color w:val="FF0000"/>
          <w:sz w:val="24"/>
          <w:szCs w:val="24"/>
        </w:rPr>
        <w:t>.</w:t>
      </w:r>
    </w:p>
    <w:p w:rsidR="006D7852" w:rsidRPr="004B1A65" w:rsidRDefault="006D7852" w:rsidP="008F6EAF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r w:rsidRPr="004B1A65">
        <w:rPr>
          <w:i w:val="0"/>
          <w:iCs w:val="0"/>
          <w:sz w:val="24"/>
          <w:szCs w:val="24"/>
        </w:rPr>
        <w:tab/>
      </w:r>
    </w:p>
    <w:p w:rsidR="0022507D" w:rsidRPr="004B1A65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B1A65">
        <w:rPr>
          <w:i w:val="0"/>
          <w:sz w:val="24"/>
          <w:szCs w:val="24"/>
        </w:rPr>
        <w:t xml:space="preserve">Art. 2º Em anexo, </w:t>
      </w:r>
      <w:r w:rsidRPr="004B1A65">
        <w:rPr>
          <w:sz w:val="24"/>
          <w:szCs w:val="24"/>
        </w:rPr>
        <w:t>Curriculum Vitae</w:t>
      </w:r>
      <w:r w:rsidR="00FC07E0" w:rsidRPr="004B1A65">
        <w:rPr>
          <w:i w:val="0"/>
          <w:sz w:val="24"/>
          <w:szCs w:val="24"/>
        </w:rPr>
        <w:t xml:space="preserve">, </w:t>
      </w:r>
      <w:r w:rsidR="00FF6FAD" w:rsidRPr="004B1A65">
        <w:rPr>
          <w:i w:val="0"/>
          <w:sz w:val="24"/>
          <w:szCs w:val="24"/>
        </w:rPr>
        <w:t>o qua</w:t>
      </w:r>
      <w:r w:rsidR="00FC07E0" w:rsidRPr="004B1A65">
        <w:rPr>
          <w:i w:val="0"/>
          <w:sz w:val="24"/>
          <w:szCs w:val="24"/>
        </w:rPr>
        <w:t>l faz</w:t>
      </w:r>
      <w:r w:rsidR="003A240D" w:rsidRPr="004B1A65">
        <w:rPr>
          <w:i w:val="0"/>
          <w:sz w:val="24"/>
          <w:szCs w:val="24"/>
        </w:rPr>
        <w:t xml:space="preserve"> </w:t>
      </w:r>
      <w:r w:rsidR="00FF6FAD" w:rsidRPr="004B1A65">
        <w:rPr>
          <w:i w:val="0"/>
          <w:sz w:val="24"/>
          <w:szCs w:val="24"/>
        </w:rPr>
        <w:t xml:space="preserve">parte </w:t>
      </w:r>
      <w:r w:rsidRPr="004B1A65">
        <w:rPr>
          <w:i w:val="0"/>
          <w:sz w:val="24"/>
          <w:szCs w:val="24"/>
        </w:rPr>
        <w:t>integrante deste Decreto Legislativo.</w:t>
      </w:r>
    </w:p>
    <w:p w:rsidR="0022507D" w:rsidRPr="004B1A65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B1A65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B1A65">
        <w:rPr>
          <w:bCs/>
          <w:i w:val="0"/>
          <w:sz w:val="24"/>
          <w:szCs w:val="24"/>
        </w:rPr>
        <w:t>Art. 3º</w:t>
      </w:r>
      <w:r w:rsidRPr="004B1A65">
        <w:rPr>
          <w:i w:val="0"/>
          <w:sz w:val="24"/>
          <w:szCs w:val="24"/>
        </w:rPr>
        <w:t xml:space="preserve"> Este Decreto Legislativo entra em vigor na data de sua </w:t>
      </w:r>
      <w:r w:rsidR="008F6EAF" w:rsidRPr="004B1A65">
        <w:rPr>
          <w:i w:val="0"/>
          <w:sz w:val="24"/>
          <w:szCs w:val="24"/>
        </w:rPr>
        <w:t>p</w:t>
      </w:r>
      <w:r w:rsidRPr="004B1A65">
        <w:rPr>
          <w:i w:val="0"/>
          <w:sz w:val="24"/>
          <w:szCs w:val="24"/>
        </w:rPr>
        <w:t>ublicação.</w:t>
      </w:r>
    </w:p>
    <w:p w:rsidR="0022507D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B1A65" w:rsidRPr="004B1A65" w:rsidRDefault="004B1A65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4B1A65" w:rsidRDefault="00C16B51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B1A65">
        <w:rPr>
          <w:i w:val="0"/>
          <w:sz w:val="24"/>
          <w:szCs w:val="24"/>
        </w:rPr>
        <w:t xml:space="preserve">Câmara Municipal de Sorriso, Estado de Mato Grosso, em </w:t>
      </w:r>
      <w:r w:rsidR="007334B2" w:rsidRPr="004B1A65">
        <w:rPr>
          <w:i w:val="0"/>
          <w:sz w:val="24"/>
          <w:szCs w:val="24"/>
        </w:rPr>
        <w:t>21</w:t>
      </w:r>
      <w:r w:rsidRPr="004B1A65">
        <w:rPr>
          <w:i w:val="0"/>
          <w:sz w:val="24"/>
          <w:szCs w:val="24"/>
        </w:rPr>
        <w:t xml:space="preserve"> de </w:t>
      </w:r>
      <w:r w:rsidR="005108F4" w:rsidRPr="004B1A65">
        <w:rPr>
          <w:i w:val="0"/>
          <w:sz w:val="24"/>
          <w:szCs w:val="24"/>
        </w:rPr>
        <w:t>fevereiro</w:t>
      </w:r>
      <w:r w:rsidRPr="004B1A65">
        <w:rPr>
          <w:i w:val="0"/>
          <w:sz w:val="24"/>
          <w:szCs w:val="24"/>
        </w:rPr>
        <w:t xml:space="preserve"> de 20</w:t>
      </w:r>
      <w:r w:rsidR="00682672" w:rsidRPr="004B1A65">
        <w:rPr>
          <w:i w:val="0"/>
          <w:sz w:val="24"/>
          <w:szCs w:val="24"/>
        </w:rPr>
        <w:t>20</w:t>
      </w:r>
      <w:r w:rsidRPr="004B1A65">
        <w:rPr>
          <w:i w:val="0"/>
          <w:sz w:val="24"/>
          <w:szCs w:val="24"/>
        </w:rPr>
        <w:t>.</w:t>
      </w:r>
    </w:p>
    <w:p w:rsidR="004B1A65" w:rsidRDefault="004B1A65" w:rsidP="004B1A65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1A65" w:rsidRDefault="004B1A65" w:rsidP="004B1A65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1A65" w:rsidRDefault="004B1A65" w:rsidP="004B1A65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2268"/>
        <w:gridCol w:w="2552"/>
      </w:tblGrid>
      <w:tr w:rsidR="004B1A65" w:rsidTr="00F23E7E">
        <w:tc>
          <w:tcPr>
            <w:tcW w:w="2836" w:type="dxa"/>
          </w:tcPr>
          <w:p w:rsidR="004B1A65" w:rsidRPr="001D5BBB" w:rsidRDefault="004B1A65" w:rsidP="00F23E7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4B1A65" w:rsidRPr="001D5BBB" w:rsidRDefault="004B1A65" w:rsidP="00F23E7E">
            <w:pPr>
              <w:jc w:val="center"/>
              <w:rPr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4B1A65" w:rsidRPr="001D5BBB" w:rsidRDefault="004B1A65" w:rsidP="00F23E7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B1A65" w:rsidRPr="001D5BBB" w:rsidRDefault="004B1A65" w:rsidP="00F23E7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4B1A65" w:rsidRPr="001D5BBB" w:rsidRDefault="004B1A65" w:rsidP="00F23E7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4B1A65" w:rsidRDefault="004B1A65" w:rsidP="00F23E7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  <w:p w:rsidR="004B1A65" w:rsidRDefault="004B1A65" w:rsidP="00F23E7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  <w:p w:rsidR="004B1A65" w:rsidRPr="001D5BBB" w:rsidRDefault="004B1A65" w:rsidP="00F23E7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A65" w:rsidRPr="001D5BBB" w:rsidRDefault="004B1A65" w:rsidP="00F23E7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4B1A65" w:rsidRPr="001D5BBB" w:rsidRDefault="004B1A65" w:rsidP="00F23E7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4B1A65" w:rsidRPr="001D5BBB" w:rsidRDefault="004B1A65" w:rsidP="00F23E7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1A65" w:rsidRPr="001D5BBB" w:rsidRDefault="004B1A65" w:rsidP="00F23E7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4B1A65" w:rsidRPr="001D5BBB" w:rsidRDefault="004B1A65" w:rsidP="00F23E7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</w:tr>
      <w:tr w:rsidR="004B1A65" w:rsidRPr="001D5BBB" w:rsidTr="00F23E7E">
        <w:tc>
          <w:tcPr>
            <w:tcW w:w="2836" w:type="dxa"/>
          </w:tcPr>
          <w:p w:rsidR="004B1A65" w:rsidRPr="001D5BBB" w:rsidRDefault="004B1A65" w:rsidP="00F23E7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4B1A65" w:rsidRPr="001D5BBB" w:rsidRDefault="004B1A65" w:rsidP="00F23E7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976" w:type="dxa"/>
          </w:tcPr>
          <w:p w:rsidR="004B1A65" w:rsidRPr="001D5BBB" w:rsidRDefault="004B1A65" w:rsidP="00F23E7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4B1A65" w:rsidRPr="001D5BBB" w:rsidRDefault="004B1A65" w:rsidP="00F23E7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</w:tcPr>
          <w:p w:rsidR="004B1A65" w:rsidRPr="001D5BBB" w:rsidRDefault="004B1A65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4B1A65" w:rsidRPr="001D5BBB" w:rsidRDefault="004B1A65" w:rsidP="00F23E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552" w:type="dxa"/>
          </w:tcPr>
          <w:p w:rsidR="004B1A65" w:rsidRPr="001D5BBB" w:rsidRDefault="004B1A65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4B1A65" w:rsidRPr="001D5BBB" w:rsidRDefault="004B1A65" w:rsidP="00F23E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4B1A65" w:rsidRDefault="004B1A65" w:rsidP="004B1A65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4B1A65" w:rsidRDefault="004B1A65" w:rsidP="004B1A65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4B1A65" w:rsidRDefault="004B1A65" w:rsidP="004B1A65">
      <w:pPr>
        <w:tabs>
          <w:tab w:val="left" w:pos="5320"/>
        </w:tabs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1A65" w:rsidTr="00F23E7E">
        <w:tc>
          <w:tcPr>
            <w:tcW w:w="3115" w:type="dxa"/>
          </w:tcPr>
          <w:p w:rsidR="004B1A65" w:rsidRPr="008F6EAF" w:rsidRDefault="004B1A65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4B1A65" w:rsidRPr="001D5BBB" w:rsidRDefault="004B1A65" w:rsidP="00F23E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15" w:type="dxa"/>
          </w:tcPr>
          <w:p w:rsidR="004B1A65" w:rsidRPr="008F6EAF" w:rsidRDefault="004B1A65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4B1A65" w:rsidRPr="001D5BBB" w:rsidRDefault="004B1A65" w:rsidP="00F23E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115" w:type="dxa"/>
          </w:tcPr>
          <w:p w:rsidR="004B1A65" w:rsidRPr="008F6EAF" w:rsidRDefault="004B1A65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4B1A65" w:rsidRPr="001D5BBB" w:rsidRDefault="004B1A65" w:rsidP="00F23E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4B1A65" w:rsidRDefault="004B1A65" w:rsidP="004B1A65">
      <w:pPr>
        <w:spacing w:after="200" w:line="276" w:lineRule="auto"/>
        <w:rPr>
          <w:b/>
          <w:sz w:val="24"/>
          <w:szCs w:val="24"/>
        </w:rPr>
      </w:pPr>
    </w:p>
    <w:p w:rsidR="00327293" w:rsidRDefault="00244D72" w:rsidP="008F6EAF">
      <w:pPr>
        <w:tabs>
          <w:tab w:val="left" w:pos="5320"/>
        </w:tabs>
        <w:jc w:val="center"/>
        <w:rPr>
          <w:b/>
          <w:sz w:val="24"/>
          <w:szCs w:val="24"/>
        </w:rPr>
      </w:pPr>
      <w:r w:rsidRPr="00A37AA2">
        <w:rPr>
          <w:b/>
          <w:sz w:val="24"/>
          <w:szCs w:val="24"/>
        </w:rPr>
        <w:lastRenderedPageBreak/>
        <w:t>C</w:t>
      </w:r>
      <w:r w:rsidR="00C16B51" w:rsidRPr="00A37AA2">
        <w:rPr>
          <w:b/>
          <w:sz w:val="24"/>
          <w:szCs w:val="24"/>
        </w:rPr>
        <w:t>URRICULUM VITAE</w:t>
      </w:r>
    </w:p>
    <w:p w:rsidR="00177C91" w:rsidRDefault="00177C91" w:rsidP="008F6EAF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1F5569" w:rsidRPr="00A37AA2" w:rsidRDefault="006F0BED" w:rsidP="00A37AA2">
      <w:pPr>
        <w:tabs>
          <w:tab w:val="left" w:pos="2325"/>
          <w:tab w:val="left" w:pos="3500"/>
        </w:tabs>
        <w:rPr>
          <w:sz w:val="24"/>
          <w:szCs w:val="24"/>
        </w:rPr>
      </w:pPr>
      <w:r w:rsidRPr="00A37AA2">
        <w:rPr>
          <w:sz w:val="24"/>
          <w:szCs w:val="24"/>
        </w:rPr>
        <w:tab/>
      </w:r>
      <w:r w:rsidR="00A37AA2">
        <w:rPr>
          <w:sz w:val="24"/>
          <w:szCs w:val="24"/>
        </w:rPr>
        <w:tab/>
      </w:r>
    </w:p>
    <w:p w:rsidR="00D32987" w:rsidRPr="00A37AA2" w:rsidRDefault="001F5569" w:rsidP="00C235BD">
      <w:pPr>
        <w:tabs>
          <w:tab w:val="left" w:pos="5320"/>
        </w:tabs>
        <w:jc w:val="both"/>
        <w:rPr>
          <w:b/>
          <w:sz w:val="24"/>
          <w:szCs w:val="24"/>
        </w:rPr>
      </w:pPr>
      <w:r w:rsidRPr="00A37AA2">
        <w:rPr>
          <w:b/>
          <w:sz w:val="24"/>
          <w:szCs w:val="24"/>
        </w:rPr>
        <w:t>(01) NOME COMPLETO E IDADE.</w:t>
      </w:r>
    </w:p>
    <w:p w:rsidR="001F5569" w:rsidRPr="00A37AA2" w:rsidRDefault="00C235BD" w:rsidP="00C235BD">
      <w:pPr>
        <w:tabs>
          <w:tab w:val="left" w:pos="5320"/>
        </w:tabs>
        <w:jc w:val="both"/>
        <w:rPr>
          <w:sz w:val="24"/>
          <w:szCs w:val="24"/>
        </w:rPr>
      </w:pPr>
      <w:r w:rsidRPr="00A37AA2">
        <w:rPr>
          <w:sz w:val="24"/>
          <w:szCs w:val="24"/>
        </w:rPr>
        <w:t>Leda Maria Ferraz (41 Anos).</w:t>
      </w:r>
    </w:p>
    <w:p w:rsidR="00990985" w:rsidRPr="00A37AA2" w:rsidRDefault="00990985" w:rsidP="00C235BD">
      <w:pPr>
        <w:tabs>
          <w:tab w:val="left" w:pos="5320"/>
        </w:tabs>
        <w:jc w:val="both"/>
        <w:rPr>
          <w:sz w:val="24"/>
          <w:szCs w:val="24"/>
        </w:rPr>
      </w:pPr>
    </w:p>
    <w:p w:rsidR="00D32987" w:rsidRPr="00A37AA2" w:rsidRDefault="001F5569" w:rsidP="00C235BD">
      <w:pPr>
        <w:tabs>
          <w:tab w:val="left" w:pos="5320"/>
        </w:tabs>
        <w:jc w:val="both"/>
        <w:rPr>
          <w:b/>
          <w:sz w:val="24"/>
          <w:szCs w:val="24"/>
        </w:rPr>
      </w:pPr>
      <w:r w:rsidRPr="00A37AA2">
        <w:rPr>
          <w:b/>
          <w:sz w:val="24"/>
          <w:szCs w:val="24"/>
        </w:rPr>
        <w:t>(02)</w:t>
      </w:r>
      <w:r w:rsidR="005108F4" w:rsidRPr="00A37AA2">
        <w:rPr>
          <w:b/>
          <w:sz w:val="24"/>
          <w:szCs w:val="24"/>
        </w:rPr>
        <w:t xml:space="preserve"> NOME DOS PAIS E </w:t>
      </w:r>
      <w:r w:rsidRPr="00A37AA2">
        <w:rPr>
          <w:b/>
          <w:sz w:val="24"/>
          <w:szCs w:val="24"/>
        </w:rPr>
        <w:t>LOCAL QUE NASCEU.</w:t>
      </w:r>
    </w:p>
    <w:p w:rsidR="00D32987" w:rsidRPr="00A37AA2" w:rsidRDefault="00AA014F" w:rsidP="00C235BD">
      <w:pPr>
        <w:tabs>
          <w:tab w:val="left" w:pos="5320"/>
        </w:tabs>
        <w:jc w:val="both"/>
        <w:rPr>
          <w:sz w:val="24"/>
          <w:szCs w:val="24"/>
        </w:rPr>
      </w:pPr>
      <w:r w:rsidRPr="00A37AA2">
        <w:rPr>
          <w:sz w:val="24"/>
          <w:szCs w:val="24"/>
        </w:rPr>
        <w:t>Filha de Raul Quidute de Souza Ferraz e Maria Pereira de Carvalho Ferraz, n</w:t>
      </w:r>
      <w:r w:rsidR="00C235BD" w:rsidRPr="00A37AA2">
        <w:rPr>
          <w:sz w:val="24"/>
          <w:szCs w:val="24"/>
        </w:rPr>
        <w:t>asceu no dia 01 de junho de 1978</w:t>
      </w:r>
      <w:r w:rsidR="00D217CA" w:rsidRPr="00A37AA2">
        <w:rPr>
          <w:sz w:val="24"/>
          <w:szCs w:val="24"/>
        </w:rPr>
        <w:t>,</w:t>
      </w:r>
      <w:r w:rsidR="00244D72" w:rsidRPr="00A37AA2">
        <w:rPr>
          <w:sz w:val="24"/>
          <w:szCs w:val="24"/>
        </w:rPr>
        <w:t xml:space="preserve"> </w:t>
      </w:r>
      <w:r w:rsidR="00C235BD" w:rsidRPr="00A37AA2">
        <w:rPr>
          <w:sz w:val="24"/>
          <w:szCs w:val="24"/>
        </w:rPr>
        <w:t>na cidade de São João do Caiuá-PR</w:t>
      </w:r>
      <w:r w:rsidRPr="00A37AA2">
        <w:rPr>
          <w:sz w:val="24"/>
          <w:szCs w:val="24"/>
        </w:rPr>
        <w:t>.</w:t>
      </w:r>
    </w:p>
    <w:p w:rsidR="00327293" w:rsidRPr="00A37AA2" w:rsidRDefault="00327293" w:rsidP="008F6EAF">
      <w:pPr>
        <w:tabs>
          <w:tab w:val="left" w:pos="5320"/>
        </w:tabs>
        <w:rPr>
          <w:sz w:val="24"/>
          <w:szCs w:val="24"/>
        </w:rPr>
      </w:pPr>
    </w:p>
    <w:p w:rsidR="00D32987" w:rsidRPr="00A37AA2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A37AA2">
        <w:rPr>
          <w:b/>
          <w:sz w:val="24"/>
          <w:szCs w:val="24"/>
        </w:rPr>
        <w:t>(03) PROFISSÃO QUE EXERCE.</w:t>
      </w:r>
    </w:p>
    <w:p w:rsidR="00C235BD" w:rsidRPr="00A37AA2" w:rsidRDefault="00C235BD" w:rsidP="008F6EAF">
      <w:pPr>
        <w:tabs>
          <w:tab w:val="left" w:pos="5320"/>
        </w:tabs>
        <w:jc w:val="both"/>
        <w:rPr>
          <w:sz w:val="24"/>
          <w:szCs w:val="24"/>
        </w:rPr>
      </w:pPr>
      <w:r w:rsidRPr="00A37AA2">
        <w:rPr>
          <w:sz w:val="24"/>
          <w:szCs w:val="24"/>
        </w:rPr>
        <w:t xml:space="preserve">Professora, Contadora de Histórias </w:t>
      </w:r>
      <w:r w:rsidR="00AA014F" w:rsidRPr="00A37AA2">
        <w:rPr>
          <w:sz w:val="24"/>
          <w:szCs w:val="24"/>
        </w:rPr>
        <w:t>e Coordenadora de Fomento à Leitura da Biblioteca Pública Municipal Monteiro Lobato.</w:t>
      </w:r>
    </w:p>
    <w:p w:rsidR="00C235BD" w:rsidRPr="00A37AA2" w:rsidRDefault="00C235BD" w:rsidP="008F6EAF">
      <w:pPr>
        <w:tabs>
          <w:tab w:val="left" w:pos="5320"/>
        </w:tabs>
        <w:jc w:val="both"/>
        <w:rPr>
          <w:b/>
          <w:sz w:val="24"/>
          <w:szCs w:val="24"/>
        </w:rPr>
      </w:pPr>
    </w:p>
    <w:p w:rsidR="00C235BD" w:rsidRPr="00A37AA2" w:rsidRDefault="00C235BD" w:rsidP="00A37AA2">
      <w:pPr>
        <w:pStyle w:val="Seo"/>
        <w:spacing w:before="0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37AA2">
        <w:rPr>
          <w:rFonts w:ascii="Times New Roman" w:hAnsi="Times New Roman"/>
          <w:b/>
          <w:caps w:val="0"/>
          <w:color w:val="auto"/>
          <w:sz w:val="24"/>
          <w:szCs w:val="24"/>
          <w:u w:val="single"/>
        </w:rPr>
        <w:t>Formação</w:t>
      </w:r>
    </w:p>
    <w:p w:rsidR="00C235BD" w:rsidRPr="00A37AA2" w:rsidRDefault="00C235BD" w:rsidP="00A37AA2">
      <w:pPr>
        <w:numPr>
          <w:ilvl w:val="0"/>
          <w:numId w:val="6"/>
        </w:numPr>
        <w:ind w:left="0" w:hanging="284"/>
        <w:jc w:val="both"/>
        <w:rPr>
          <w:sz w:val="24"/>
          <w:szCs w:val="24"/>
        </w:rPr>
      </w:pPr>
      <w:r w:rsidRPr="00A37AA2">
        <w:rPr>
          <w:b/>
          <w:sz w:val="24"/>
          <w:szCs w:val="24"/>
        </w:rPr>
        <w:t xml:space="preserve">Pós-graduação Lato Sensu - Especialização em Contação de Histórias e Literatura Infantil   </w:t>
      </w:r>
      <w:r w:rsidRPr="00A37AA2">
        <w:rPr>
          <w:sz w:val="24"/>
          <w:szCs w:val="24"/>
        </w:rPr>
        <w:t xml:space="preserve">                                                                                                      </w:t>
      </w:r>
      <w:r w:rsidRPr="00A37AA2">
        <w:rPr>
          <w:b/>
          <w:sz w:val="24"/>
          <w:szCs w:val="24"/>
        </w:rPr>
        <w:t>Juvenil</w:t>
      </w:r>
      <w:r w:rsidRPr="00A37AA2">
        <w:rPr>
          <w:sz w:val="24"/>
          <w:szCs w:val="24"/>
        </w:rPr>
        <w:t xml:space="preserve"> – Conclusão em 2016 / Faculdade de Ampére – FAMPER / FATUM Educação. Curitiba - PR.</w:t>
      </w:r>
    </w:p>
    <w:p w:rsidR="00C235BD" w:rsidRPr="00A37AA2" w:rsidRDefault="00C235BD" w:rsidP="00A37AA2">
      <w:pPr>
        <w:numPr>
          <w:ilvl w:val="0"/>
          <w:numId w:val="6"/>
        </w:numPr>
        <w:ind w:left="0" w:hanging="284"/>
        <w:jc w:val="both"/>
        <w:rPr>
          <w:sz w:val="24"/>
          <w:szCs w:val="24"/>
        </w:rPr>
      </w:pPr>
      <w:r w:rsidRPr="00A37AA2">
        <w:rPr>
          <w:b/>
          <w:sz w:val="24"/>
          <w:szCs w:val="24"/>
        </w:rPr>
        <w:t>Pós-graduação Lato Sensu - Educação de Jovens e Adultos</w:t>
      </w:r>
      <w:r w:rsidRPr="00A37AA2">
        <w:rPr>
          <w:sz w:val="24"/>
          <w:szCs w:val="24"/>
        </w:rPr>
        <w:t xml:space="preserve"> – Conclusão em 2012 / ESAP – Unidade de Paranavaí - PR.</w:t>
      </w:r>
    </w:p>
    <w:p w:rsidR="00C235BD" w:rsidRPr="00A37AA2" w:rsidRDefault="00C235BD" w:rsidP="00A37AA2">
      <w:pPr>
        <w:pStyle w:val="PargrafodaLista"/>
        <w:numPr>
          <w:ilvl w:val="0"/>
          <w:numId w:val="6"/>
        </w:numPr>
        <w:ind w:left="0" w:hanging="284"/>
        <w:contextualSpacing w:val="0"/>
        <w:jc w:val="both"/>
        <w:rPr>
          <w:sz w:val="24"/>
          <w:szCs w:val="24"/>
        </w:rPr>
      </w:pPr>
      <w:r w:rsidRPr="00A37AA2">
        <w:rPr>
          <w:b/>
          <w:sz w:val="24"/>
          <w:szCs w:val="24"/>
        </w:rPr>
        <w:t>Pós-Graduação Stricto Sensu - Especialização em Letras: Intertextualidade nas Literaturas de Língua Portuguesa</w:t>
      </w:r>
      <w:r w:rsidRPr="00A37AA2">
        <w:rPr>
          <w:sz w:val="24"/>
          <w:szCs w:val="24"/>
        </w:rPr>
        <w:t xml:space="preserve"> – Conclusão em 2003 / Faculdade Estadual de Educação, Ciências e Letras de Paranavaí. </w:t>
      </w:r>
    </w:p>
    <w:p w:rsidR="00C235BD" w:rsidRPr="00A37AA2" w:rsidRDefault="00C235BD" w:rsidP="00A37AA2">
      <w:pPr>
        <w:pStyle w:val="PargrafodaLista"/>
        <w:numPr>
          <w:ilvl w:val="0"/>
          <w:numId w:val="6"/>
        </w:numPr>
        <w:ind w:left="0" w:hanging="284"/>
        <w:contextualSpacing w:val="0"/>
        <w:jc w:val="both"/>
        <w:rPr>
          <w:sz w:val="24"/>
          <w:szCs w:val="24"/>
        </w:rPr>
      </w:pPr>
      <w:r w:rsidRPr="00A37AA2">
        <w:rPr>
          <w:b/>
          <w:sz w:val="24"/>
          <w:szCs w:val="24"/>
        </w:rPr>
        <w:t>Pós-Graduação Lato Sensu - Especialização em Língua Portuguesa e Literatura</w:t>
      </w:r>
      <w:r w:rsidRPr="00A37AA2">
        <w:rPr>
          <w:sz w:val="24"/>
          <w:szCs w:val="24"/>
        </w:rPr>
        <w:t xml:space="preserve"> – Conclusão em 2012 / INBRAPE / FAFIPA - Faculdade Estadual de Educação, Ciências e Letras de Paranavaí. </w:t>
      </w:r>
    </w:p>
    <w:p w:rsidR="00C235BD" w:rsidRPr="00A37AA2" w:rsidRDefault="00C235BD" w:rsidP="00A37AA2">
      <w:pPr>
        <w:pStyle w:val="PargrafodaLista"/>
        <w:numPr>
          <w:ilvl w:val="0"/>
          <w:numId w:val="6"/>
        </w:numPr>
        <w:ind w:left="0" w:hanging="284"/>
        <w:contextualSpacing w:val="0"/>
        <w:jc w:val="both"/>
        <w:rPr>
          <w:sz w:val="24"/>
          <w:szCs w:val="24"/>
        </w:rPr>
      </w:pPr>
      <w:r w:rsidRPr="00A37AA2">
        <w:rPr>
          <w:b/>
          <w:sz w:val="24"/>
          <w:szCs w:val="24"/>
        </w:rPr>
        <w:t>Graduação Letras Português / Inglês, com as respectivas Literaturas</w:t>
      </w:r>
      <w:r w:rsidRPr="00A37AA2">
        <w:rPr>
          <w:sz w:val="24"/>
          <w:szCs w:val="24"/>
        </w:rPr>
        <w:t xml:space="preserve"> – Conclusão em 2001 / Faculdade Estadual de Educação, Ciências e Letras de Paranavaí.</w:t>
      </w:r>
    </w:p>
    <w:p w:rsidR="00C235BD" w:rsidRPr="00A37AA2" w:rsidRDefault="00C235BD" w:rsidP="00A37AA2">
      <w:pPr>
        <w:pStyle w:val="PargrafodaLista"/>
        <w:numPr>
          <w:ilvl w:val="0"/>
          <w:numId w:val="6"/>
        </w:numPr>
        <w:ind w:left="0" w:hanging="284"/>
        <w:contextualSpacing w:val="0"/>
        <w:jc w:val="both"/>
        <w:rPr>
          <w:sz w:val="24"/>
          <w:szCs w:val="24"/>
        </w:rPr>
      </w:pPr>
      <w:r w:rsidRPr="00A37AA2">
        <w:rPr>
          <w:b/>
          <w:sz w:val="24"/>
          <w:szCs w:val="24"/>
        </w:rPr>
        <w:t>Ensino Médio – Habilitação: Magistério</w:t>
      </w:r>
      <w:r w:rsidRPr="00A37AA2">
        <w:rPr>
          <w:sz w:val="24"/>
          <w:szCs w:val="24"/>
        </w:rPr>
        <w:t xml:space="preserve"> – Conclusão em 1999 / Colégio Estadual Carlos Gomes - Ensino Fundamental e Médio. São João do Caiuá - PR.</w:t>
      </w:r>
    </w:p>
    <w:p w:rsidR="00C235BD" w:rsidRPr="00A37AA2" w:rsidRDefault="00C235BD" w:rsidP="008F6EAF">
      <w:pPr>
        <w:tabs>
          <w:tab w:val="left" w:pos="5320"/>
        </w:tabs>
        <w:jc w:val="both"/>
        <w:rPr>
          <w:b/>
          <w:sz w:val="24"/>
          <w:szCs w:val="24"/>
        </w:rPr>
      </w:pPr>
    </w:p>
    <w:p w:rsidR="001F5569" w:rsidRPr="00A37AA2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A37AA2">
        <w:rPr>
          <w:b/>
          <w:sz w:val="24"/>
          <w:szCs w:val="24"/>
        </w:rPr>
        <w:t>(04) ESTADO CIVIL, NOME DO CÔNJUGE.</w:t>
      </w:r>
    </w:p>
    <w:p w:rsidR="00327293" w:rsidRPr="00A37AA2" w:rsidRDefault="00AA014F" w:rsidP="008F6EAF">
      <w:pPr>
        <w:tabs>
          <w:tab w:val="left" w:pos="5320"/>
        </w:tabs>
        <w:jc w:val="both"/>
        <w:rPr>
          <w:sz w:val="24"/>
          <w:szCs w:val="24"/>
        </w:rPr>
      </w:pPr>
      <w:r w:rsidRPr="00A37AA2">
        <w:rPr>
          <w:sz w:val="24"/>
          <w:szCs w:val="24"/>
        </w:rPr>
        <w:t>Solteira</w:t>
      </w:r>
      <w:r w:rsidR="0020302F" w:rsidRPr="00A37AA2">
        <w:rPr>
          <w:sz w:val="24"/>
          <w:szCs w:val="24"/>
        </w:rPr>
        <w:t>.</w:t>
      </w:r>
    </w:p>
    <w:p w:rsidR="00990985" w:rsidRPr="00A37AA2" w:rsidRDefault="00990985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20302F" w:rsidRPr="00A37AA2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A37AA2">
        <w:rPr>
          <w:b/>
          <w:sz w:val="24"/>
          <w:szCs w:val="24"/>
        </w:rPr>
        <w:t xml:space="preserve">(05) RESIDE EM SORRISO A QUANTO TEMPO? </w:t>
      </w:r>
    </w:p>
    <w:p w:rsidR="00327293" w:rsidRPr="00A37AA2" w:rsidRDefault="005941B8" w:rsidP="008F6EAF">
      <w:pPr>
        <w:tabs>
          <w:tab w:val="left" w:pos="5320"/>
        </w:tabs>
        <w:jc w:val="both"/>
        <w:rPr>
          <w:sz w:val="24"/>
          <w:szCs w:val="24"/>
        </w:rPr>
      </w:pPr>
      <w:r w:rsidRPr="00A37AA2">
        <w:rPr>
          <w:sz w:val="24"/>
          <w:szCs w:val="24"/>
        </w:rPr>
        <w:t>Chegou em S</w:t>
      </w:r>
      <w:r w:rsidR="00AA014F" w:rsidRPr="00A37AA2">
        <w:rPr>
          <w:sz w:val="24"/>
          <w:szCs w:val="24"/>
        </w:rPr>
        <w:t>orriso em dezembro de 2013, voltou para o Paraná em dezembro de 2014, retornou à Sorriso dia 1 de fevereiro de 2018.</w:t>
      </w:r>
    </w:p>
    <w:p w:rsidR="00AA014F" w:rsidRPr="00A37AA2" w:rsidRDefault="00AA014F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20302F" w:rsidRPr="00A37AA2" w:rsidRDefault="00AA014F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A37AA2">
        <w:rPr>
          <w:b/>
          <w:sz w:val="24"/>
          <w:szCs w:val="24"/>
        </w:rPr>
        <w:t>(06</w:t>
      </w:r>
      <w:r w:rsidR="001F5569" w:rsidRPr="00A37AA2">
        <w:rPr>
          <w:b/>
          <w:sz w:val="24"/>
          <w:szCs w:val="24"/>
        </w:rPr>
        <w:t>)</w:t>
      </w:r>
      <w:r w:rsidR="0020302F" w:rsidRPr="00A37AA2">
        <w:rPr>
          <w:b/>
          <w:sz w:val="24"/>
          <w:szCs w:val="24"/>
        </w:rPr>
        <w:t xml:space="preserve"> BREVE HISTÓRICO:</w:t>
      </w:r>
    </w:p>
    <w:p w:rsidR="00177C91" w:rsidRDefault="00A37AA2" w:rsidP="00A37AA2">
      <w:pPr>
        <w:jc w:val="both"/>
        <w:rPr>
          <w:sz w:val="24"/>
          <w:szCs w:val="24"/>
        </w:rPr>
      </w:pPr>
      <w:r w:rsidRPr="00A37AA2">
        <w:rPr>
          <w:sz w:val="24"/>
          <w:szCs w:val="24"/>
        </w:rPr>
        <w:t xml:space="preserve">O contato inicial com o mundo encantado das histórias aconteceu quando era bem pequena, ouvindo a mãe cantando músicas que contavam histórias, antes dela adormecer. O som da melodia e a beleza dos versos tão simples e graciosos ficaram em seus ouvidos, para sempre. O pai também contava muitas histórias, em seu dialeto nordestino, cheio de termos e expressões, algumas próprias de Pernambuco, lembrando fatos ocorridos na sua infância e juventude, sem faltar a presença de Padre Cícero, Luiz Gonzaga, Maria Bonita, Lampião e seus cangaceiros. Contar era uma forma de reviver e despertar o amor à Terra distante. Era oferecer um tapete voador capaz de levá-la até o Nordeste Brasileiro, através da voz dele. Teve uma infância privilegiada com relação ao estímulo do </w:t>
      </w:r>
      <w:r w:rsidRPr="00A37AA2">
        <w:rPr>
          <w:sz w:val="24"/>
          <w:szCs w:val="24"/>
        </w:rPr>
        <w:lastRenderedPageBreak/>
        <w:t xml:space="preserve">desenvolvimento do imaginário. É a quarta filha de uma família de quatro irmãs. As irmãs liam para ela histórias de seus livros didáticos, já que não possuíam outros livros em casa, além da bíblia. </w:t>
      </w:r>
    </w:p>
    <w:p w:rsidR="00A37AA2" w:rsidRPr="00A37AA2" w:rsidRDefault="00A37AA2" w:rsidP="00A37AA2">
      <w:pPr>
        <w:jc w:val="both"/>
        <w:rPr>
          <w:sz w:val="24"/>
          <w:szCs w:val="24"/>
        </w:rPr>
      </w:pPr>
      <w:r w:rsidRPr="00A37AA2">
        <w:rPr>
          <w:sz w:val="24"/>
          <w:szCs w:val="24"/>
        </w:rPr>
        <w:t xml:space="preserve">O radinho de pilha era outra diversão. A mãe sempre o ligava, especialmente a noite e nas madrugadas. Ele povoava a imaginação mais que a televisão, pois não trazia as imagens, apenas a voz das pessoas e suas histórias. Era preciso ouvir e imaginar. Quando a imaginação ficava muito cheia, vinham os sonhos. Também ouviu muitas histórias clássicas em discos de vinil. </w:t>
      </w:r>
    </w:p>
    <w:p w:rsidR="008D1486" w:rsidRPr="00A37AA2" w:rsidRDefault="00A37AA2" w:rsidP="00A37AA2">
      <w:pPr>
        <w:jc w:val="both"/>
        <w:rPr>
          <w:sz w:val="24"/>
          <w:szCs w:val="24"/>
        </w:rPr>
      </w:pPr>
      <w:r w:rsidRPr="00A37AA2">
        <w:rPr>
          <w:sz w:val="24"/>
          <w:szCs w:val="24"/>
        </w:rPr>
        <w:t xml:space="preserve">Chega a hora de ir para escola. Aos seis anos conheceu a cartilha </w:t>
      </w:r>
      <w:r w:rsidRPr="00A37AA2">
        <w:rPr>
          <w:i/>
          <w:sz w:val="24"/>
          <w:szCs w:val="24"/>
        </w:rPr>
        <w:t>Caminho Suave</w:t>
      </w:r>
      <w:r w:rsidRPr="00A37AA2">
        <w:rPr>
          <w:sz w:val="24"/>
          <w:szCs w:val="24"/>
        </w:rPr>
        <w:t xml:space="preserve">. Tem gravada em sua mente todos os desenhos e as lições, com frases curtas e diretas, que foram fundamentais para o início do seu aprendizado de leitura. O grande encontro com a Literatura em sua vida aconteceu em uma Biblioteca Pública. Ia lá toda semana, pegava livro emprestado e lia em casa com o prazer de poder ler sozinha! Naquelas prateleiras encontrou livros capazes de fazer com que ela saltasse para dentro deles. O primeiro livro que ganhou, veio pelas mãos de sua mãe, até hoje conserva o exemplar como um precioso tesouro! Ainda quando criança, através da TV, conheceu o Sítio do Picapau Amarelo. Mais tarde, já adulta, leu </w:t>
      </w:r>
      <w:r w:rsidRPr="00A37AA2">
        <w:rPr>
          <w:i/>
          <w:sz w:val="24"/>
          <w:szCs w:val="24"/>
        </w:rPr>
        <w:t>Reinações de Narizinho</w:t>
      </w:r>
      <w:r w:rsidRPr="00A37AA2">
        <w:rPr>
          <w:sz w:val="24"/>
          <w:szCs w:val="24"/>
        </w:rPr>
        <w:t xml:space="preserve">, ficou fascinada! Não teve outra escolha, mergulhou na vida e nas obras infantis de Monteiro Lobato. Sua infância foi cheia de histórias!  Já na adolescência lembra de poucas histórias lidas em livros. Mas o que influenciou sua carreira de Contadora de Histórias, de uma maneira definitiva foi o ingresso no Curso de Letras e o encontro com uma professora que tornou-se intermediária desse encontro </w:t>
      </w:r>
      <w:r w:rsidRPr="00A37AA2">
        <w:rPr>
          <w:b/>
          <w:sz w:val="24"/>
          <w:szCs w:val="24"/>
        </w:rPr>
        <w:t xml:space="preserve">leitor-livro. </w:t>
      </w:r>
      <w:r w:rsidRPr="00A37AA2">
        <w:rPr>
          <w:sz w:val="24"/>
          <w:szCs w:val="24"/>
        </w:rPr>
        <w:t xml:space="preserve">No mesmo ano, 1998, teve a oportunidade de participar de um curso de </w:t>
      </w:r>
      <w:r w:rsidRPr="00A37AA2">
        <w:rPr>
          <w:b/>
          <w:sz w:val="24"/>
          <w:szCs w:val="24"/>
        </w:rPr>
        <w:t>Formação de Contadores de Histórias</w:t>
      </w:r>
      <w:r w:rsidRPr="00A37AA2">
        <w:rPr>
          <w:sz w:val="24"/>
          <w:szCs w:val="24"/>
        </w:rPr>
        <w:t xml:space="preserve">. Foi a partir deste curso que nasceu o Grupo MMOATIA. Grupo de contadores de histórias formado por acadêmicos dos cursos de Letras e Pedagogia, que reuniam-se periodicamente para prepararem Oficinas de Leitura e Contação de Histórias para crianças de escolas municipais de Paranavaí-PR. Reviveu o clima de prazer e ansiedade, a vontade de reencontrar aquelas histórias que marcaram sua infância. Entendeu que poderia carregar e partilhar com todos essa preciosidade. Daí, não parou mais; fez outros cursos e oficinas, especializou-se em Língua Portuguesa e Literatura, Contação de Histórias e Literatura Infantil/Juvenil, viajou para Congressos de Leitura e Feiras de Livros no Paraná e outros estados brasileiros. Atuou na área da Educação com as seguintes experiências: Professora de Literatura Infantil na Educação Infantil e Ensino Fundamental; Professora de Língua Portuguesa e Inglês na rede estadual de ensino do Paraná para Ensino Fundamental, Médio e Educação de Jovens e Adultos; Professora de Pós-graduação nas áreas de Brinquedoteca, Teatro no Contexto Escolar, Leitura, Ensino da Literatura Infantil e Contação de Histórias; Assessoria Pedagógica, Palestras, Oficinas e </w:t>
      </w:r>
      <w:r>
        <w:rPr>
          <w:sz w:val="24"/>
          <w:szCs w:val="24"/>
        </w:rPr>
        <w:t>W</w:t>
      </w:r>
      <w:r w:rsidRPr="00A37AA2">
        <w:rPr>
          <w:sz w:val="24"/>
          <w:szCs w:val="24"/>
        </w:rPr>
        <w:t>orkshops em Mediação de Leitura, Ensino da Literatura Infantil e Contação de Histórias para várias cidades dos estados do Paraná, São Paulo, Mato Grosso e Mato Grosso do Sul</w:t>
      </w:r>
      <w:r>
        <w:rPr>
          <w:sz w:val="24"/>
          <w:szCs w:val="24"/>
        </w:rPr>
        <w:t xml:space="preserve">; </w:t>
      </w:r>
      <w:r w:rsidRPr="00A37AA2">
        <w:rPr>
          <w:sz w:val="24"/>
          <w:szCs w:val="24"/>
        </w:rPr>
        <w:t xml:space="preserve">Prestou serviço para as editoras Moderna, Salamandra e Grupo SOMOS Educação (Editoras: Ática, Scipione, Saraiva, Atual, Caramelo e Formato); Participou como membro da comissão julgadora de festivais de música, poesia e concursos literários municipais e nacionais; Conta </w:t>
      </w:r>
      <w:r>
        <w:rPr>
          <w:sz w:val="24"/>
          <w:szCs w:val="24"/>
        </w:rPr>
        <w:t>h</w:t>
      </w:r>
      <w:r w:rsidRPr="00A37AA2">
        <w:rPr>
          <w:sz w:val="24"/>
          <w:szCs w:val="24"/>
        </w:rPr>
        <w:t>istórias em</w:t>
      </w:r>
      <w:r>
        <w:rPr>
          <w:sz w:val="24"/>
          <w:szCs w:val="24"/>
        </w:rPr>
        <w:t xml:space="preserve"> b</w:t>
      </w:r>
      <w:r w:rsidRPr="00A37AA2">
        <w:rPr>
          <w:sz w:val="24"/>
          <w:szCs w:val="24"/>
        </w:rPr>
        <w:t>ibliotecas,</w:t>
      </w:r>
      <w:r>
        <w:rPr>
          <w:sz w:val="24"/>
          <w:szCs w:val="24"/>
        </w:rPr>
        <w:t xml:space="preserve"> e</w:t>
      </w:r>
      <w:r w:rsidRPr="00A37AA2">
        <w:rPr>
          <w:sz w:val="24"/>
          <w:szCs w:val="24"/>
        </w:rPr>
        <w:t>scolas, Feiras de Livros e Eventos; Participação na Pesquisa, elaboração e execução de Projetos de Incentivo à Leitura e Produção de textos, contribuindo ativamente para a formação de leitores, mediadores de leitura e contadores de histórias. Em 2004 atuou na SEMEC de Sorriso como Coordenadora de Projetos de Incentivo à Leitura. Atualmente é Coordenadora de Fomento à Leitura da Biblioteca Pública Municipal Monteiro Lobato.</w:t>
      </w:r>
      <w:bookmarkStart w:id="0" w:name="_GoBack"/>
      <w:bookmarkEnd w:id="0"/>
    </w:p>
    <w:sectPr w:rsidR="008D1486" w:rsidRPr="00A37AA2" w:rsidSect="004B1A65">
      <w:pgSz w:w="11906" w:h="16838"/>
      <w:pgMar w:top="2694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3E" w:rsidRDefault="007D6F3E" w:rsidP="00F414CC">
      <w:r>
        <w:separator/>
      </w:r>
    </w:p>
  </w:endnote>
  <w:endnote w:type="continuationSeparator" w:id="0">
    <w:p w:rsidR="007D6F3E" w:rsidRDefault="007D6F3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3E" w:rsidRDefault="007D6F3E" w:rsidP="00F414CC">
      <w:r>
        <w:separator/>
      </w:r>
    </w:p>
  </w:footnote>
  <w:footnote w:type="continuationSeparator" w:id="0">
    <w:p w:rsidR="007D6F3E" w:rsidRDefault="007D6F3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D30227"/>
    <w:multiLevelType w:val="hybridMultilevel"/>
    <w:tmpl w:val="21A62FCA"/>
    <w:lvl w:ilvl="0" w:tplc="0416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CE9"/>
    <w:rsid w:val="000610CA"/>
    <w:rsid w:val="00062E79"/>
    <w:rsid w:val="000A2B0F"/>
    <w:rsid w:val="000A419F"/>
    <w:rsid w:val="000C6101"/>
    <w:rsid w:val="000E01BC"/>
    <w:rsid w:val="000E3E6F"/>
    <w:rsid w:val="001073CF"/>
    <w:rsid w:val="00125C4B"/>
    <w:rsid w:val="00126FCE"/>
    <w:rsid w:val="0013416B"/>
    <w:rsid w:val="00143921"/>
    <w:rsid w:val="00155C13"/>
    <w:rsid w:val="00177C91"/>
    <w:rsid w:val="001B10A0"/>
    <w:rsid w:val="001D1862"/>
    <w:rsid w:val="001D19DE"/>
    <w:rsid w:val="001E0343"/>
    <w:rsid w:val="001F5569"/>
    <w:rsid w:val="001F76BE"/>
    <w:rsid w:val="002027AB"/>
    <w:rsid w:val="00202E04"/>
    <w:rsid w:val="0020302F"/>
    <w:rsid w:val="0022285F"/>
    <w:rsid w:val="0022507D"/>
    <w:rsid w:val="00244D72"/>
    <w:rsid w:val="0024610D"/>
    <w:rsid w:val="002A053E"/>
    <w:rsid w:val="002B4C01"/>
    <w:rsid w:val="002E3DE2"/>
    <w:rsid w:val="002E6106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3E579A"/>
    <w:rsid w:val="00427748"/>
    <w:rsid w:val="00450352"/>
    <w:rsid w:val="00464AB6"/>
    <w:rsid w:val="00482363"/>
    <w:rsid w:val="00487662"/>
    <w:rsid w:val="004B1A65"/>
    <w:rsid w:val="004C58ED"/>
    <w:rsid w:val="005059AD"/>
    <w:rsid w:val="005108F4"/>
    <w:rsid w:val="00510A31"/>
    <w:rsid w:val="00543543"/>
    <w:rsid w:val="00545C64"/>
    <w:rsid w:val="005847D0"/>
    <w:rsid w:val="00586B07"/>
    <w:rsid w:val="005941B8"/>
    <w:rsid w:val="005B6603"/>
    <w:rsid w:val="005D1E6B"/>
    <w:rsid w:val="005E4506"/>
    <w:rsid w:val="00634947"/>
    <w:rsid w:val="00680ACC"/>
    <w:rsid w:val="00682672"/>
    <w:rsid w:val="00685AA9"/>
    <w:rsid w:val="00692B41"/>
    <w:rsid w:val="006A5518"/>
    <w:rsid w:val="006B50D2"/>
    <w:rsid w:val="006D7852"/>
    <w:rsid w:val="006E3B9C"/>
    <w:rsid w:val="006F0BED"/>
    <w:rsid w:val="006F4C6A"/>
    <w:rsid w:val="007266B2"/>
    <w:rsid w:val="007334B2"/>
    <w:rsid w:val="007D6F3E"/>
    <w:rsid w:val="007F1CA5"/>
    <w:rsid w:val="0081382D"/>
    <w:rsid w:val="008241D9"/>
    <w:rsid w:val="00832EE3"/>
    <w:rsid w:val="00835A94"/>
    <w:rsid w:val="008545C7"/>
    <w:rsid w:val="00887EF1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37AA2"/>
    <w:rsid w:val="00A641A6"/>
    <w:rsid w:val="00A71E50"/>
    <w:rsid w:val="00A83CCE"/>
    <w:rsid w:val="00A95591"/>
    <w:rsid w:val="00AA014F"/>
    <w:rsid w:val="00AB4CEF"/>
    <w:rsid w:val="00AB7163"/>
    <w:rsid w:val="00AC03D7"/>
    <w:rsid w:val="00AE2738"/>
    <w:rsid w:val="00AE6D94"/>
    <w:rsid w:val="00B202D7"/>
    <w:rsid w:val="00B66BE7"/>
    <w:rsid w:val="00B81338"/>
    <w:rsid w:val="00B849E7"/>
    <w:rsid w:val="00B94BB3"/>
    <w:rsid w:val="00B95471"/>
    <w:rsid w:val="00B968CE"/>
    <w:rsid w:val="00B97ECE"/>
    <w:rsid w:val="00BB24E4"/>
    <w:rsid w:val="00BD51A5"/>
    <w:rsid w:val="00BE0A23"/>
    <w:rsid w:val="00BE7DFC"/>
    <w:rsid w:val="00BF0BF2"/>
    <w:rsid w:val="00C11947"/>
    <w:rsid w:val="00C16B51"/>
    <w:rsid w:val="00C235BD"/>
    <w:rsid w:val="00C23769"/>
    <w:rsid w:val="00C47896"/>
    <w:rsid w:val="00C560DD"/>
    <w:rsid w:val="00CD061D"/>
    <w:rsid w:val="00CF3887"/>
    <w:rsid w:val="00D0291C"/>
    <w:rsid w:val="00D217CA"/>
    <w:rsid w:val="00D32987"/>
    <w:rsid w:val="00D448FE"/>
    <w:rsid w:val="00D67DDE"/>
    <w:rsid w:val="00DA6C52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25639-E5A3-45D2-AAC7-19BEB027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9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Seo">
    <w:name w:val="Seção"/>
    <w:basedOn w:val="Normal"/>
    <w:uiPriority w:val="2"/>
    <w:qFormat/>
    <w:rsid w:val="00C235BD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22C3-6DDA-49BA-A306-5483C426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2020-02-21T15:56:00Z</cp:lastPrinted>
  <dcterms:created xsi:type="dcterms:W3CDTF">2020-02-21T15:40:00Z</dcterms:created>
  <dcterms:modified xsi:type="dcterms:W3CDTF">2020-02-27T12:00:00Z</dcterms:modified>
</cp:coreProperties>
</file>