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1BC" w:rsidRPr="00CC6F1F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="00EE77FC">
        <w:rPr>
          <w:rFonts w:ascii="Times New Roman" w:hAnsi="Times New Roman" w:cs="Times New Roman"/>
          <w:b/>
          <w:bCs/>
          <w:sz w:val="24"/>
          <w:szCs w:val="24"/>
        </w:rPr>
        <w:t>037</w:t>
      </w:r>
      <w:r w:rsidRPr="00CC6F1F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E77FC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E21BC" w:rsidRPr="00CC6F1F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 w:rsidR="00EE77FC">
        <w:rPr>
          <w:rFonts w:ascii="Times New Roman" w:eastAsia="Calibri" w:hAnsi="Times New Roman" w:cs="Times New Roman"/>
          <w:sz w:val="24"/>
          <w:szCs w:val="24"/>
        </w:rPr>
        <w:t>02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E77FC">
        <w:rPr>
          <w:rFonts w:ascii="Times New Roman" w:eastAsia="Calibri" w:hAnsi="Times New Roman" w:cs="Times New Roman"/>
          <w:sz w:val="24"/>
          <w:szCs w:val="24"/>
        </w:rPr>
        <w:t>março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20.</w:t>
      </w: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Altera </w:t>
      </w:r>
      <w:r w:rsidR="00EE77F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CC6F1F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77FC">
        <w:rPr>
          <w:rFonts w:ascii="Times New Roman" w:eastAsia="Calibri" w:hAnsi="Times New Roman" w:cs="Times New Roman"/>
          <w:sz w:val="24"/>
          <w:szCs w:val="24"/>
        </w:rPr>
        <w:t>da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realização da </w:t>
      </w:r>
      <w:r w:rsidR="00EE77FC">
        <w:rPr>
          <w:rFonts w:ascii="Times New Roman" w:eastAsia="Calibri" w:hAnsi="Times New Roman" w:cs="Times New Roman"/>
          <w:sz w:val="24"/>
          <w:szCs w:val="24"/>
        </w:rPr>
        <w:t>1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ª Sessão </w:t>
      </w:r>
      <w:r w:rsidR="00EE77FC">
        <w:rPr>
          <w:rFonts w:ascii="Times New Roman" w:eastAsia="Calibri" w:hAnsi="Times New Roman" w:cs="Times New Roman"/>
          <w:sz w:val="24"/>
          <w:szCs w:val="24"/>
        </w:rPr>
        <w:t>Solene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, transferindo a mesma do dia </w:t>
      </w:r>
      <w:r w:rsidR="00EE77FC">
        <w:rPr>
          <w:rFonts w:ascii="Times New Roman" w:eastAsia="Calibri" w:hAnsi="Times New Roman" w:cs="Times New Roman"/>
          <w:sz w:val="24"/>
          <w:szCs w:val="24"/>
        </w:rPr>
        <w:t>06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E77FC">
        <w:rPr>
          <w:rFonts w:ascii="Times New Roman" w:eastAsia="Calibri" w:hAnsi="Times New Roman" w:cs="Times New Roman"/>
          <w:sz w:val="24"/>
          <w:szCs w:val="24"/>
        </w:rPr>
        <w:t>março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para o dia </w:t>
      </w:r>
      <w:r w:rsidR="00EE77FC">
        <w:rPr>
          <w:rFonts w:ascii="Times New Roman" w:eastAsia="Calibri" w:hAnsi="Times New Roman" w:cs="Times New Roman"/>
          <w:sz w:val="24"/>
          <w:szCs w:val="24"/>
        </w:rPr>
        <w:t>04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E77FC">
        <w:rPr>
          <w:rFonts w:ascii="Times New Roman" w:eastAsia="Calibri" w:hAnsi="Times New Roman" w:cs="Times New Roman"/>
          <w:sz w:val="24"/>
          <w:szCs w:val="24"/>
        </w:rPr>
        <w:t>março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Pr="00CC6F1F">
        <w:rPr>
          <w:rFonts w:ascii="Times New Roman" w:eastAsia="Calibri" w:hAnsi="Times New Roman" w:cs="Times New Roman"/>
          <w:sz w:val="24"/>
          <w:szCs w:val="24"/>
        </w:rPr>
        <w:t>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</w:t>
      </w:r>
      <w:r w:rsidRPr="00CC6F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FE21BC" w:rsidRPr="00CC6F1F" w:rsidRDefault="00FE21BC" w:rsidP="00FE21BC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1BC" w:rsidRDefault="00FE21BC" w:rsidP="00FE21BC">
      <w:pPr>
        <w:numPr>
          <w:ilvl w:val="0"/>
          <w:numId w:val="1"/>
        </w:numPr>
        <w:ind w:left="1418"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Considerando a Resolução nº 01,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EE77FC">
        <w:rPr>
          <w:rFonts w:ascii="Times New Roman" w:eastAsia="Calibri" w:hAnsi="Times New Roman" w:cs="Times New Roman"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de fevereiro de 20</w:t>
      </w:r>
      <w:r w:rsidR="00EE77FC">
        <w:rPr>
          <w:rFonts w:ascii="Times New Roman" w:eastAsia="Calibri" w:hAnsi="Times New Roman" w:cs="Times New Roman"/>
          <w:bCs/>
          <w:sz w:val="24"/>
          <w:szCs w:val="24"/>
        </w:rPr>
        <w:t>20,</w:t>
      </w:r>
    </w:p>
    <w:p w:rsidR="00FE21BC" w:rsidRDefault="00FE21BC" w:rsidP="00FE21BC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FE21BC" w:rsidRDefault="00FE21BC" w:rsidP="00FE21BC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1º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Alterar a data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77FC">
        <w:rPr>
          <w:rFonts w:ascii="Times New Roman" w:hAnsi="Times New Roman" w:cs="Times New Roman"/>
          <w:bCs/>
          <w:sz w:val="24"/>
          <w:szCs w:val="24"/>
        </w:rPr>
        <w:t>da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realização da </w:t>
      </w:r>
      <w:r w:rsidR="00EE77FC">
        <w:rPr>
          <w:rFonts w:ascii="Times New Roman" w:hAnsi="Times New Roman" w:cs="Times New Roman"/>
          <w:bCs/>
          <w:sz w:val="24"/>
          <w:szCs w:val="24"/>
        </w:rPr>
        <w:t>01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ª Sessão </w:t>
      </w:r>
      <w:r w:rsidR="00EE77FC">
        <w:rPr>
          <w:rFonts w:ascii="Times New Roman" w:hAnsi="Times New Roman" w:cs="Times New Roman"/>
          <w:bCs/>
          <w:sz w:val="24"/>
          <w:szCs w:val="24"/>
        </w:rPr>
        <w:t>Solene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de 20</w:t>
      </w:r>
      <w:r w:rsidR="00EE77FC">
        <w:rPr>
          <w:rFonts w:ascii="Times New Roman" w:hAnsi="Times New Roman" w:cs="Times New Roman"/>
          <w:bCs/>
          <w:sz w:val="24"/>
          <w:szCs w:val="24"/>
        </w:rPr>
        <w:t>20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, transferindo a mesma do dia </w:t>
      </w:r>
      <w:r w:rsidR="00EE77FC">
        <w:rPr>
          <w:rFonts w:ascii="Times New Roman" w:hAnsi="Times New Roman" w:cs="Times New Roman"/>
          <w:bCs/>
          <w:sz w:val="24"/>
          <w:szCs w:val="24"/>
        </w:rPr>
        <w:t>06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E77FC">
        <w:rPr>
          <w:rFonts w:ascii="Times New Roman" w:hAnsi="Times New Roman" w:cs="Times New Roman"/>
          <w:bCs/>
          <w:sz w:val="24"/>
          <w:szCs w:val="24"/>
        </w:rPr>
        <w:t>março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E77FC">
        <w:rPr>
          <w:rFonts w:ascii="Times New Roman" w:hAnsi="Times New Roman" w:cs="Times New Roman"/>
          <w:bCs/>
          <w:sz w:val="24"/>
          <w:szCs w:val="24"/>
        </w:rPr>
        <w:t>sexta</w:t>
      </w:r>
      <w:r>
        <w:rPr>
          <w:rFonts w:ascii="Times New Roman" w:hAnsi="Times New Roman" w:cs="Times New Roman"/>
          <w:bCs/>
          <w:sz w:val="24"/>
          <w:szCs w:val="24"/>
        </w:rPr>
        <w:t>-feira)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para o dia </w:t>
      </w:r>
      <w:r w:rsidR="00EE77FC">
        <w:rPr>
          <w:rFonts w:ascii="Times New Roman" w:hAnsi="Times New Roman" w:cs="Times New Roman"/>
          <w:bCs/>
          <w:sz w:val="24"/>
          <w:szCs w:val="24"/>
        </w:rPr>
        <w:t>04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6F1F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77FC">
        <w:rPr>
          <w:rFonts w:ascii="Times New Roman" w:hAnsi="Times New Roman" w:cs="Times New Roman"/>
          <w:bCs/>
          <w:sz w:val="24"/>
          <w:szCs w:val="24"/>
        </w:rPr>
        <w:t>março</w:t>
      </w:r>
      <w:r>
        <w:rPr>
          <w:rFonts w:ascii="Times New Roman" w:hAnsi="Times New Roman" w:cs="Times New Roman"/>
          <w:bCs/>
          <w:sz w:val="24"/>
          <w:szCs w:val="24"/>
        </w:rPr>
        <w:t xml:space="preserve"> (quarta-feira)</w:t>
      </w:r>
      <w:r w:rsidRPr="00CC6F1F">
        <w:rPr>
          <w:rFonts w:ascii="Times New Roman" w:hAnsi="Times New Roman" w:cs="Times New Roman"/>
          <w:bCs/>
          <w:sz w:val="24"/>
          <w:szCs w:val="24"/>
        </w:rPr>
        <w:t>.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2º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Esta Portaria entra em vigor na data de sua publicação.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EE77FC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E77FC">
        <w:rPr>
          <w:rFonts w:ascii="Times New Roman" w:eastAsia="Calibri" w:hAnsi="Times New Roman" w:cs="Times New Roman"/>
          <w:sz w:val="24"/>
          <w:szCs w:val="24"/>
        </w:rPr>
        <w:t>março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21BC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FE21BC" w:rsidRPr="00EE77FC" w:rsidRDefault="00FE21BC" w:rsidP="00FE21BC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E77FC">
        <w:rPr>
          <w:rFonts w:ascii="Times New Roman" w:eastAsia="Calibri" w:hAnsi="Times New Roman" w:cs="Times New Roman"/>
          <w:bCs/>
          <w:sz w:val="24"/>
          <w:szCs w:val="24"/>
        </w:rPr>
        <w:t>Presidente</w:t>
      </w:r>
    </w:p>
    <w:p w:rsidR="00FE21BC" w:rsidRPr="00CC6F1F" w:rsidRDefault="00FE21BC" w:rsidP="00FE21BC">
      <w:pPr>
        <w:rPr>
          <w:rFonts w:ascii="Times New Roman" w:hAnsi="Times New Roman" w:cs="Times New Roman"/>
        </w:rPr>
      </w:pPr>
    </w:p>
    <w:p w:rsidR="009B3716" w:rsidRDefault="009B3716"/>
    <w:sectPr w:rsidR="009B3716" w:rsidSect="00EE77FC">
      <w:footerReference w:type="default" r:id="rId7"/>
      <w:pgSz w:w="11907" w:h="16840" w:code="9"/>
      <w:pgMar w:top="2694" w:right="992" w:bottom="568" w:left="1276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B4C" w:rsidRDefault="00296B4C">
      <w:r>
        <w:separator/>
      </w:r>
    </w:p>
  </w:endnote>
  <w:endnote w:type="continuationSeparator" w:id="0">
    <w:p w:rsidR="00296B4C" w:rsidRDefault="002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9B3716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9B3716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7054A8" w:rsidRDefault="00296B4C" w:rsidP="00091740">
          <w:pPr>
            <w:pStyle w:val="Rodap"/>
            <w:jc w:val="center"/>
            <w:rPr>
              <w:sz w:val="18"/>
              <w:szCs w:val="18"/>
            </w:rPr>
          </w:pPr>
        </w:p>
        <w:p w:rsidR="00574698" w:rsidRDefault="009B3716" w:rsidP="00091740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296B4C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296B4C" w:rsidP="00091740">
          <w:pPr>
            <w:pStyle w:val="Rodap"/>
            <w:jc w:val="right"/>
          </w:pPr>
        </w:p>
      </w:tc>
    </w:tr>
  </w:tbl>
  <w:p w:rsidR="00574698" w:rsidRDefault="00296B4C" w:rsidP="00574698">
    <w:pPr>
      <w:pStyle w:val="Rodap"/>
    </w:pPr>
  </w:p>
  <w:p w:rsidR="00574698" w:rsidRDefault="00296B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B4C" w:rsidRDefault="00296B4C">
      <w:r>
        <w:separator/>
      </w:r>
    </w:p>
  </w:footnote>
  <w:footnote w:type="continuationSeparator" w:id="0">
    <w:p w:rsidR="00296B4C" w:rsidRDefault="00296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96B4C"/>
    <w:rsid w:val="003A5215"/>
    <w:rsid w:val="009B3716"/>
    <w:rsid w:val="00A906D8"/>
    <w:rsid w:val="00AB5A74"/>
    <w:rsid w:val="00EE77FC"/>
    <w:rsid w:val="00F071AE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F68A6-799C-41DD-90B9-A7679479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E21B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E21B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E2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21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1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E77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</cp:revision>
  <cp:lastPrinted>2019-12-05T12:30:00Z</cp:lastPrinted>
  <dcterms:created xsi:type="dcterms:W3CDTF">2019-12-05T12:18:00Z</dcterms:created>
  <dcterms:modified xsi:type="dcterms:W3CDTF">2020-03-02T14:53:00Z</dcterms:modified>
</cp:coreProperties>
</file>