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BC" w:rsidRPr="008D12EF" w:rsidRDefault="007E38BC" w:rsidP="00104316">
      <w:pPr>
        <w:spacing w:after="0" w:line="240" w:lineRule="auto"/>
        <w:ind w:firstLine="3402"/>
        <w:rPr>
          <w:b/>
          <w:szCs w:val="24"/>
        </w:rPr>
      </w:pPr>
      <w:r w:rsidRPr="008D12EF">
        <w:rPr>
          <w:b/>
          <w:szCs w:val="24"/>
        </w:rPr>
        <w:t>REQUERIMENTO N°</w:t>
      </w:r>
      <w:r w:rsidR="00104316">
        <w:rPr>
          <w:b/>
          <w:szCs w:val="24"/>
        </w:rPr>
        <w:t xml:space="preserve"> 081</w:t>
      </w:r>
      <w:r w:rsidRPr="008D12EF">
        <w:rPr>
          <w:b/>
          <w:szCs w:val="24"/>
        </w:rPr>
        <w:t>/20</w:t>
      </w:r>
      <w:r w:rsidR="00C86504" w:rsidRPr="008D12EF">
        <w:rPr>
          <w:b/>
          <w:szCs w:val="24"/>
        </w:rPr>
        <w:t>20</w:t>
      </w:r>
    </w:p>
    <w:p w:rsidR="007E38BC" w:rsidRPr="008D12EF" w:rsidRDefault="007E38BC" w:rsidP="00104316">
      <w:pPr>
        <w:spacing w:after="0" w:line="240" w:lineRule="auto"/>
        <w:ind w:firstLine="3402"/>
        <w:rPr>
          <w:b/>
          <w:szCs w:val="24"/>
        </w:rPr>
      </w:pPr>
    </w:p>
    <w:p w:rsidR="008D12EF" w:rsidRDefault="008D12EF" w:rsidP="00104316">
      <w:pPr>
        <w:spacing w:after="0" w:line="240" w:lineRule="auto"/>
        <w:jc w:val="both"/>
        <w:rPr>
          <w:b/>
          <w:szCs w:val="24"/>
        </w:rPr>
      </w:pPr>
    </w:p>
    <w:p w:rsidR="00AD0D5D" w:rsidRPr="008D12EF" w:rsidRDefault="00AD0D5D" w:rsidP="00104316">
      <w:pPr>
        <w:spacing w:after="0" w:line="240" w:lineRule="auto"/>
        <w:jc w:val="both"/>
        <w:rPr>
          <w:b/>
          <w:szCs w:val="24"/>
        </w:rPr>
      </w:pPr>
    </w:p>
    <w:p w:rsidR="005960B6" w:rsidRPr="008D12EF" w:rsidRDefault="005960B6" w:rsidP="00104316">
      <w:pPr>
        <w:spacing w:after="0" w:line="240" w:lineRule="auto"/>
        <w:jc w:val="both"/>
        <w:rPr>
          <w:b/>
          <w:szCs w:val="24"/>
        </w:rPr>
      </w:pPr>
    </w:p>
    <w:p w:rsidR="009E1256" w:rsidRPr="008D12EF" w:rsidRDefault="00AD0D5D" w:rsidP="00104316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D86AEF">
        <w:rPr>
          <w:b/>
          <w:sz w:val="22"/>
        </w:rPr>
        <w:t>DAMIANI NA TV – PSDB, TOCO BAGGIO – PSDB, ACACIO AMBROSINI – Patriota, DIRCEU ZA</w:t>
      </w:r>
      <w:r>
        <w:rPr>
          <w:b/>
          <w:sz w:val="22"/>
        </w:rPr>
        <w:t xml:space="preserve">NATTA – MDB e MARLON ZANELLA – </w:t>
      </w:r>
      <w:r w:rsidRPr="00D86AEF">
        <w:rPr>
          <w:b/>
          <w:sz w:val="22"/>
        </w:rPr>
        <w:t>MDB</w:t>
      </w:r>
      <w:r w:rsidRPr="00D86AEF">
        <w:rPr>
          <w:b/>
          <w:bCs/>
          <w:color w:val="000000"/>
          <w:sz w:val="22"/>
        </w:rPr>
        <w:t xml:space="preserve">, </w:t>
      </w:r>
      <w:r w:rsidRPr="00D86AEF">
        <w:rPr>
          <w:bCs/>
          <w:color w:val="000000"/>
          <w:sz w:val="22"/>
        </w:rPr>
        <w:t>vereadores</w:t>
      </w:r>
      <w:r w:rsidRPr="008D12EF">
        <w:rPr>
          <w:szCs w:val="24"/>
        </w:rPr>
        <w:t xml:space="preserve"> </w:t>
      </w:r>
      <w:r w:rsidR="007E38BC" w:rsidRPr="008D12EF">
        <w:rPr>
          <w:szCs w:val="24"/>
        </w:rPr>
        <w:t xml:space="preserve">com assento nesta Casa, </w:t>
      </w:r>
      <w:r w:rsidR="00785DF1" w:rsidRPr="008D12EF">
        <w:rPr>
          <w:szCs w:val="24"/>
        </w:rPr>
        <w:t xml:space="preserve">em conformidade </w:t>
      </w:r>
      <w:r w:rsidR="007E38BC" w:rsidRPr="008D12EF">
        <w:rPr>
          <w:szCs w:val="24"/>
        </w:rPr>
        <w:t xml:space="preserve">com os </w:t>
      </w:r>
      <w:r w:rsidR="00480FB6" w:rsidRPr="008D12EF">
        <w:rPr>
          <w:szCs w:val="24"/>
        </w:rPr>
        <w:t>a</w:t>
      </w:r>
      <w:r w:rsidR="007E38BC" w:rsidRPr="008D12EF">
        <w:rPr>
          <w:szCs w:val="24"/>
        </w:rPr>
        <w:t>rtigos 118 a 121 do Regimento Interno, requerem à Mesa</w:t>
      </w:r>
      <w:r w:rsidR="00785DF1" w:rsidRPr="008D12EF">
        <w:rPr>
          <w:szCs w:val="24"/>
        </w:rPr>
        <w:t>,</w:t>
      </w:r>
      <w:r w:rsidR="007E38BC" w:rsidRPr="008D12EF">
        <w:rPr>
          <w:szCs w:val="24"/>
        </w:rPr>
        <w:t xml:space="preserve"> que este expediente seja encaminhado ao</w:t>
      </w:r>
      <w:r w:rsidR="00B72F0C" w:rsidRPr="008D12EF">
        <w:rPr>
          <w:szCs w:val="24"/>
        </w:rPr>
        <w:t xml:space="preserve"> Sr. Diego Dalmagro, Diretor Executivo da Empresa</w:t>
      </w:r>
      <w:r w:rsidR="00104316">
        <w:rPr>
          <w:szCs w:val="24"/>
        </w:rPr>
        <w:t xml:space="preserve"> </w:t>
      </w:r>
      <w:proofErr w:type="spellStart"/>
      <w:r w:rsidR="00104316">
        <w:rPr>
          <w:szCs w:val="24"/>
        </w:rPr>
        <w:t>Aegea</w:t>
      </w:r>
      <w:proofErr w:type="spellEnd"/>
      <w:r w:rsidR="00104316">
        <w:rPr>
          <w:szCs w:val="24"/>
        </w:rPr>
        <w:t xml:space="preserve">/Águas de Sorriso, </w:t>
      </w:r>
      <w:r w:rsidR="00B72F0C" w:rsidRPr="008D12EF">
        <w:rPr>
          <w:szCs w:val="24"/>
        </w:rPr>
        <w:t xml:space="preserve">o Sr. Tiago </w:t>
      </w:r>
      <w:proofErr w:type="spellStart"/>
      <w:r w:rsidR="00B72F0C" w:rsidRPr="008D12EF">
        <w:rPr>
          <w:szCs w:val="24"/>
        </w:rPr>
        <w:t>Holz</w:t>
      </w:r>
      <w:proofErr w:type="spellEnd"/>
      <w:r w:rsidR="00B72F0C" w:rsidRPr="008D12EF">
        <w:rPr>
          <w:szCs w:val="24"/>
        </w:rPr>
        <w:t xml:space="preserve"> Coutinho, Gestor da Unidade Águas de Sorriso</w:t>
      </w:r>
      <w:r w:rsidR="00164421" w:rsidRPr="008D12EF">
        <w:rPr>
          <w:szCs w:val="24"/>
        </w:rPr>
        <w:t xml:space="preserve">, </w:t>
      </w:r>
      <w:r w:rsidR="007E38BC" w:rsidRPr="008D12EF">
        <w:rPr>
          <w:b/>
          <w:szCs w:val="24"/>
        </w:rPr>
        <w:t>requerendo</w:t>
      </w:r>
      <w:r w:rsidR="005B3BD2">
        <w:rPr>
          <w:b/>
          <w:szCs w:val="24"/>
        </w:rPr>
        <w:t xml:space="preserve"> informações acerca da formação </w:t>
      </w:r>
      <w:r w:rsidR="00441240">
        <w:rPr>
          <w:b/>
          <w:szCs w:val="24"/>
        </w:rPr>
        <w:t xml:space="preserve">da base de cálculo para apuração e cobrança da multa no percentual de 30%, em caso de violação do </w:t>
      </w:r>
      <w:r w:rsidR="00104316">
        <w:rPr>
          <w:b/>
          <w:szCs w:val="24"/>
        </w:rPr>
        <w:t>lacre por corte.</w:t>
      </w:r>
    </w:p>
    <w:p w:rsidR="008D12EF" w:rsidRPr="008D12EF" w:rsidRDefault="008D12EF" w:rsidP="00104316">
      <w:pPr>
        <w:spacing w:after="0" w:line="240" w:lineRule="auto"/>
        <w:jc w:val="center"/>
        <w:rPr>
          <w:b/>
          <w:szCs w:val="24"/>
        </w:rPr>
      </w:pPr>
    </w:p>
    <w:p w:rsidR="007E38BC" w:rsidRPr="008D12EF" w:rsidRDefault="007E38BC" w:rsidP="00104316">
      <w:pPr>
        <w:spacing w:after="0" w:line="240" w:lineRule="auto"/>
        <w:jc w:val="center"/>
        <w:rPr>
          <w:b/>
          <w:szCs w:val="24"/>
        </w:rPr>
      </w:pPr>
      <w:r w:rsidRPr="008D12EF">
        <w:rPr>
          <w:b/>
          <w:szCs w:val="24"/>
        </w:rPr>
        <w:t>JUSTIFICATIVAS</w:t>
      </w:r>
    </w:p>
    <w:p w:rsidR="007E38BC" w:rsidRPr="008D12EF" w:rsidRDefault="007E38BC" w:rsidP="00104316">
      <w:pPr>
        <w:spacing w:after="0" w:line="240" w:lineRule="auto"/>
        <w:jc w:val="both"/>
        <w:rPr>
          <w:b/>
          <w:szCs w:val="24"/>
        </w:rPr>
      </w:pPr>
    </w:p>
    <w:p w:rsidR="000C1C5F" w:rsidRPr="008D12EF" w:rsidRDefault="000C1C5F" w:rsidP="00104316">
      <w:pPr>
        <w:spacing w:after="0" w:line="240" w:lineRule="auto"/>
        <w:ind w:firstLine="1418"/>
        <w:jc w:val="both"/>
        <w:rPr>
          <w:szCs w:val="24"/>
        </w:rPr>
      </w:pPr>
      <w:r w:rsidRPr="008D12EF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</w:t>
      </w:r>
      <w:r w:rsidR="003775B5" w:rsidRPr="008D12EF">
        <w:rPr>
          <w:szCs w:val="24"/>
        </w:rPr>
        <w:t>).</w:t>
      </w:r>
    </w:p>
    <w:p w:rsidR="000C1C5F" w:rsidRPr="008D12EF" w:rsidRDefault="000C1C5F" w:rsidP="00104316">
      <w:pPr>
        <w:spacing w:after="0" w:line="240" w:lineRule="auto"/>
        <w:jc w:val="both"/>
        <w:rPr>
          <w:szCs w:val="24"/>
        </w:rPr>
      </w:pPr>
    </w:p>
    <w:p w:rsidR="00206442" w:rsidRDefault="00C651A1" w:rsidP="00104316">
      <w:pPr>
        <w:spacing w:after="0" w:line="240" w:lineRule="auto"/>
        <w:ind w:firstLine="1418"/>
        <w:jc w:val="both"/>
        <w:rPr>
          <w:szCs w:val="24"/>
        </w:rPr>
      </w:pPr>
      <w:r w:rsidRPr="008D12EF">
        <w:rPr>
          <w:szCs w:val="24"/>
        </w:rPr>
        <w:t>Considerando</w:t>
      </w:r>
      <w:r w:rsidR="003C2E30" w:rsidRPr="008D12EF">
        <w:rPr>
          <w:szCs w:val="24"/>
        </w:rPr>
        <w:t xml:space="preserve"> </w:t>
      </w:r>
      <w:r w:rsidR="0043708C">
        <w:rPr>
          <w:szCs w:val="24"/>
        </w:rPr>
        <w:t>que o art. 89, alínea J, d</w:t>
      </w:r>
      <w:r w:rsidR="00895EAD">
        <w:rPr>
          <w:szCs w:val="24"/>
        </w:rPr>
        <w:t xml:space="preserve">o Regulamento dos Serviços Públicos de Água e Esgoto Sanitário do Município de Sorriso, prevê que serão </w:t>
      </w:r>
      <w:r w:rsidR="004024B9">
        <w:rPr>
          <w:szCs w:val="24"/>
        </w:rPr>
        <w:t>punidas com multas, independente de notificação, as infrações religação por conta própria da derivação predial, estando o resumo das infrações dispostos no anexo IV, do referido regulamento.</w:t>
      </w:r>
    </w:p>
    <w:p w:rsidR="004024B9" w:rsidRDefault="004024B9" w:rsidP="00104316">
      <w:pPr>
        <w:spacing w:after="0" w:line="240" w:lineRule="auto"/>
        <w:ind w:firstLine="1418"/>
        <w:jc w:val="both"/>
        <w:rPr>
          <w:szCs w:val="24"/>
        </w:rPr>
      </w:pPr>
    </w:p>
    <w:p w:rsidR="004024B9" w:rsidRDefault="00025B7B" w:rsidP="001043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para o caso de violação do lacre de corte prevê uma multa de 30% do valor do débito existente e para religação, o consumidor deverá quitar os débitos existentes, a multa e pagar taxa de religação no cavalete mais do ramal.</w:t>
      </w:r>
    </w:p>
    <w:p w:rsidR="00025B7B" w:rsidRDefault="00025B7B" w:rsidP="00104316">
      <w:pPr>
        <w:spacing w:after="0" w:line="240" w:lineRule="auto"/>
        <w:ind w:firstLine="1418"/>
        <w:jc w:val="both"/>
        <w:rPr>
          <w:szCs w:val="24"/>
        </w:rPr>
      </w:pPr>
    </w:p>
    <w:p w:rsidR="00C5691B" w:rsidRDefault="00025B7B" w:rsidP="0010431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estabelecido no anexo IV do regulamento</w:t>
      </w:r>
      <w:r w:rsidR="005541AA">
        <w:rPr>
          <w:szCs w:val="24"/>
        </w:rPr>
        <w:t>,</w:t>
      </w:r>
      <w:r>
        <w:rPr>
          <w:szCs w:val="24"/>
        </w:rPr>
        <w:t xml:space="preserve"> acerca da referida multa não especifica se o percentual de 30% é aplicado somente sobre o débito que originou o corte ou sobre todo o débito existente</w:t>
      </w:r>
      <w:r w:rsidR="00F219E6">
        <w:rPr>
          <w:szCs w:val="24"/>
        </w:rPr>
        <w:t>, incluindo parcelas vencíveis, necessário de faz, seja</w:t>
      </w:r>
      <w:r w:rsidR="005541AA">
        <w:rPr>
          <w:szCs w:val="24"/>
        </w:rPr>
        <w:t xml:space="preserve"> esclarecida acerca da formação da base de cálculo para apuração de aplicação da multa</w:t>
      </w:r>
      <w:r w:rsidR="00F219E6">
        <w:rPr>
          <w:szCs w:val="24"/>
        </w:rPr>
        <w:t>.</w:t>
      </w:r>
    </w:p>
    <w:p w:rsidR="003A5275" w:rsidRPr="008D12EF" w:rsidRDefault="003A5275" w:rsidP="00104316">
      <w:pPr>
        <w:spacing w:after="0" w:line="240" w:lineRule="auto"/>
        <w:ind w:firstLine="1418"/>
        <w:jc w:val="both"/>
        <w:rPr>
          <w:szCs w:val="24"/>
        </w:rPr>
      </w:pPr>
    </w:p>
    <w:p w:rsidR="0072257C" w:rsidRPr="008D12EF" w:rsidRDefault="0072257C" w:rsidP="0010431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6F3C1A" w:rsidRDefault="007E38BC" w:rsidP="0010431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D12EF">
        <w:rPr>
          <w:color w:val="000000"/>
        </w:rPr>
        <w:t xml:space="preserve">Câmara Municipal de Sorriso, Estado de Mato Grosso, em </w:t>
      </w:r>
      <w:r w:rsidR="006E3D23">
        <w:rPr>
          <w:color w:val="000000"/>
        </w:rPr>
        <w:t>28</w:t>
      </w:r>
      <w:r w:rsidRPr="008D12EF">
        <w:rPr>
          <w:color w:val="000000"/>
        </w:rPr>
        <w:t xml:space="preserve"> de </w:t>
      </w:r>
      <w:r w:rsidR="00104316">
        <w:rPr>
          <w:color w:val="000000"/>
        </w:rPr>
        <w:t>a</w:t>
      </w:r>
      <w:r w:rsidR="008D12EF">
        <w:rPr>
          <w:color w:val="000000"/>
        </w:rPr>
        <w:t>bril</w:t>
      </w:r>
      <w:r w:rsidRPr="008D12EF">
        <w:rPr>
          <w:color w:val="000000"/>
        </w:rPr>
        <w:t xml:space="preserve"> de 20</w:t>
      </w:r>
      <w:r w:rsidR="006C1437" w:rsidRPr="008D12EF">
        <w:rPr>
          <w:color w:val="000000"/>
        </w:rPr>
        <w:t>20</w:t>
      </w:r>
      <w:r w:rsidRPr="008D12EF">
        <w:rPr>
          <w:color w:val="000000"/>
        </w:rPr>
        <w:t>.</w:t>
      </w:r>
    </w:p>
    <w:p w:rsidR="00AD0D5D" w:rsidRDefault="00AD0D5D" w:rsidP="00AD0D5D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AD0D5D" w:rsidRPr="008D25A3" w:rsidRDefault="00AD0D5D" w:rsidP="00AD0D5D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AD0D5D" w:rsidRPr="008D25A3" w:rsidTr="000528E0">
        <w:trPr>
          <w:trHeight w:val="1147"/>
        </w:trPr>
        <w:tc>
          <w:tcPr>
            <w:tcW w:w="4747" w:type="dxa"/>
            <w:gridSpan w:val="2"/>
          </w:tcPr>
          <w:p w:rsidR="00AD0D5D" w:rsidRPr="008D25A3" w:rsidRDefault="00AD0D5D" w:rsidP="000528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DAMIANI NA TV</w:t>
            </w:r>
          </w:p>
          <w:p w:rsidR="00AD0D5D" w:rsidRPr="008D25A3" w:rsidRDefault="00AD0D5D" w:rsidP="000528E0">
            <w:pPr>
              <w:tabs>
                <w:tab w:val="left" w:pos="0"/>
                <w:tab w:val="left" w:pos="2835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Vereador PSDB</w:t>
            </w:r>
          </w:p>
          <w:p w:rsidR="00AD0D5D" w:rsidRPr="008D25A3" w:rsidRDefault="00AD0D5D" w:rsidP="000528E0">
            <w:pPr>
              <w:tabs>
                <w:tab w:val="left" w:pos="0"/>
                <w:tab w:val="left" w:pos="2835"/>
              </w:tabs>
              <w:jc w:val="center"/>
              <w:rPr>
                <w:b/>
                <w:bCs/>
                <w:color w:val="000000"/>
                <w:szCs w:val="24"/>
              </w:rPr>
            </w:pPr>
          </w:p>
          <w:p w:rsidR="00AD0D5D" w:rsidRPr="008D25A3" w:rsidRDefault="00AD0D5D" w:rsidP="00AD0D5D">
            <w:pPr>
              <w:tabs>
                <w:tab w:val="left" w:pos="0"/>
                <w:tab w:val="left" w:pos="2835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4748" w:type="dxa"/>
            <w:gridSpan w:val="2"/>
          </w:tcPr>
          <w:p w:rsidR="00AD0D5D" w:rsidRPr="008D25A3" w:rsidRDefault="00AD0D5D" w:rsidP="000528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TOCO BAGGIO</w:t>
            </w:r>
          </w:p>
          <w:p w:rsidR="00AD0D5D" w:rsidRPr="008D25A3" w:rsidRDefault="00AD0D5D" w:rsidP="000528E0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  <w:tr w:rsidR="00AD0D5D" w:rsidRPr="008D25A3" w:rsidTr="000528E0">
        <w:tc>
          <w:tcPr>
            <w:tcW w:w="3165" w:type="dxa"/>
          </w:tcPr>
          <w:p w:rsidR="00AD0D5D" w:rsidRPr="008D25A3" w:rsidRDefault="00AD0D5D" w:rsidP="000528E0">
            <w:pPr>
              <w:tabs>
                <w:tab w:val="left" w:pos="-608"/>
                <w:tab w:val="left" w:pos="0"/>
              </w:tabs>
              <w:ind w:left="-608"/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ACACIO AMBROSINI</w:t>
            </w:r>
          </w:p>
          <w:p w:rsidR="00AD0D5D" w:rsidRPr="008D25A3" w:rsidRDefault="00AD0D5D" w:rsidP="000528E0">
            <w:pPr>
              <w:tabs>
                <w:tab w:val="left" w:pos="0"/>
                <w:tab w:val="left" w:pos="2835"/>
              </w:tabs>
              <w:rPr>
                <w:color w:val="000000" w:themeColor="text1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 xml:space="preserve">       Vereador Patriota</w:t>
            </w:r>
          </w:p>
        </w:tc>
        <w:tc>
          <w:tcPr>
            <w:tcW w:w="3165" w:type="dxa"/>
            <w:gridSpan w:val="2"/>
          </w:tcPr>
          <w:p w:rsidR="00AD0D5D" w:rsidRPr="008D25A3" w:rsidRDefault="00AD0D5D" w:rsidP="000528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DIRCEU ZANATTA</w:t>
            </w:r>
          </w:p>
          <w:p w:rsidR="00AD0D5D" w:rsidRPr="008D25A3" w:rsidRDefault="00AD0D5D" w:rsidP="000528E0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165" w:type="dxa"/>
          </w:tcPr>
          <w:p w:rsidR="00AD0D5D" w:rsidRPr="008D25A3" w:rsidRDefault="00AD0D5D" w:rsidP="000528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MARLON ZANELLA</w:t>
            </w:r>
          </w:p>
          <w:p w:rsidR="00AD0D5D" w:rsidRPr="008D25A3" w:rsidRDefault="00AD0D5D" w:rsidP="000528E0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Cs w:val="24"/>
              </w:rPr>
            </w:pPr>
            <w:r w:rsidRPr="008D25A3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AD0D5D" w:rsidRPr="008D25A3" w:rsidRDefault="00AD0D5D" w:rsidP="00AD0D5D">
      <w:pPr>
        <w:tabs>
          <w:tab w:val="left" w:pos="2835"/>
        </w:tabs>
        <w:spacing w:after="0" w:line="240" w:lineRule="auto"/>
        <w:jc w:val="both"/>
        <w:rPr>
          <w:color w:val="000000" w:themeColor="text1"/>
          <w:szCs w:val="24"/>
        </w:rPr>
      </w:pPr>
      <w:bookmarkStart w:id="0" w:name="_GoBack"/>
      <w:bookmarkEnd w:id="0"/>
    </w:p>
    <w:sectPr w:rsidR="00AD0D5D" w:rsidRPr="008D25A3" w:rsidSect="00104316">
      <w:pgSz w:w="11906" w:h="16838"/>
      <w:pgMar w:top="2552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25B7B"/>
    <w:rsid w:val="00051A51"/>
    <w:rsid w:val="000B50E0"/>
    <w:rsid w:val="000C1C5F"/>
    <w:rsid w:val="00104316"/>
    <w:rsid w:val="0012047F"/>
    <w:rsid w:val="00164421"/>
    <w:rsid w:val="00171B4A"/>
    <w:rsid w:val="001C327B"/>
    <w:rsid w:val="00206442"/>
    <w:rsid w:val="002631B5"/>
    <w:rsid w:val="00286283"/>
    <w:rsid w:val="002A61C6"/>
    <w:rsid w:val="002C6375"/>
    <w:rsid w:val="0030687D"/>
    <w:rsid w:val="003775B5"/>
    <w:rsid w:val="003A5275"/>
    <w:rsid w:val="003C2E30"/>
    <w:rsid w:val="004024B9"/>
    <w:rsid w:val="00436A74"/>
    <w:rsid w:val="0043708C"/>
    <w:rsid w:val="00441240"/>
    <w:rsid w:val="00480FB6"/>
    <w:rsid w:val="004B7475"/>
    <w:rsid w:val="004E18D1"/>
    <w:rsid w:val="00506B2E"/>
    <w:rsid w:val="00511D90"/>
    <w:rsid w:val="0055141F"/>
    <w:rsid w:val="005541AA"/>
    <w:rsid w:val="005960B6"/>
    <w:rsid w:val="005B3BD2"/>
    <w:rsid w:val="00696403"/>
    <w:rsid w:val="006C1437"/>
    <w:rsid w:val="006C6B82"/>
    <w:rsid w:val="006C7AF3"/>
    <w:rsid w:val="006E3D23"/>
    <w:rsid w:val="006F3C1A"/>
    <w:rsid w:val="00713642"/>
    <w:rsid w:val="0072257C"/>
    <w:rsid w:val="00783B37"/>
    <w:rsid w:val="00785DF1"/>
    <w:rsid w:val="007A4DD1"/>
    <w:rsid w:val="007B3201"/>
    <w:rsid w:val="007E38BC"/>
    <w:rsid w:val="00812A85"/>
    <w:rsid w:val="00895EAD"/>
    <w:rsid w:val="008A0113"/>
    <w:rsid w:val="008D12EF"/>
    <w:rsid w:val="008D5AB2"/>
    <w:rsid w:val="008E396B"/>
    <w:rsid w:val="0094110E"/>
    <w:rsid w:val="00952703"/>
    <w:rsid w:val="009D02DD"/>
    <w:rsid w:val="009E1256"/>
    <w:rsid w:val="009E44FE"/>
    <w:rsid w:val="00A31A4A"/>
    <w:rsid w:val="00A93ECC"/>
    <w:rsid w:val="00AA55D9"/>
    <w:rsid w:val="00AD0D5D"/>
    <w:rsid w:val="00AD1197"/>
    <w:rsid w:val="00B72F0C"/>
    <w:rsid w:val="00B76414"/>
    <w:rsid w:val="00BE3088"/>
    <w:rsid w:val="00C0188C"/>
    <w:rsid w:val="00C107A2"/>
    <w:rsid w:val="00C4551F"/>
    <w:rsid w:val="00C5691B"/>
    <w:rsid w:val="00C651A1"/>
    <w:rsid w:val="00C86504"/>
    <w:rsid w:val="00CE3AB0"/>
    <w:rsid w:val="00CF5E95"/>
    <w:rsid w:val="00D9352E"/>
    <w:rsid w:val="00DC6051"/>
    <w:rsid w:val="00E12D39"/>
    <w:rsid w:val="00E819D5"/>
    <w:rsid w:val="00F219E6"/>
    <w:rsid w:val="00F35841"/>
    <w:rsid w:val="00F66E76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5EBDC-8A98-47DE-ABC1-D2B34BE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BCFBD-D5EE-4E5F-A155-CE75D1CE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Mineia</cp:lastModifiedBy>
  <cp:revision>8</cp:revision>
  <cp:lastPrinted>2020-04-28T14:14:00Z</cp:lastPrinted>
  <dcterms:created xsi:type="dcterms:W3CDTF">2020-04-28T13:01:00Z</dcterms:created>
  <dcterms:modified xsi:type="dcterms:W3CDTF">2020-05-04T13:12:00Z</dcterms:modified>
</cp:coreProperties>
</file>