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D0960" w14:textId="7D0088A7" w:rsidR="00FD79D3" w:rsidRPr="00C65944" w:rsidRDefault="00FD79D3" w:rsidP="00354FAB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3"/>
          <w:szCs w:val="23"/>
        </w:rPr>
      </w:pPr>
      <w:r w:rsidRPr="00C65944">
        <w:rPr>
          <w:rFonts w:ascii="Times New Roman" w:hAnsi="Times New Roman" w:cs="Times New Roman"/>
          <w:color w:val="000000"/>
          <w:sz w:val="23"/>
          <w:szCs w:val="23"/>
        </w:rPr>
        <w:t>INDICAÇÃO Nº</w:t>
      </w:r>
      <w:r w:rsidR="00354FAB">
        <w:rPr>
          <w:rFonts w:ascii="Times New Roman" w:hAnsi="Times New Roman" w:cs="Times New Roman"/>
          <w:color w:val="000000"/>
          <w:sz w:val="23"/>
          <w:szCs w:val="23"/>
        </w:rPr>
        <w:t xml:space="preserve"> 278</w:t>
      </w:r>
      <w:r w:rsidR="00382EA7" w:rsidRPr="00C65944">
        <w:rPr>
          <w:rFonts w:ascii="Times New Roman" w:hAnsi="Times New Roman" w:cs="Times New Roman"/>
          <w:color w:val="000000"/>
          <w:sz w:val="23"/>
          <w:szCs w:val="23"/>
        </w:rPr>
        <w:t>/</w:t>
      </w:r>
      <w:r w:rsidRPr="00C65944">
        <w:rPr>
          <w:rFonts w:ascii="Times New Roman" w:hAnsi="Times New Roman" w:cs="Times New Roman"/>
          <w:color w:val="000000"/>
          <w:sz w:val="23"/>
          <w:szCs w:val="23"/>
        </w:rPr>
        <w:t>20</w:t>
      </w:r>
      <w:r w:rsidR="000512CC">
        <w:rPr>
          <w:rFonts w:ascii="Times New Roman" w:hAnsi="Times New Roman" w:cs="Times New Roman"/>
          <w:color w:val="000000"/>
          <w:sz w:val="23"/>
          <w:szCs w:val="23"/>
        </w:rPr>
        <w:t>20</w:t>
      </w:r>
    </w:p>
    <w:p w14:paraId="0CDD7DF9" w14:textId="77777777" w:rsidR="00FD79D3" w:rsidRPr="00C65944" w:rsidRDefault="00FD79D3" w:rsidP="00354FA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2836619F" w14:textId="77777777" w:rsidR="00565305" w:rsidRPr="00C65944" w:rsidRDefault="00565305" w:rsidP="00354FAB">
      <w:pPr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494BD206" w14:textId="3AB6D961" w:rsidR="00EC1D90" w:rsidRPr="00C65944" w:rsidRDefault="00743566" w:rsidP="00354FAB">
      <w:pPr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INDICAMOS A </w:t>
      </w:r>
      <w:r w:rsidR="00354FAB">
        <w:rPr>
          <w:rFonts w:ascii="Times New Roman" w:hAnsi="Times New Roman" w:cs="Times New Roman"/>
          <w:b/>
          <w:bCs/>
          <w:sz w:val="23"/>
          <w:szCs w:val="23"/>
        </w:rPr>
        <w:t>ANÁ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>LISE DE VIABILIDADE DE CONSTRUÇÃO DE TRAVESSIA OU ROTATÓRIA</w:t>
      </w:r>
      <w:r w:rsidR="00F0079D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ENTRE AS </w:t>
      </w:r>
      <w:r w:rsidR="007C4C39" w:rsidRPr="00C65944">
        <w:rPr>
          <w:rFonts w:ascii="Times New Roman" w:hAnsi="Times New Roman" w:cs="Times New Roman"/>
          <w:b/>
          <w:bCs/>
          <w:sz w:val="23"/>
          <w:szCs w:val="23"/>
        </w:rPr>
        <w:t>AVENIDA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7C4C39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CLAUDINO FRANCIO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E </w:t>
      </w:r>
      <w:r w:rsidR="00EC1D90" w:rsidRPr="00C65944">
        <w:rPr>
          <w:rFonts w:ascii="Times New Roman" w:hAnsi="Times New Roman" w:cs="Times New Roman"/>
          <w:b/>
          <w:sz w:val="23"/>
          <w:szCs w:val="23"/>
        </w:rPr>
        <w:t>AVENIDA SÃO MARCOS, NO BAIRRO SÃO JOSÉ I, MUNICÍPIO DE SORRISO/MT.</w:t>
      </w:r>
    </w:p>
    <w:p w14:paraId="7CC51208" w14:textId="77777777" w:rsidR="00FD79D3" w:rsidRPr="00C65944" w:rsidRDefault="002E4807" w:rsidP="00354FAB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2F51C5A7" w14:textId="77777777" w:rsidR="005360D5" w:rsidRPr="00C65944" w:rsidRDefault="005360D5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F185E2C" w14:textId="05461440" w:rsidR="00547A47" w:rsidRDefault="00CD4F8F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65944">
        <w:rPr>
          <w:rFonts w:ascii="Times New Roman" w:hAnsi="Times New Roman" w:cs="Times New Roman"/>
          <w:b/>
          <w:sz w:val="23"/>
          <w:szCs w:val="23"/>
        </w:rPr>
        <w:t>CLAUDIO OLIVEIRA – PL, PROFESSORA SILVANA – PTB, BRUNO DELGADO – P</w:t>
      </w:r>
      <w:r w:rsidR="000512CC">
        <w:rPr>
          <w:rFonts w:ascii="Times New Roman" w:hAnsi="Times New Roman" w:cs="Times New Roman"/>
          <w:b/>
          <w:sz w:val="23"/>
          <w:szCs w:val="23"/>
        </w:rPr>
        <w:t>L</w:t>
      </w:r>
      <w:r w:rsidR="00354FAB">
        <w:rPr>
          <w:rFonts w:ascii="Times New Roman" w:hAnsi="Times New Roman" w:cs="Times New Roman"/>
          <w:b/>
          <w:sz w:val="23"/>
          <w:szCs w:val="23"/>
        </w:rPr>
        <w:t xml:space="preserve"> e</w:t>
      </w:r>
      <w:r w:rsidRPr="00C65944">
        <w:rPr>
          <w:rFonts w:ascii="Times New Roman" w:hAnsi="Times New Roman" w:cs="Times New Roman"/>
          <w:b/>
          <w:sz w:val="23"/>
          <w:szCs w:val="23"/>
        </w:rPr>
        <w:t xml:space="preserve"> PROFESSORA MARISA – PTB, </w:t>
      </w:r>
      <w:r w:rsidR="0078509B" w:rsidRPr="00C65944">
        <w:rPr>
          <w:rFonts w:ascii="Times New Roman" w:hAnsi="Times New Roman" w:cs="Times New Roman"/>
          <w:bCs/>
          <w:color w:val="000000"/>
          <w:sz w:val="23"/>
          <w:szCs w:val="23"/>
        </w:rPr>
        <w:t>vereadores</w:t>
      </w:r>
      <w:r w:rsidR="0078509B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 </w:t>
      </w:r>
      <w:r w:rsidR="00F233E1" w:rsidRPr="00C65944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rtigo 115 do Regimento Interno, requerem à Mesa que este Expediente seja encaminhado ao Exmo. Senhor </w:t>
      </w:r>
      <w:r w:rsidR="00374E37" w:rsidRPr="00C65944">
        <w:rPr>
          <w:rFonts w:ascii="Times New Roman" w:hAnsi="Times New Roman" w:cs="Times New Roman"/>
          <w:color w:val="000000"/>
          <w:sz w:val="23"/>
          <w:szCs w:val="23"/>
        </w:rPr>
        <w:t>Ari Lafin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>, Prefeito Municipal</w:t>
      </w:r>
      <w:r w:rsidR="0000434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7C4C39" w:rsidRPr="00C65944">
        <w:rPr>
          <w:rFonts w:ascii="Times New Roman" w:hAnsi="Times New Roman" w:cs="Times New Roman"/>
          <w:color w:val="000000"/>
          <w:sz w:val="23"/>
          <w:szCs w:val="23"/>
        </w:rPr>
        <w:t>e ao Senhor José Carlos Moura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7C4C39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 Secretário Municipal de Segurança Pública, Trânsito e Defesa Civil,</w:t>
      </w:r>
      <w:r w:rsidR="00FD79D3" w:rsidRPr="00C65944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D79D3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versando sobre a </w:t>
      </w:r>
      <w:r w:rsidR="00AE4B30" w:rsidRPr="00C65944">
        <w:rPr>
          <w:rFonts w:ascii="Times New Roman" w:hAnsi="Times New Roman" w:cs="Times New Roman"/>
          <w:b/>
          <w:bCs/>
          <w:color w:val="000000"/>
          <w:sz w:val="23"/>
          <w:szCs w:val="23"/>
        </w:rPr>
        <w:t>necessidade de análise de viabilidade de construção de travessia ou rotatória, entre as</w:t>
      </w:r>
      <w:r w:rsidR="00547A47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7C4C39" w:rsidRPr="00C65944">
        <w:rPr>
          <w:rFonts w:ascii="Times New Roman" w:hAnsi="Times New Roman" w:cs="Times New Roman"/>
          <w:b/>
          <w:bCs/>
          <w:sz w:val="23"/>
          <w:szCs w:val="23"/>
        </w:rPr>
        <w:t>Avenida</w:t>
      </w:r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>s</w:t>
      </w:r>
      <w:r w:rsidR="007C4C39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Claudino </w:t>
      </w:r>
      <w:proofErr w:type="spellStart"/>
      <w:r w:rsidR="007C4C39" w:rsidRPr="00C65944">
        <w:rPr>
          <w:rFonts w:ascii="Times New Roman" w:hAnsi="Times New Roman" w:cs="Times New Roman"/>
          <w:b/>
          <w:bCs/>
          <w:sz w:val="23"/>
          <w:szCs w:val="23"/>
        </w:rPr>
        <w:t>Francio</w:t>
      </w:r>
      <w:proofErr w:type="spellEnd"/>
      <w:r w:rsidR="00AE4B30" w:rsidRPr="00C65944">
        <w:rPr>
          <w:rFonts w:ascii="Times New Roman" w:hAnsi="Times New Roman" w:cs="Times New Roman"/>
          <w:b/>
          <w:bCs/>
          <w:sz w:val="23"/>
          <w:szCs w:val="23"/>
        </w:rPr>
        <w:t xml:space="preserve"> e Avenida São Marcos, no Bairro São José I, </w:t>
      </w:r>
      <w:r w:rsidR="00F0079D">
        <w:rPr>
          <w:rFonts w:ascii="Times New Roman" w:hAnsi="Times New Roman" w:cs="Times New Roman"/>
          <w:b/>
          <w:bCs/>
          <w:sz w:val="23"/>
          <w:szCs w:val="23"/>
        </w:rPr>
        <w:t>Município de Sorriso-MT</w:t>
      </w:r>
      <w:r w:rsidR="00547A47" w:rsidRPr="00C65944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14:paraId="12065B44" w14:textId="77777777" w:rsidR="000512CC" w:rsidRPr="00C65944" w:rsidRDefault="000512CC" w:rsidP="00354FAB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14E1BB44" w14:textId="77777777" w:rsidR="00382EA7" w:rsidRPr="00C65944" w:rsidRDefault="00382EA7" w:rsidP="00354FAB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32D9EE27" w14:textId="77777777" w:rsidR="00FD79D3" w:rsidRPr="00C65944" w:rsidRDefault="00FD79D3" w:rsidP="00354FA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C65944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14:paraId="6D922ED3" w14:textId="77777777" w:rsidR="00DC6A8D" w:rsidRPr="00C65944" w:rsidRDefault="00DC6A8D" w:rsidP="00354FAB">
      <w:pPr>
        <w:rPr>
          <w:rFonts w:ascii="Times New Roman" w:hAnsi="Times New Roman" w:cs="Times New Roman"/>
          <w:sz w:val="23"/>
          <w:szCs w:val="23"/>
        </w:rPr>
      </w:pPr>
    </w:p>
    <w:p w14:paraId="1C1B3AA2" w14:textId="77777777" w:rsidR="00EC1D90" w:rsidRPr="00C65944" w:rsidRDefault="00EC1D90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 xml:space="preserve">Considerando que a Avenida Claudino </w:t>
      </w:r>
      <w:proofErr w:type="spellStart"/>
      <w:r w:rsidRPr="00C65944">
        <w:rPr>
          <w:rFonts w:ascii="Times New Roman" w:hAnsi="Times New Roman" w:cs="Times New Roman"/>
          <w:sz w:val="23"/>
          <w:szCs w:val="23"/>
        </w:rPr>
        <w:t>Francio</w:t>
      </w:r>
      <w:proofErr w:type="spellEnd"/>
      <w:r w:rsidRPr="00C65944">
        <w:rPr>
          <w:rFonts w:ascii="Times New Roman" w:hAnsi="Times New Roman" w:cs="Times New Roman"/>
          <w:sz w:val="23"/>
          <w:szCs w:val="23"/>
        </w:rPr>
        <w:t xml:space="preserve"> </w:t>
      </w:r>
      <w:r w:rsidR="00F0079D">
        <w:rPr>
          <w:rFonts w:ascii="Times New Roman" w:hAnsi="Times New Roman" w:cs="Times New Roman"/>
          <w:sz w:val="23"/>
          <w:szCs w:val="23"/>
        </w:rPr>
        <w:t xml:space="preserve">é uma </w:t>
      </w:r>
      <w:r w:rsidRPr="00C65944">
        <w:rPr>
          <w:rFonts w:ascii="Times New Roman" w:hAnsi="Times New Roman" w:cs="Times New Roman"/>
          <w:sz w:val="23"/>
          <w:szCs w:val="23"/>
        </w:rPr>
        <w:t xml:space="preserve">via </w:t>
      </w:r>
      <w:r w:rsidR="00F0079D">
        <w:rPr>
          <w:rFonts w:ascii="Times New Roman" w:hAnsi="Times New Roman" w:cs="Times New Roman"/>
          <w:sz w:val="23"/>
          <w:szCs w:val="23"/>
        </w:rPr>
        <w:t xml:space="preserve">de trânsito </w:t>
      </w:r>
      <w:r w:rsidRPr="00C65944">
        <w:rPr>
          <w:rFonts w:ascii="Times New Roman" w:hAnsi="Times New Roman" w:cs="Times New Roman"/>
          <w:sz w:val="23"/>
          <w:szCs w:val="23"/>
        </w:rPr>
        <w:t>rápid</w:t>
      </w:r>
      <w:r w:rsidR="00F0079D">
        <w:rPr>
          <w:rFonts w:ascii="Times New Roman" w:hAnsi="Times New Roman" w:cs="Times New Roman"/>
          <w:sz w:val="23"/>
          <w:szCs w:val="23"/>
        </w:rPr>
        <w:t>o</w:t>
      </w:r>
      <w:r w:rsidRPr="00C65944">
        <w:rPr>
          <w:rFonts w:ascii="Times New Roman" w:hAnsi="Times New Roman" w:cs="Times New Roman"/>
          <w:sz w:val="23"/>
          <w:szCs w:val="23"/>
        </w:rPr>
        <w:t xml:space="preserve"> e encontra-se sem </w:t>
      </w:r>
      <w:r w:rsidR="00AE4B30" w:rsidRPr="00C65944">
        <w:rPr>
          <w:rFonts w:ascii="Times New Roman" w:hAnsi="Times New Roman" w:cs="Times New Roman"/>
          <w:sz w:val="23"/>
          <w:szCs w:val="23"/>
        </w:rPr>
        <w:t>passagem para a Avenida</w:t>
      </w:r>
      <w:r w:rsidR="00F0079D">
        <w:rPr>
          <w:rFonts w:ascii="Times New Roman" w:hAnsi="Times New Roman" w:cs="Times New Roman"/>
          <w:sz w:val="23"/>
          <w:szCs w:val="23"/>
        </w:rPr>
        <w:t xml:space="preserve"> São Marcos;</w:t>
      </w:r>
      <w:bookmarkStart w:id="0" w:name="_GoBack"/>
      <w:bookmarkEnd w:id="0"/>
    </w:p>
    <w:p w14:paraId="5BA51491" w14:textId="77777777" w:rsidR="00EC1D90" w:rsidRPr="00354FAB" w:rsidRDefault="00EC1D90" w:rsidP="00354FA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6712F5F6" w14:textId="77777777" w:rsidR="00EC1D90" w:rsidRPr="00C65944" w:rsidRDefault="00EC1D90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>Considerando a alta velocidade empregada pelos motoristas que transitam na via, colocando em risco a vida dos mora</w:t>
      </w:r>
      <w:r w:rsidR="00F0079D">
        <w:rPr>
          <w:rFonts w:ascii="Times New Roman" w:hAnsi="Times New Roman" w:cs="Times New Roman"/>
          <w:sz w:val="23"/>
          <w:szCs w:val="23"/>
        </w:rPr>
        <w:t>dores do bairro, que a utilizam;</w:t>
      </w:r>
    </w:p>
    <w:p w14:paraId="5D72BECC" w14:textId="77777777" w:rsidR="00EC1D90" w:rsidRPr="00354FAB" w:rsidRDefault="00EC1D90" w:rsidP="00354FA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160E8F8C" w14:textId="77777777" w:rsidR="00EC1D90" w:rsidRPr="00C65944" w:rsidRDefault="00EC1D90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 xml:space="preserve">Considerando que a via é atravessada diariamente por centenas de crianças, que se deslocam de suas residências para irem à escola e devido </w:t>
      </w:r>
      <w:r w:rsidR="00F0079D" w:rsidRPr="00C65944">
        <w:rPr>
          <w:rFonts w:ascii="Times New Roman" w:hAnsi="Times New Roman" w:cs="Times New Roman"/>
          <w:sz w:val="23"/>
          <w:szCs w:val="23"/>
        </w:rPr>
        <w:t>à</w:t>
      </w:r>
      <w:r w:rsidRPr="00C65944">
        <w:rPr>
          <w:rFonts w:ascii="Times New Roman" w:hAnsi="Times New Roman" w:cs="Times New Roman"/>
          <w:sz w:val="23"/>
          <w:szCs w:val="23"/>
        </w:rPr>
        <w:t xml:space="preserve"> alta velocidade e grande fluxo de automóveis que nela transitam, ocasion</w:t>
      </w:r>
      <w:r w:rsidR="00F0079D">
        <w:rPr>
          <w:rFonts w:ascii="Times New Roman" w:hAnsi="Times New Roman" w:cs="Times New Roman"/>
          <w:sz w:val="23"/>
          <w:szCs w:val="23"/>
        </w:rPr>
        <w:t>am risco iminente de acidentes;</w:t>
      </w:r>
    </w:p>
    <w:p w14:paraId="47A5B5DE" w14:textId="77777777" w:rsidR="00EC1D90" w:rsidRPr="00354FAB" w:rsidRDefault="00EC1D90" w:rsidP="00354FAB">
      <w:pPr>
        <w:ind w:firstLine="1418"/>
        <w:jc w:val="both"/>
        <w:rPr>
          <w:rFonts w:ascii="Times New Roman" w:hAnsi="Times New Roman" w:cs="Times New Roman"/>
          <w:sz w:val="16"/>
          <w:szCs w:val="16"/>
        </w:rPr>
      </w:pPr>
    </w:p>
    <w:p w14:paraId="3B3ECE7B" w14:textId="77777777" w:rsidR="007C4C39" w:rsidRPr="00C65944" w:rsidRDefault="007C4C39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>Considerando que a tal indicação é de suma importância, pois dará mais segurança e tranquilidade aos motoristas e pedestres</w:t>
      </w:r>
      <w:r w:rsidR="00374897">
        <w:rPr>
          <w:rFonts w:ascii="Times New Roman" w:hAnsi="Times New Roman" w:cs="Times New Roman"/>
          <w:sz w:val="23"/>
          <w:szCs w:val="23"/>
        </w:rPr>
        <w:t xml:space="preserve"> e</w:t>
      </w:r>
      <w:r w:rsidR="00C65944" w:rsidRPr="00C65944">
        <w:rPr>
          <w:rFonts w:ascii="Times New Roman" w:hAnsi="Times New Roman" w:cs="Times New Roman"/>
          <w:sz w:val="23"/>
          <w:szCs w:val="23"/>
        </w:rPr>
        <w:t xml:space="preserve"> tendo em vista a dificuldade que os moradores dos vários bairros que a referida avenida abrange</w:t>
      </w:r>
      <w:r w:rsidR="00374897">
        <w:rPr>
          <w:rFonts w:ascii="Times New Roman" w:hAnsi="Times New Roman" w:cs="Times New Roman"/>
          <w:sz w:val="23"/>
          <w:szCs w:val="23"/>
        </w:rPr>
        <w:t xml:space="preserve">, têm ao </w:t>
      </w:r>
      <w:r w:rsidR="00C65944" w:rsidRPr="00C65944">
        <w:rPr>
          <w:rFonts w:ascii="Times New Roman" w:hAnsi="Times New Roman" w:cs="Times New Roman"/>
          <w:sz w:val="23"/>
          <w:szCs w:val="23"/>
        </w:rPr>
        <w:t>fazer a travessia para os seus devidos bairros</w:t>
      </w:r>
      <w:r w:rsidRPr="00C65944">
        <w:rPr>
          <w:rFonts w:ascii="Times New Roman" w:hAnsi="Times New Roman" w:cs="Times New Roman"/>
          <w:sz w:val="23"/>
          <w:szCs w:val="23"/>
        </w:rPr>
        <w:t>;</w:t>
      </w:r>
    </w:p>
    <w:p w14:paraId="73840D70" w14:textId="77777777" w:rsidR="00C65944" w:rsidRPr="00354FAB" w:rsidRDefault="00C65944" w:rsidP="00354FA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C0469D7" w14:textId="77777777" w:rsidR="00C65944" w:rsidRPr="00C65944" w:rsidRDefault="00C65944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>Considerando que é dever do Poder Executivo Municipal a instalação, conservação e manutenção de bens públicos;</w:t>
      </w:r>
    </w:p>
    <w:p w14:paraId="405D232A" w14:textId="77777777" w:rsidR="00C65944" w:rsidRPr="00354FAB" w:rsidRDefault="00C65944" w:rsidP="00354FA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501AD5BA" w14:textId="4A0C9FA1" w:rsidR="00C65944" w:rsidRDefault="00C65944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 xml:space="preserve">Considerando que </w:t>
      </w:r>
      <w:r w:rsidR="00F0079D">
        <w:rPr>
          <w:rFonts w:ascii="Times New Roman" w:hAnsi="Times New Roman" w:cs="Times New Roman"/>
          <w:sz w:val="23"/>
          <w:szCs w:val="23"/>
        </w:rPr>
        <w:t xml:space="preserve">o presidente do Bairro </w:t>
      </w:r>
      <w:proofErr w:type="gramStart"/>
      <w:r w:rsidR="00F0079D">
        <w:rPr>
          <w:rFonts w:ascii="Times New Roman" w:hAnsi="Times New Roman" w:cs="Times New Roman"/>
          <w:sz w:val="23"/>
          <w:szCs w:val="23"/>
        </w:rPr>
        <w:t>Sr.</w:t>
      </w:r>
      <w:proofErr w:type="gramEnd"/>
      <w:r w:rsidR="00F0079D">
        <w:rPr>
          <w:rFonts w:ascii="Times New Roman" w:hAnsi="Times New Roman" w:cs="Times New Roman"/>
          <w:sz w:val="23"/>
          <w:szCs w:val="23"/>
        </w:rPr>
        <w:t xml:space="preserve"> Gentil </w:t>
      </w:r>
      <w:proofErr w:type="spellStart"/>
      <w:r w:rsidR="00F0079D">
        <w:rPr>
          <w:rFonts w:ascii="Times New Roman" w:hAnsi="Times New Roman" w:cs="Times New Roman"/>
          <w:sz w:val="23"/>
          <w:szCs w:val="23"/>
        </w:rPr>
        <w:t>Volff</w:t>
      </w:r>
      <w:proofErr w:type="spellEnd"/>
      <w:r w:rsidR="00F0079D">
        <w:rPr>
          <w:rFonts w:ascii="Times New Roman" w:hAnsi="Times New Roman" w:cs="Times New Roman"/>
          <w:sz w:val="23"/>
          <w:szCs w:val="23"/>
        </w:rPr>
        <w:t xml:space="preserve">, juntamente com </w:t>
      </w:r>
      <w:r w:rsidRPr="00C65944">
        <w:rPr>
          <w:rFonts w:ascii="Times New Roman" w:hAnsi="Times New Roman" w:cs="Times New Roman"/>
          <w:sz w:val="23"/>
          <w:szCs w:val="23"/>
        </w:rPr>
        <w:t>os moradores reivindicam este estudo, pois prezam pela segurança, visando prevenir acidentes, isso porque, os condutores que transitam na referida avenida, não estão respeitando o limite de velocidade, nem a mão adequada;</w:t>
      </w:r>
    </w:p>
    <w:p w14:paraId="308627BF" w14:textId="77777777" w:rsidR="007C4C39" w:rsidRPr="00C65944" w:rsidRDefault="007C4C39" w:rsidP="00354FAB">
      <w:pPr>
        <w:jc w:val="both"/>
        <w:rPr>
          <w:rFonts w:ascii="Times New Roman" w:hAnsi="Times New Roman" w:cs="Times New Roman"/>
          <w:sz w:val="23"/>
          <w:szCs w:val="23"/>
        </w:rPr>
      </w:pPr>
    </w:p>
    <w:p w14:paraId="25AFA8CC" w14:textId="242B6A33" w:rsidR="00716D7A" w:rsidRDefault="00716D7A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C65944">
        <w:rPr>
          <w:rFonts w:ascii="Times New Roman" w:hAnsi="Times New Roman" w:cs="Times New Roman"/>
          <w:sz w:val="23"/>
          <w:szCs w:val="23"/>
        </w:rPr>
        <w:t>Câmara Municipal de Sorriso</w:t>
      </w:r>
      <w:r w:rsidR="00B353FE" w:rsidRPr="00C65944">
        <w:rPr>
          <w:rFonts w:ascii="Times New Roman" w:hAnsi="Times New Roman" w:cs="Times New Roman"/>
          <w:sz w:val="23"/>
          <w:szCs w:val="23"/>
        </w:rPr>
        <w:t>, Estado de Mato Grosso, em</w:t>
      </w:r>
      <w:r w:rsidRPr="00C65944">
        <w:rPr>
          <w:rFonts w:ascii="Times New Roman" w:hAnsi="Times New Roman" w:cs="Times New Roman"/>
          <w:sz w:val="23"/>
          <w:szCs w:val="23"/>
        </w:rPr>
        <w:t xml:space="preserve"> </w:t>
      </w:r>
      <w:r w:rsidR="000512CC">
        <w:rPr>
          <w:rFonts w:ascii="Times New Roman" w:hAnsi="Times New Roman" w:cs="Times New Roman"/>
          <w:sz w:val="23"/>
          <w:szCs w:val="23"/>
        </w:rPr>
        <w:t>06</w:t>
      </w:r>
      <w:r w:rsidRPr="00C65944">
        <w:rPr>
          <w:rFonts w:ascii="Times New Roman" w:hAnsi="Times New Roman" w:cs="Times New Roman"/>
          <w:sz w:val="23"/>
          <w:szCs w:val="23"/>
        </w:rPr>
        <w:t xml:space="preserve"> de </w:t>
      </w:r>
      <w:r w:rsidR="000512CC">
        <w:rPr>
          <w:rFonts w:ascii="Times New Roman" w:hAnsi="Times New Roman" w:cs="Times New Roman"/>
          <w:sz w:val="23"/>
          <w:szCs w:val="23"/>
        </w:rPr>
        <w:t>maio</w:t>
      </w:r>
      <w:r w:rsidRPr="00C65944">
        <w:rPr>
          <w:rFonts w:ascii="Times New Roman" w:hAnsi="Times New Roman" w:cs="Times New Roman"/>
          <w:sz w:val="23"/>
          <w:szCs w:val="23"/>
        </w:rPr>
        <w:t xml:space="preserve"> de 20</w:t>
      </w:r>
      <w:r w:rsidR="000512CC">
        <w:rPr>
          <w:rFonts w:ascii="Times New Roman" w:hAnsi="Times New Roman" w:cs="Times New Roman"/>
          <w:sz w:val="23"/>
          <w:szCs w:val="23"/>
        </w:rPr>
        <w:t>20</w:t>
      </w:r>
      <w:r w:rsidRPr="00C65944">
        <w:rPr>
          <w:rFonts w:ascii="Times New Roman" w:hAnsi="Times New Roman" w:cs="Times New Roman"/>
          <w:sz w:val="23"/>
          <w:szCs w:val="23"/>
        </w:rPr>
        <w:t>.</w:t>
      </w:r>
    </w:p>
    <w:p w14:paraId="3095F55A" w14:textId="03F25AD6" w:rsidR="000512CC" w:rsidRDefault="000512CC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3936EC1" w14:textId="77777777" w:rsidR="000512CC" w:rsidRPr="00C65944" w:rsidRDefault="000512CC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5EEB6EDA" w14:textId="77777777" w:rsidR="00774258" w:rsidRPr="00C65944" w:rsidRDefault="00774258" w:rsidP="00354FAB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2440"/>
        <w:gridCol w:w="2437"/>
        <w:gridCol w:w="2513"/>
      </w:tblGrid>
      <w:tr w:rsidR="00774258" w:rsidRPr="00C65944" w14:paraId="5F7C982E" w14:textId="77777777" w:rsidTr="00974A7D">
        <w:trPr>
          <w:trHeight w:val="244"/>
          <w:jc w:val="center"/>
        </w:trPr>
        <w:tc>
          <w:tcPr>
            <w:tcW w:w="2655" w:type="dxa"/>
          </w:tcPr>
          <w:p w14:paraId="09088BBF" w14:textId="77777777" w:rsidR="00774258" w:rsidRPr="00C65944" w:rsidRDefault="00774258" w:rsidP="0035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CLAUDIO OLIVEIRA</w:t>
            </w:r>
          </w:p>
          <w:p w14:paraId="27E5DD1A" w14:textId="77777777" w:rsidR="00774258" w:rsidRPr="00C65944" w:rsidRDefault="00774258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PL</w:t>
            </w:r>
          </w:p>
        </w:tc>
        <w:tc>
          <w:tcPr>
            <w:tcW w:w="2440" w:type="dxa"/>
          </w:tcPr>
          <w:p w14:paraId="3860098F" w14:textId="77777777" w:rsidR="00774258" w:rsidRPr="00C65944" w:rsidRDefault="00774258" w:rsidP="00354FA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SILVANA</w:t>
            </w:r>
          </w:p>
          <w:p w14:paraId="575B87FE" w14:textId="77777777" w:rsidR="00774258" w:rsidRPr="00C65944" w:rsidRDefault="00774258" w:rsidP="00354FA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  <w:p w14:paraId="6D7CFB54" w14:textId="77777777" w:rsidR="005360D5" w:rsidRPr="00C65944" w:rsidRDefault="005360D5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437" w:type="dxa"/>
          </w:tcPr>
          <w:p w14:paraId="6EC2C078" w14:textId="77777777" w:rsidR="00774258" w:rsidRPr="00C65944" w:rsidRDefault="00774258" w:rsidP="00354FA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BRUNO DELGADO</w:t>
            </w:r>
          </w:p>
          <w:p w14:paraId="405EBEA5" w14:textId="1981D094" w:rsidR="00774258" w:rsidRPr="00C65944" w:rsidRDefault="00774258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 P</w:t>
            </w:r>
            <w:r w:rsidR="000512CC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L</w:t>
            </w:r>
          </w:p>
        </w:tc>
        <w:tc>
          <w:tcPr>
            <w:tcW w:w="2513" w:type="dxa"/>
          </w:tcPr>
          <w:p w14:paraId="0DC48DF2" w14:textId="77777777" w:rsidR="00774258" w:rsidRPr="00C65944" w:rsidRDefault="00774258" w:rsidP="00354FAB">
            <w:pPr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C65944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. MARISA</w:t>
            </w:r>
          </w:p>
          <w:p w14:paraId="488633C3" w14:textId="77777777" w:rsidR="00774258" w:rsidRPr="00C65944" w:rsidRDefault="00774258" w:rsidP="00354FA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</w:t>
            </w:r>
            <w:r w:rsidR="00974A7D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d</w:t>
            </w:r>
            <w:r w:rsidRPr="00C65944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ora PTB</w:t>
            </w:r>
          </w:p>
        </w:tc>
      </w:tr>
    </w:tbl>
    <w:p w14:paraId="5E44502B" w14:textId="77777777" w:rsidR="00892CB2" w:rsidRPr="00974A7D" w:rsidRDefault="00892CB2" w:rsidP="00354FAB">
      <w:pPr>
        <w:jc w:val="center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892CB2" w:rsidRPr="00974A7D" w:rsidSect="00354FAB">
      <w:pgSz w:w="11906" w:h="16838"/>
      <w:pgMar w:top="2552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050874" w14:textId="77777777" w:rsidR="00163EC8" w:rsidRDefault="00163EC8" w:rsidP="00974A7D">
      <w:r>
        <w:separator/>
      </w:r>
    </w:p>
  </w:endnote>
  <w:endnote w:type="continuationSeparator" w:id="0">
    <w:p w14:paraId="61C76C82" w14:textId="77777777" w:rsidR="00163EC8" w:rsidRDefault="00163EC8" w:rsidP="0097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1AB087" w14:textId="77777777" w:rsidR="00163EC8" w:rsidRDefault="00163EC8" w:rsidP="00974A7D">
      <w:r>
        <w:separator/>
      </w:r>
    </w:p>
  </w:footnote>
  <w:footnote w:type="continuationSeparator" w:id="0">
    <w:p w14:paraId="6C6B4B25" w14:textId="77777777" w:rsidR="00163EC8" w:rsidRDefault="00163EC8" w:rsidP="0097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9D3"/>
    <w:rsid w:val="00002B7F"/>
    <w:rsid w:val="00004340"/>
    <w:rsid w:val="000512CC"/>
    <w:rsid w:val="00090405"/>
    <w:rsid w:val="00093E8B"/>
    <w:rsid w:val="000E795F"/>
    <w:rsid w:val="001138DF"/>
    <w:rsid w:val="00114695"/>
    <w:rsid w:val="0012584D"/>
    <w:rsid w:val="00163EC8"/>
    <w:rsid w:val="00174D99"/>
    <w:rsid w:val="00184CE7"/>
    <w:rsid w:val="002228AD"/>
    <w:rsid w:val="0023158E"/>
    <w:rsid w:val="002A3C95"/>
    <w:rsid w:val="002E4807"/>
    <w:rsid w:val="0032704E"/>
    <w:rsid w:val="00354FAB"/>
    <w:rsid w:val="00374897"/>
    <w:rsid w:val="00374E37"/>
    <w:rsid w:val="00382EA7"/>
    <w:rsid w:val="00394B4C"/>
    <w:rsid w:val="00436048"/>
    <w:rsid w:val="004628A2"/>
    <w:rsid w:val="00467F05"/>
    <w:rsid w:val="004C0128"/>
    <w:rsid w:val="00501015"/>
    <w:rsid w:val="0053097F"/>
    <w:rsid w:val="005360D5"/>
    <w:rsid w:val="00547A47"/>
    <w:rsid w:val="00553124"/>
    <w:rsid w:val="00565305"/>
    <w:rsid w:val="005F3D33"/>
    <w:rsid w:val="00621D5C"/>
    <w:rsid w:val="00640750"/>
    <w:rsid w:val="006465FC"/>
    <w:rsid w:val="00676A8E"/>
    <w:rsid w:val="00683339"/>
    <w:rsid w:val="006E7567"/>
    <w:rsid w:val="00716D7A"/>
    <w:rsid w:val="007341D3"/>
    <w:rsid w:val="00743566"/>
    <w:rsid w:val="00774258"/>
    <w:rsid w:val="0078509B"/>
    <w:rsid w:val="007C440A"/>
    <w:rsid w:val="007C4C39"/>
    <w:rsid w:val="007E6484"/>
    <w:rsid w:val="00892CB2"/>
    <w:rsid w:val="008B14A4"/>
    <w:rsid w:val="008C2F6D"/>
    <w:rsid w:val="00933EAF"/>
    <w:rsid w:val="0095612B"/>
    <w:rsid w:val="00972F5F"/>
    <w:rsid w:val="00974A7D"/>
    <w:rsid w:val="00987078"/>
    <w:rsid w:val="009D5E8A"/>
    <w:rsid w:val="00A71359"/>
    <w:rsid w:val="00A7149F"/>
    <w:rsid w:val="00AE4B30"/>
    <w:rsid w:val="00B353FE"/>
    <w:rsid w:val="00B5140A"/>
    <w:rsid w:val="00BB6D67"/>
    <w:rsid w:val="00BC2880"/>
    <w:rsid w:val="00BF7576"/>
    <w:rsid w:val="00C07098"/>
    <w:rsid w:val="00C65944"/>
    <w:rsid w:val="00C664D5"/>
    <w:rsid w:val="00C74FFE"/>
    <w:rsid w:val="00C76F70"/>
    <w:rsid w:val="00CD4F8F"/>
    <w:rsid w:val="00D15C0C"/>
    <w:rsid w:val="00DC6A8D"/>
    <w:rsid w:val="00E523A7"/>
    <w:rsid w:val="00E64578"/>
    <w:rsid w:val="00E76294"/>
    <w:rsid w:val="00EC1D90"/>
    <w:rsid w:val="00EE5809"/>
    <w:rsid w:val="00F0079D"/>
    <w:rsid w:val="00F233E1"/>
    <w:rsid w:val="00F25BA6"/>
    <w:rsid w:val="00F44D2B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9BF7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4A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74A7D"/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D2955-9205-457F-8621-F9695D446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2020-05-06T11:57:00Z</cp:lastPrinted>
  <dcterms:created xsi:type="dcterms:W3CDTF">2020-05-06T11:56:00Z</dcterms:created>
  <dcterms:modified xsi:type="dcterms:W3CDTF">2020-05-06T12:09:00Z</dcterms:modified>
</cp:coreProperties>
</file>