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190E" w:rsidRDefault="00C869C4" w:rsidP="005A7FA3">
      <w:pPr>
        <w:pStyle w:val="Ttulo6"/>
        <w:keepNext/>
        <w:ind w:left="3402" w:right="0" w:firstLine="0"/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 w:rsidRPr="00CB4F3C">
        <w:rPr>
          <w:rFonts w:ascii="Times New Roman" w:hAnsi="Times New Roman" w:cs="Times New Roman"/>
          <w:color w:val="000000"/>
          <w:sz w:val="24"/>
          <w:szCs w:val="24"/>
        </w:rPr>
        <w:t xml:space="preserve">INDICAÇÃO Nº </w:t>
      </w:r>
      <w:r w:rsidR="00B32C20">
        <w:rPr>
          <w:rFonts w:ascii="Times New Roman" w:hAnsi="Times New Roman" w:cs="Times New Roman"/>
          <w:color w:val="000000"/>
          <w:sz w:val="24"/>
          <w:szCs w:val="24"/>
        </w:rPr>
        <w:t>459</w:t>
      </w:r>
      <w:r w:rsidR="00715B17">
        <w:rPr>
          <w:rFonts w:ascii="Times New Roman" w:hAnsi="Times New Roman" w:cs="Times New Roman"/>
          <w:color w:val="000000"/>
          <w:sz w:val="24"/>
          <w:szCs w:val="24"/>
        </w:rPr>
        <w:t>/20</w:t>
      </w:r>
      <w:r w:rsidR="00CD4C87">
        <w:rPr>
          <w:rFonts w:ascii="Times New Roman" w:hAnsi="Times New Roman" w:cs="Times New Roman"/>
          <w:color w:val="000000"/>
          <w:sz w:val="24"/>
          <w:szCs w:val="24"/>
        </w:rPr>
        <w:t>20</w:t>
      </w:r>
    </w:p>
    <w:p w:rsidR="002F3790" w:rsidRPr="002F3790" w:rsidRDefault="002F3790" w:rsidP="005A7FA3">
      <w:pPr>
        <w:ind w:left="3402"/>
      </w:pPr>
    </w:p>
    <w:p w:rsidR="00D6190E" w:rsidRPr="00CB4F3C" w:rsidRDefault="00D6190E" w:rsidP="005A7FA3">
      <w:pPr>
        <w:ind w:left="3402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D6190E" w:rsidRDefault="002B22F3" w:rsidP="005A7FA3">
      <w:pPr>
        <w:ind w:left="3402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B4F3C">
        <w:rPr>
          <w:rFonts w:ascii="Times New Roman" w:hAnsi="Times New Roman" w:cs="Times New Roman"/>
          <w:b/>
          <w:bCs/>
          <w:sz w:val="24"/>
          <w:szCs w:val="24"/>
        </w:rPr>
        <w:t>INDICAMOS</w:t>
      </w:r>
      <w:r w:rsidR="006F7BEC">
        <w:rPr>
          <w:rFonts w:ascii="Times New Roman" w:hAnsi="Times New Roman" w:cs="Times New Roman"/>
          <w:b/>
          <w:bCs/>
          <w:sz w:val="24"/>
          <w:szCs w:val="24"/>
        </w:rPr>
        <w:t xml:space="preserve"> A IMPLANTAÇÃO DE UM RELÓGIO DIGITAL NA ROTATÓRIA DA AVENIDA BLUMENAU COM AVENIDA TANCREDO NEVES</w:t>
      </w:r>
      <w:r w:rsidR="000D2CF6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1510F9">
        <w:rPr>
          <w:rFonts w:ascii="Times New Roman" w:hAnsi="Times New Roman" w:cs="Times New Roman"/>
          <w:b/>
          <w:bCs/>
          <w:sz w:val="24"/>
          <w:szCs w:val="24"/>
        </w:rPr>
        <w:t xml:space="preserve">MUNICÍPIO DE </w:t>
      </w:r>
      <w:r w:rsidR="00715B17">
        <w:rPr>
          <w:rFonts w:ascii="Times New Roman" w:hAnsi="Times New Roman" w:cs="Times New Roman"/>
          <w:b/>
          <w:bCs/>
          <w:sz w:val="24"/>
          <w:szCs w:val="24"/>
        </w:rPr>
        <w:t>SORRISO, ESTADO DE MATO GROSSO</w:t>
      </w:r>
      <w:r w:rsidR="00B76F1E" w:rsidRPr="00CB4F3C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</w:p>
    <w:p w:rsidR="002F3790" w:rsidRPr="00CB4F3C" w:rsidRDefault="002F3790" w:rsidP="005A7FA3">
      <w:pPr>
        <w:ind w:left="3402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6190E" w:rsidRPr="00CB4F3C" w:rsidRDefault="00D6190E" w:rsidP="005A7FA3">
      <w:pPr>
        <w:ind w:left="3402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D6190E" w:rsidRDefault="00D31D57" w:rsidP="00F059DC">
      <w:pPr>
        <w:pStyle w:val="Recuodecorpodetexto2"/>
        <w:rPr>
          <w:rFonts w:ascii="Times New Roman" w:hAnsi="Times New Roman" w:cs="Times New Roman"/>
          <w:color w:val="000000"/>
          <w:sz w:val="24"/>
          <w:szCs w:val="24"/>
        </w:rPr>
      </w:pPr>
      <w:r w:rsidRPr="00CB4F3C">
        <w:rPr>
          <w:rFonts w:ascii="Times New Roman" w:hAnsi="Times New Roman" w:cs="Times New Roman"/>
          <w:b/>
          <w:bCs/>
          <w:color w:val="000000"/>
          <w:sz w:val="24"/>
          <w:szCs w:val="24"/>
        </w:rPr>
        <w:t>ACACIO AMBROSINI – P</w:t>
      </w:r>
      <w:r w:rsidR="000D2CF6">
        <w:rPr>
          <w:rFonts w:ascii="Times New Roman" w:hAnsi="Times New Roman" w:cs="Times New Roman"/>
          <w:b/>
          <w:bCs/>
          <w:color w:val="000000"/>
          <w:sz w:val="24"/>
          <w:szCs w:val="24"/>
        </w:rPr>
        <w:t>ATRIOTA</w:t>
      </w:r>
      <w:r w:rsidRPr="00CB4F3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e Vereadores abaixo assinado</w:t>
      </w:r>
      <w:r w:rsidR="00AF1E73">
        <w:rPr>
          <w:rFonts w:ascii="Times New Roman" w:hAnsi="Times New Roman" w:cs="Times New Roman"/>
          <w:b/>
          <w:bCs/>
          <w:color w:val="000000"/>
          <w:sz w:val="24"/>
          <w:szCs w:val="24"/>
        </w:rPr>
        <w:t>s</w:t>
      </w:r>
      <w:r w:rsidR="00652A1E" w:rsidRPr="00023DF2">
        <w:rPr>
          <w:rFonts w:ascii="Times New Roman" w:hAnsi="Times New Roman" w:cs="Times New Roman"/>
          <w:bCs/>
          <w:color w:val="000000"/>
          <w:sz w:val="24"/>
          <w:szCs w:val="24"/>
        </w:rPr>
        <w:t>,</w:t>
      </w:r>
      <w:r w:rsidR="00D6190E" w:rsidRPr="00023DF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6190E" w:rsidRPr="00CB4F3C">
        <w:rPr>
          <w:rFonts w:ascii="Times New Roman" w:hAnsi="Times New Roman" w:cs="Times New Roman"/>
          <w:color w:val="000000"/>
          <w:sz w:val="24"/>
          <w:szCs w:val="24"/>
        </w:rPr>
        <w:t>com assento nes</w:t>
      </w:r>
      <w:r w:rsidRPr="00CB4F3C">
        <w:rPr>
          <w:rFonts w:ascii="Times New Roman" w:hAnsi="Times New Roman" w:cs="Times New Roman"/>
          <w:color w:val="000000"/>
          <w:sz w:val="24"/>
          <w:szCs w:val="24"/>
        </w:rPr>
        <w:t>ta Casa, de</w:t>
      </w:r>
      <w:r w:rsidR="008E41EB" w:rsidRPr="00CB4F3C">
        <w:rPr>
          <w:rFonts w:ascii="Times New Roman" w:hAnsi="Times New Roman" w:cs="Times New Roman"/>
          <w:color w:val="000000"/>
          <w:sz w:val="24"/>
          <w:szCs w:val="24"/>
        </w:rPr>
        <w:t xml:space="preserve"> conformidade com o a</w:t>
      </w:r>
      <w:r w:rsidR="00D6190E" w:rsidRPr="00CB4F3C">
        <w:rPr>
          <w:rFonts w:ascii="Times New Roman" w:hAnsi="Times New Roman" w:cs="Times New Roman"/>
          <w:color w:val="000000"/>
          <w:sz w:val="24"/>
          <w:szCs w:val="24"/>
        </w:rPr>
        <w:t>rtigo 115 do Regimento Interno, requer</w:t>
      </w:r>
      <w:r w:rsidR="00652A1E" w:rsidRPr="00CB4F3C">
        <w:rPr>
          <w:rFonts w:ascii="Times New Roman" w:hAnsi="Times New Roman" w:cs="Times New Roman"/>
          <w:color w:val="000000"/>
          <w:sz w:val="24"/>
          <w:szCs w:val="24"/>
        </w:rPr>
        <w:t>em</w:t>
      </w:r>
      <w:r w:rsidR="00D6190E" w:rsidRPr="00CB4F3C">
        <w:rPr>
          <w:rFonts w:ascii="Times New Roman" w:hAnsi="Times New Roman" w:cs="Times New Roman"/>
          <w:color w:val="000000"/>
          <w:sz w:val="24"/>
          <w:szCs w:val="24"/>
        </w:rPr>
        <w:t xml:space="preserve"> à Mesa que este Expediente seja encaminhado </w:t>
      </w:r>
      <w:bookmarkStart w:id="0" w:name="_GoBack"/>
      <w:r w:rsidR="00D6190E" w:rsidRPr="00CB4F3C">
        <w:rPr>
          <w:rFonts w:ascii="Times New Roman" w:hAnsi="Times New Roman" w:cs="Times New Roman"/>
          <w:color w:val="000000"/>
          <w:sz w:val="24"/>
          <w:szCs w:val="24"/>
        </w:rPr>
        <w:t xml:space="preserve">ao </w:t>
      </w:r>
      <w:r w:rsidR="004E7B50">
        <w:rPr>
          <w:rFonts w:ascii="Times New Roman" w:hAnsi="Times New Roman" w:cs="Times New Roman"/>
          <w:color w:val="000000"/>
          <w:sz w:val="24"/>
          <w:szCs w:val="24"/>
        </w:rPr>
        <w:t>Exmo</w:t>
      </w:r>
      <w:r w:rsidR="0026521D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4E7B50">
        <w:rPr>
          <w:rFonts w:ascii="Times New Roman" w:hAnsi="Times New Roman" w:cs="Times New Roman"/>
          <w:color w:val="000000"/>
          <w:sz w:val="24"/>
          <w:szCs w:val="24"/>
        </w:rPr>
        <w:t xml:space="preserve"> Senhor Ari </w:t>
      </w:r>
      <w:r w:rsidR="002F3790">
        <w:rPr>
          <w:rFonts w:ascii="Times New Roman" w:hAnsi="Times New Roman" w:cs="Times New Roman"/>
          <w:color w:val="000000"/>
          <w:sz w:val="24"/>
          <w:szCs w:val="24"/>
        </w:rPr>
        <w:t>Lafin, Prefeito Municipal</w:t>
      </w:r>
      <w:r w:rsidR="00AF1E73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9C00CA" w:rsidRPr="00CB4F3C">
        <w:rPr>
          <w:rFonts w:ascii="Times New Roman" w:hAnsi="Times New Roman" w:cs="Times New Roman"/>
          <w:color w:val="000000"/>
          <w:sz w:val="24"/>
          <w:szCs w:val="24"/>
        </w:rPr>
        <w:t xml:space="preserve">com cópia </w:t>
      </w:r>
      <w:r w:rsidR="00AF1E73">
        <w:rPr>
          <w:rFonts w:ascii="Times New Roman" w:hAnsi="Times New Roman" w:cs="Times New Roman"/>
          <w:color w:val="000000"/>
          <w:sz w:val="24"/>
          <w:szCs w:val="24"/>
        </w:rPr>
        <w:t xml:space="preserve">ao Senhor </w:t>
      </w:r>
      <w:r w:rsidR="005F49B0">
        <w:rPr>
          <w:rFonts w:ascii="Times New Roman" w:hAnsi="Times New Roman" w:cs="Times New Roman"/>
          <w:color w:val="000000"/>
          <w:sz w:val="24"/>
          <w:szCs w:val="24"/>
        </w:rPr>
        <w:t>Antônio Mazzei, Secretário Municipal de Governo</w:t>
      </w:r>
      <w:r w:rsidR="005A7FA3">
        <w:rPr>
          <w:rFonts w:ascii="Times New Roman" w:hAnsi="Times New Roman" w:cs="Times New Roman"/>
          <w:color w:val="000000"/>
          <w:sz w:val="24"/>
          <w:szCs w:val="24"/>
        </w:rPr>
        <w:t xml:space="preserve"> e ao Senhor </w:t>
      </w:r>
      <w:r w:rsidR="005A7FA3" w:rsidRPr="0061474D">
        <w:rPr>
          <w:rFonts w:ascii="Times New Roman" w:hAnsi="Times New Roman" w:cs="Times New Roman"/>
          <w:bCs/>
          <w:color w:val="000000"/>
          <w:sz w:val="24"/>
          <w:szCs w:val="24"/>
        </w:rPr>
        <w:t>Emilio Brandão Junior</w:t>
      </w:r>
      <w:r w:rsidR="005A7FA3">
        <w:rPr>
          <w:rFonts w:ascii="Times New Roman" w:hAnsi="Times New Roman" w:cs="Times New Roman"/>
          <w:bCs/>
          <w:color w:val="000000"/>
          <w:sz w:val="24"/>
          <w:szCs w:val="24"/>
        </w:rPr>
        <w:t>,</w:t>
      </w:r>
      <w:r w:rsidR="00DD55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A7FA3" w:rsidRPr="0061474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Secretário Municipal </w:t>
      </w:r>
      <w:r w:rsidR="005A7FA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Interino </w:t>
      </w:r>
      <w:r w:rsidR="005A7FA3" w:rsidRPr="0061474D">
        <w:rPr>
          <w:rFonts w:ascii="Times New Roman" w:hAnsi="Times New Roman" w:cs="Times New Roman"/>
          <w:bCs/>
          <w:color w:val="000000"/>
          <w:sz w:val="24"/>
          <w:szCs w:val="24"/>
        </w:rPr>
        <w:t>de Obras e Serviços Públicos</w:t>
      </w:r>
      <w:r w:rsidR="002F3790" w:rsidRPr="002F3790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2F379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9C00CA" w:rsidRPr="00CB4F3C">
        <w:rPr>
          <w:rFonts w:ascii="Times New Roman" w:hAnsi="Times New Roman" w:cs="Times New Roman"/>
          <w:b/>
          <w:color w:val="000000"/>
          <w:sz w:val="24"/>
          <w:szCs w:val="24"/>
        </w:rPr>
        <w:t>versando sobre a necessidade d</w:t>
      </w:r>
      <w:r w:rsidR="005F49B0">
        <w:rPr>
          <w:rFonts w:ascii="Times New Roman" w:hAnsi="Times New Roman" w:cs="Times New Roman"/>
          <w:b/>
          <w:color w:val="000000"/>
          <w:sz w:val="24"/>
          <w:szCs w:val="24"/>
        </w:rPr>
        <w:t>a</w:t>
      </w:r>
      <w:r w:rsidR="00DD5506">
        <w:rPr>
          <w:rFonts w:ascii="Times New Roman" w:hAnsi="Times New Roman" w:cs="Times New Roman"/>
          <w:b/>
          <w:bCs/>
          <w:sz w:val="24"/>
          <w:szCs w:val="24"/>
        </w:rPr>
        <w:t xml:space="preserve"> implantação de um relógio digital na rotatória da Avenida Blumenau com Avenida Tancredo Neves, Município de Sorriso, Estado de Mato Grosso</w:t>
      </w:r>
      <w:r w:rsidR="00FD660E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</w:p>
    <w:bookmarkEnd w:id="0"/>
    <w:p w:rsidR="00692D05" w:rsidRDefault="00692D05" w:rsidP="00F5557B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CD4C87" w:rsidRDefault="002F3790" w:rsidP="00F059DC">
      <w:pPr>
        <w:pStyle w:val="Ttulo1"/>
        <w:keepNext/>
        <w:spacing w:line="240" w:lineRule="auto"/>
        <w:ind w:right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JUSTIFICATIVAS</w:t>
      </w:r>
    </w:p>
    <w:p w:rsidR="00F059DC" w:rsidRDefault="00F059DC" w:rsidP="00B32C20">
      <w:pPr>
        <w:ind w:firstLine="1418"/>
        <w:jc w:val="both"/>
      </w:pPr>
    </w:p>
    <w:p w:rsidR="00F059DC" w:rsidRDefault="00DD5506" w:rsidP="00B32C20">
      <w:pPr>
        <w:pStyle w:val="SemEspaamen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D43AC2">
        <w:rPr>
          <w:rFonts w:ascii="Times New Roman" w:hAnsi="Times New Roman" w:cs="Times New Roman"/>
          <w:sz w:val="24"/>
          <w:szCs w:val="24"/>
        </w:rPr>
        <w:t>As prefeituras investem cada vez mais na divulgação de mensagens</w:t>
      </w:r>
      <w:r w:rsidR="00F059DC" w:rsidRPr="00D43AC2">
        <w:rPr>
          <w:rFonts w:ascii="Times New Roman" w:hAnsi="Times New Roman" w:cs="Times New Roman"/>
          <w:sz w:val="24"/>
          <w:szCs w:val="24"/>
        </w:rPr>
        <w:t xml:space="preserve"> e informações para a população, seja por mídias sociais digitais ou impressas</w:t>
      </w:r>
      <w:r w:rsidRPr="00D43AC2">
        <w:rPr>
          <w:rFonts w:ascii="Times New Roman" w:hAnsi="Times New Roman" w:cs="Times New Roman"/>
          <w:sz w:val="24"/>
          <w:szCs w:val="24"/>
        </w:rPr>
        <w:t>. Dessa forma, é possível manter as pessoas atentas e informadas sobre serviços, eventos e campanhas realizadas, aumentando seu nível de conhecimento e interesses pel</w:t>
      </w:r>
      <w:r w:rsidR="00F059DC" w:rsidRPr="00D43AC2">
        <w:rPr>
          <w:rFonts w:ascii="Times New Roman" w:hAnsi="Times New Roman" w:cs="Times New Roman"/>
          <w:sz w:val="24"/>
          <w:szCs w:val="24"/>
        </w:rPr>
        <w:t>o Município</w:t>
      </w:r>
      <w:r w:rsidRPr="00D43AC2">
        <w:rPr>
          <w:rFonts w:ascii="Times New Roman" w:hAnsi="Times New Roman" w:cs="Times New Roman"/>
          <w:sz w:val="24"/>
          <w:szCs w:val="24"/>
        </w:rPr>
        <w:t>.</w:t>
      </w:r>
    </w:p>
    <w:p w:rsidR="00D43AC2" w:rsidRPr="00D43AC2" w:rsidRDefault="00D43AC2" w:rsidP="00B32C20">
      <w:pPr>
        <w:pStyle w:val="SemEspaamen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9A47F1" w:rsidRDefault="00DD5506" w:rsidP="00B32C20">
      <w:pPr>
        <w:pStyle w:val="SemEspaamen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D43AC2">
        <w:rPr>
          <w:rFonts w:ascii="Times New Roman" w:hAnsi="Times New Roman" w:cs="Times New Roman"/>
          <w:sz w:val="24"/>
          <w:szCs w:val="24"/>
        </w:rPr>
        <w:t xml:space="preserve">O relógio digital urbano foi criado para oferecer à população um serviço </w:t>
      </w:r>
      <w:r w:rsidR="00D43AC2">
        <w:rPr>
          <w:rFonts w:ascii="Times New Roman" w:hAnsi="Times New Roman" w:cs="Times New Roman"/>
          <w:sz w:val="24"/>
          <w:szCs w:val="24"/>
        </w:rPr>
        <w:t>em tempo real, além da possibilidade de agregar a exibição de conteúdos informativos sobre temperatura, qualidade do ar e previsões</w:t>
      </w:r>
      <w:r w:rsidR="00D43AC2" w:rsidRPr="00D43AC2">
        <w:rPr>
          <w:rFonts w:ascii="Times New Roman" w:hAnsi="Times New Roman" w:cs="Times New Roman"/>
          <w:sz w:val="24"/>
          <w:szCs w:val="24"/>
        </w:rPr>
        <w:t xml:space="preserve"> </w:t>
      </w:r>
      <w:r w:rsidR="00D43AC2">
        <w:rPr>
          <w:rFonts w:ascii="Times New Roman" w:hAnsi="Times New Roman" w:cs="Times New Roman"/>
          <w:sz w:val="24"/>
          <w:szCs w:val="24"/>
          <w:shd w:val="clear" w:color="auto" w:fill="FFFFFF"/>
        </w:rPr>
        <w:t>meteorológicas.</w:t>
      </w:r>
      <w:r w:rsidR="00D43AC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43AC2" w:rsidRPr="00D43AC2" w:rsidRDefault="00D43AC2" w:rsidP="00B32C20">
      <w:pPr>
        <w:pStyle w:val="SemEspaamento"/>
        <w:ind w:firstLine="141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44478" w:rsidRPr="00D43AC2" w:rsidRDefault="00F059DC" w:rsidP="00B32C20">
      <w:pPr>
        <w:pStyle w:val="SemEspaamento"/>
        <w:ind w:firstLine="141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43AC2">
        <w:rPr>
          <w:rFonts w:ascii="Times New Roman" w:hAnsi="Times New Roman" w:cs="Times New Roman"/>
          <w:color w:val="000000"/>
          <w:sz w:val="24"/>
          <w:szCs w:val="24"/>
        </w:rPr>
        <w:t xml:space="preserve">A implantação do relógio digital na </w:t>
      </w:r>
      <w:r w:rsidRPr="00D43AC2">
        <w:rPr>
          <w:rFonts w:ascii="Times New Roman" w:hAnsi="Times New Roman" w:cs="Times New Roman"/>
          <w:bCs/>
          <w:sz w:val="24"/>
          <w:szCs w:val="24"/>
        </w:rPr>
        <w:t>rotatória da Avenida Blumenau com Avenida Tancredo Neves é estratégico, pois além de ser uma área central e de intensa movimentação diária de veículos e pessoas, conta também com a nova ciclovia.</w:t>
      </w:r>
    </w:p>
    <w:p w:rsidR="00F059DC" w:rsidRPr="00D43AC2" w:rsidRDefault="00F059DC" w:rsidP="00B32C20">
      <w:pPr>
        <w:pStyle w:val="SemEspaamento"/>
        <w:ind w:firstLine="1418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B32C20" w:rsidRDefault="00B32C20" w:rsidP="00B32C20">
      <w:pPr>
        <w:ind w:firstLine="141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DF48FC" w:rsidRDefault="00DF48FC" w:rsidP="00B32C20">
      <w:pPr>
        <w:ind w:firstLine="141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B4F3C">
        <w:rPr>
          <w:rFonts w:ascii="Times New Roman" w:hAnsi="Times New Roman" w:cs="Times New Roman"/>
          <w:color w:val="000000"/>
          <w:sz w:val="24"/>
          <w:szCs w:val="24"/>
        </w:rPr>
        <w:t>Câmara Municipal de Sorri</w:t>
      </w:r>
      <w:r w:rsidR="00B32C20">
        <w:rPr>
          <w:rFonts w:ascii="Times New Roman" w:hAnsi="Times New Roman" w:cs="Times New Roman"/>
          <w:color w:val="000000"/>
          <w:sz w:val="24"/>
          <w:szCs w:val="24"/>
        </w:rPr>
        <w:t>so, Estado de Mato Grosso, em 01</w:t>
      </w:r>
      <w:r w:rsidRPr="00CB4F3C">
        <w:rPr>
          <w:rFonts w:ascii="Times New Roman" w:hAnsi="Times New Roman" w:cs="Times New Roman"/>
          <w:color w:val="000000"/>
          <w:sz w:val="24"/>
          <w:szCs w:val="24"/>
        </w:rPr>
        <w:t xml:space="preserve"> de </w:t>
      </w:r>
      <w:r w:rsidR="00B32C20">
        <w:rPr>
          <w:rFonts w:ascii="Times New Roman" w:hAnsi="Times New Roman" w:cs="Times New Roman"/>
          <w:color w:val="000000"/>
          <w:sz w:val="24"/>
          <w:szCs w:val="24"/>
        </w:rPr>
        <w:t>j</w:t>
      </w:r>
      <w:r>
        <w:rPr>
          <w:rFonts w:ascii="Times New Roman" w:hAnsi="Times New Roman" w:cs="Times New Roman"/>
          <w:color w:val="000000"/>
          <w:sz w:val="24"/>
          <w:szCs w:val="24"/>
        </w:rPr>
        <w:t>u</w:t>
      </w:r>
      <w:r w:rsidR="00B32C20">
        <w:rPr>
          <w:rFonts w:ascii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hAnsi="Times New Roman" w:cs="Times New Roman"/>
          <w:color w:val="000000"/>
          <w:sz w:val="24"/>
          <w:szCs w:val="24"/>
        </w:rPr>
        <w:t>ho de 2020</w:t>
      </w:r>
      <w:r w:rsidRPr="00CB4F3C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B32C20" w:rsidRDefault="00B32C20" w:rsidP="00B32C20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32C20" w:rsidRDefault="00B32C20" w:rsidP="00B32C20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32C20" w:rsidRPr="004E7B50" w:rsidRDefault="00B32C20" w:rsidP="00B32C20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E7B50">
        <w:rPr>
          <w:rFonts w:ascii="Times New Roman" w:hAnsi="Times New Roman" w:cs="Times New Roman"/>
          <w:b/>
          <w:bCs/>
          <w:color w:val="000000"/>
          <w:sz w:val="24"/>
          <w:szCs w:val="24"/>
        </w:rPr>
        <w:t>ACACIO AMBROSINI</w:t>
      </w:r>
    </w:p>
    <w:p w:rsidR="00B32C20" w:rsidRDefault="00B32C20" w:rsidP="00B32C20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E7B50">
        <w:rPr>
          <w:rFonts w:ascii="Times New Roman" w:hAnsi="Times New Roman" w:cs="Times New Roman"/>
          <w:b/>
          <w:bCs/>
          <w:color w:val="000000"/>
          <w:sz w:val="24"/>
          <w:szCs w:val="24"/>
        </w:rPr>
        <w:t>Vereador P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atriota</w:t>
      </w:r>
    </w:p>
    <w:p w:rsidR="00B32C20" w:rsidRDefault="00B32C20" w:rsidP="00B32C20">
      <w:pPr>
        <w:ind w:firstLine="141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32C20" w:rsidRDefault="00B32C20" w:rsidP="00B32C20">
      <w:pPr>
        <w:ind w:firstLine="141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B32C20" w:rsidTr="00B32C20">
        <w:tc>
          <w:tcPr>
            <w:tcW w:w="4889" w:type="dxa"/>
          </w:tcPr>
          <w:p w:rsidR="00B32C20" w:rsidRPr="004E7B50" w:rsidRDefault="00B32C20" w:rsidP="00B32C2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DAMIANI NA TV</w:t>
            </w:r>
          </w:p>
          <w:p w:rsidR="00B32C20" w:rsidRDefault="00B32C20" w:rsidP="00B32C2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Vereador PSDB</w:t>
            </w:r>
          </w:p>
          <w:p w:rsidR="00B32C20" w:rsidRDefault="00B32C20" w:rsidP="00B32C2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B32C20" w:rsidRDefault="00B32C20" w:rsidP="00B32C2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890" w:type="dxa"/>
          </w:tcPr>
          <w:p w:rsidR="00B32C20" w:rsidRPr="004E7B50" w:rsidRDefault="00B32C20" w:rsidP="00B32C2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E7B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DIRCEU ZANATTA</w:t>
            </w:r>
          </w:p>
          <w:p w:rsidR="00B32C20" w:rsidRPr="004E7B50" w:rsidRDefault="00B32C20" w:rsidP="00B32C2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Vereador </w:t>
            </w:r>
            <w:r w:rsidRPr="004E7B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MDB</w:t>
            </w:r>
          </w:p>
          <w:p w:rsidR="00B32C20" w:rsidRDefault="00B32C20" w:rsidP="00B32C2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32C20" w:rsidTr="00B32C20">
        <w:tc>
          <w:tcPr>
            <w:tcW w:w="4889" w:type="dxa"/>
          </w:tcPr>
          <w:p w:rsidR="00B32C20" w:rsidRPr="004E7B50" w:rsidRDefault="00B32C20" w:rsidP="00B32C2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E7B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MARLON ZANELLA</w:t>
            </w:r>
          </w:p>
          <w:p w:rsidR="00B32C20" w:rsidRDefault="00B32C20" w:rsidP="00B32C2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Vereador </w:t>
            </w:r>
            <w:r w:rsidRPr="004E7B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MDB</w:t>
            </w:r>
          </w:p>
        </w:tc>
        <w:tc>
          <w:tcPr>
            <w:tcW w:w="4890" w:type="dxa"/>
          </w:tcPr>
          <w:p w:rsidR="00B32C20" w:rsidRPr="004E7B50" w:rsidRDefault="00B32C20" w:rsidP="00B32C2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E7B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TOCO BAGGIO</w:t>
            </w:r>
          </w:p>
          <w:p w:rsidR="00B32C20" w:rsidRDefault="00B32C20" w:rsidP="00B32C2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E7B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Vereador PSDB</w:t>
            </w:r>
          </w:p>
        </w:tc>
      </w:tr>
    </w:tbl>
    <w:p w:rsidR="00DF48FC" w:rsidRDefault="00DF48FC" w:rsidP="00B32C20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60CF2" w:rsidRDefault="00F60CF2" w:rsidP="00484469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193"/>
      </w:tblGrid>
      <w:tr w:rsidR="00F60CF2" w:rsidTr="00EC3797">
        <w:trPr>
          <w:trHeight w:val="4639"/>
        </w:trPr>
        <w:tc>
          <w:tcPr>
            <w:tcW w:w="9193" w:type="dxa"/>
          </w:tcPr>
          <w:p w:rsidR="00F60CF2" w:rsidRDefault="00F60CF2" w:rsidP="0048446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color w:val="000000"/>
                <w:sz w:val="24"/>
                <w:szCs w:val="24"/>
              </w:rPr>
              <w:lastRenderedPageBreak/>
              <w:drawing>
                <wp:inline distT="0" distB="0" distL="0" distR="0" wp14:anchorId="3503E819" wp14:editId="71EBE3D7">
                  <wp:extent cx="2343150" cy="3124201"/>
                  <wp:effectExtent l="0" t="0" r="0" b="0"/>
                  <wp:docPr id="1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(7).jpe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4358" cy="31258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C3797" w:rsidRDefault="00EC3797" w:rsidP="0048446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EC3797" w:rsidRDefault="00EC3797" w:rsidP="0048446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F60CF2" w:rsidTr="00EC3797">
        <w:trPr>
          <w:trHeight w:val="4897"/>
        </w:trPr>
        <w:tc>
          <w:tcPr>
            <w:tcW w:w="9193" w:type="dxa"/>
          </w:tcPr>
          <w:p w:rsidR="00F60CF2" w:rsidRDefault="00EC3797" w:rsidP="0048446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color w:val="000000"/>
                <w:sz w:val="24"/>
                <w:szCs w:val="24"/>
              </w:rPr>
              <w:drawing>
                <wp:inline distT="0" distB="0" distL="0" distR="0" wp14:anchorId="4AA817FD" wp14:editId="2DAD2827">
                  <wp:extent cx="2371724" cy="3162300"/>
                  <wp:effectExtent l="0" t="0" r="0" b="0"/>
                  <wp:docPr id="2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(8).jpe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77081" cy="31694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60CF2" w:rsidRPr="00CB4F3C" w:rsidRDefault="00F60CF2" w:rsidP="005A7FA3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sectPr w:rsidR="00F60CF2" w:rsidRPr="00CB4F3C" w:rsidSect="005A7FA3">
      <w:headerReference w:type="default" r:id="rId10"/>
      <w:pgSz w:w="11906" w:h="16838"/>
      <w:pgMar w:top="2552" w:right="1133" w:bottom="709" w:left="1418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749F" w:rsidRDefault="0043749F" w:rsidP="00F5557B">
      <w:r>
        <w:separator/>
      </w:r>
    </w:p>
  </w:endnote>
  <w:endnote w:type="continuationSeparator" w:id="0">
    <w:p w:rsidR="0043749F" w:rsidRDefault="0043749F" w:rsidP="00F555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749F" w:rsidRDefault="0043749F" w:rsidP="00F5557B">
      <w:r>
        <w:separator/>
      </w:r>
    </w:p>
  </w:footnote>
  <w:footnote w:type="continuationSeparator" w:id="0">
    <w:p w:rsidR="0043749F" w:rsidRDefault="0043749F" w:rsidP="00F555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629B" w:rsidRDefault="0062629B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62629B" w:rsidRDefault="0062629B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62629B" w:rsidRDefault="0062629B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62629B" w:rsidRDefault="0062629B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62629B" w:rsidRDefault="0062629B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62629B" w:rsidRDefault="0062629B">
    <w:pPr>
      <w:jc w:val="right"/>
      <w:rPr>
        <w:rFonts w:ascii="Times New Roman" w:hAnsi="Times New Roman" w:cs="Times New Roman"/>
        <w:b/>
        <w:bCs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2541C7"/>
    <w:multiLevelType w:val="multilevel"/>
    <w:tmpl w:val="46DE1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190E"/>
    <w:rsid w:val="00023DF2"/>
    <w:rsid w:val="000C51C5"/>
    <w:rsid w:val="000C6386"/>
    <w:rsid w:val="000D1ED5"/>
    <w:rsid w:val="000D2CF6"/>
    <w:rsid w:val="00123989"/>
    <w:rsid w:val="0014646A"/>
    <w:rsid w:val="001510F9"/>
    <w:rsid w:val="001761EF"/>
    <w:rsid w:val="00226F92"/>
    <w:rsid w:val="00236610"/>
    <w:rsid w:val="00241F46"/>
    <w:rsid w:val="002420B4"/>
    <w:rsid w:val="0025066D"/>
    <w:rsid w:val="0026521D"/>
    <w:rsid w:val="00291670"/>
    <w:rsid w:val="002B22F3"/>
    <w:rsid w:val="002D190D"/>
    <w:rsid w:val="002F3790"/>
    <w:rsid w:val="003503FC"/>
    <w:rsid w:val="003B67E0"/>
    <w:rsid w:val="003C6618"/>
    <w:rsid w:val="003D5FD9"/>
    <w:rsid w:val="00416F3D"/>
    <w:rsid w:val="00424142"/>
    <w:rsid w:val="0043749F"/>
    <w:rsid w:val="00484469"/>
    <w:rsid w:val="004A6C9D"/>
    <w:rsid w:val="004D1319"/>
    <w:rsid w:val="004E659A"/>
    <w:rsid w:val="004E7B50"/>
    <w:rsid w:val="00501C1F"/>
    <w:rsid w:val="0050644B"/>
    <w:rsid w:val="005071FC"/>
    <w:rsid w:val="00525123"/>
    <w:rsid w:val="0052635F"/>
    <w:rsid w:val="005425C2"/>
    <w:rsid w:val="00546961"/>
    <w:rsid w:val="00580EE1"/>
    <w:rsid w:val="005A7FA3"/>
    <w:rsid w:val="005D2D00"/>
    <w:rsid w:val="005F49B0"/>
    <w:rsid w:val="006012B2"/>
    <w:rsid w:val="00616DDC"/>
    <w:rsid w:val="0062629B"/>
    <w:rsid w:val="00636A7A"/>
    <w:rsid w:val="00652A1E"/>
    <w:rsid w:val="0067795E"/>
    <w:rsid w:val="0069040E"/>
    <w:rsid w:val="00692D05"/>
    <w:rsid w:val="006C5342"/>
    <w:rsid w:val="006E698E"/>
    <w:rsid w:val="006F7BEC"/>
    <w:rsid w:val="007005FD"/>
    <w:rsid w:val="00715B17"/>
    <w:rsid w:val="007169B7"/>
    <w:rsid w:val="00730C10"/>
    <w:rsid w:val="007458AD"/>
    <w:rsid w:val="00746821"/>
    <w:rsid w:val="00763204"/>
    <w:rsid w:val="0085217C"/>
    <w:rsid w:val="008E41EB"/>
    <w:rsid w:val="0090449B"/>
    <w:rsid w:val="00932D3E"/>
    <w:rsid w:val="00944478"/>
    <w:rsid w:val="009532D0"/>
    <w:rsid w:val="009742EB"/>
    <w:rsid w:val="00992247"/>
    <w:rsid w:val="009A3B91"/>
    <w:rsid w:val="009A47F1"/>
    <w:rsid w:val="009B58A3"/>
    <w:rsid w:val="009C00CA"/>
    <w:rsid w:val="009C04A9"/>
    <w:rsid w:val="009C549D"/>
    <w:rsid w:val="009C6DAE"/>
    <w:rsid w:val="00A14E04"/>
    <w:rsid w:val="00AD0680"/>
    <w:rsid w:val="00AF1E73"/>
    <w:rsid w:val="00AF6BF5"/>
    <w:rsid w:val="00B32C20"/>
    <w:rsid w:val="00B76F1E"/>
    <w:rsid w:val="00B93609"/>
    <w:rsid w:val="00BE3CF4"/>
    <w:rsid w:val="00BF6054"/>
    <w:rsid w:val="00C13B8F"/>
    <w:rsid w:val="00C62E0A"/>
    <w:rsid w:val="00C734EA"/>
    <w:rsid w:val="00C869C4"/>
    <w:rsid w:val="00C958B5"/>
    <w:rsid w:val="00CB4F3C"/>
    <w:rsid w:val="00CD1EE6"/>
    <w:rsid w:val="00CD3246"/>
    <w:rsid w:val="00CD46C1"/>
    <w:rsid w:val="00CD4C87"/>
    <w:rsid w:val="00CD68F3"/>
    <w:rsid w:val="00D042A7"/>
    <w:rsid w:val="00D11747"/>
    <w:rsid w:val="00D31D57"/>
    <w:rsid w:val="00D32AAA"/>
    <w:rsid w:val="00D43AC2"/>
    <w:rsid w:val="00D6190E"/>
    <w:rsid w:val="00D77A0E"/>
    <w:rsid w:val="00DD5506"/>
    <w:rsid w:val="00DF48FC"/>
    <w:rsid w:val="00E041BD"/>
    <w:rsid w:val="00E32C01"/>
    <w:rsid w:val="00E741F3"/>
    <w:rsid w:val="00E828C8"/>
    <w:rsid w:val="00EC3797"/>
    <w:rsid w:val="00EF067C"/>
    <w:rsid w:val="00EF3B5E"/>
    <w:rsid w:val="00F059DC"/>
    <w:rsid w:val="00F24AC8"/>
    <w:rsid w:val="00F5557B"/>
    <w:rsid w:val="00F60CF2"/>
    <w:rsid w:val="00F90119"/>
    <w:rsid w:val="00F90A7F"/>
    <w:rsid w:val="00FA7C0F"/>
    <w:rsid w:val="00FD2E6A"/>
    <w:rsid w:val="00FD6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175CB2"/>
  <w15:docId w15:val="{AEB635A4-8CBE-4CBE-BB6C-FA73AD8296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190E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D6190E"/>
    <w:pPr>
      <w:spacing w:line="360" w:lineRule="auto"/>
      <w:ind w:right="7"/>
      <w:jc w:val="center"/>
      <w:outlineLvl w:val="0"/>
    </w:pPr>
    <w:rPr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D6190E"/>
    <w:pPr>
      <w:ind w:right="-256" w:firstLine="3402"/>
      <w:jc w:val="both"/>
      <w:outlineLvl w:val="5"/>
    </w:pPr>
    <w:rPr>
      <w:rFonts w:ascii="Tahoma" w:hAnsi="Tahoma" w:cs="Tahom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D6190E"/>
    <w:rPr>
      <w:rFonts w:ascii="Arial" w:eastAsiaTheme="minorEastAsia" w:hAnsi="Arial" w:cs="Arial"/>
      <w:b/>
      <w:bCs/>
      <w:sz w:val="28"/>
      <w:szCs w:val="28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rsid w:val="00D6190E"/>
    <w:rPr>
      <w:rFonts w:ascii="Tahoma" w:eastAsiaTheme="minorEastAsia" w:hAnsi="Tahoma" w:cs="Tahoma"/>
      <w:b/>
      <w:bCs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D6190E"/>
    <w:pPr>
      <w:ind w:firstLine="3402"/>
      <w:jc w:val="both"/>
    </w:pPr>
    <w:rPr>
      <w:rFonts w:ascii="Tahoma" w:hAnsi="Tahoma" w:cs="Tahoma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6190E"/>
    <w:rPr>
      <w:rFonts w:ascii="Tahoma" w:eastAsiaTheme="minorEastAsia" w:hAnsi="Tahoma" w:cs="Tahoma"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NCNormalCentralizado">
    <w:name w:val="NC Normal Centralizado"/>
    <w:rsid w:val="009C04A9"/>
    <w:pPr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652A1E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503F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03FC"/>
    <w:rPr>
      <w:rFonts w:ascii="Tahoma" w:eastAsiaTheme="minorEastAsia" w:hAnsi="Tahoma" w:cs="Tahoma"/>
      <w:sz w:val="16"/>
      <w:szCs w:val="16"/>
      <w:lang w:eastAsia="pt-BR"/>
    </w:rPr>
  </w:style>
  <w:style w:type="character" w:customStyle="1" w:styleId="apple-converted-space">
    <w:name w:val="apple-converted-space"/>
    <w:basedOn w:val="Fontepargpadro"/>
    <w:rsid w:val="005425C2"/>
  </w:style>
  <w:style w:type="paragraph" w:styleId="NormalWeb">
    <w:name w:val="Normal (Web)"/>
    <w:basedOn w:val="Normal"/>
    <w:uiPriority w:val="99"/>
    <w:unhideWhenUsed/>
    <w:rsid w:val="00DD5506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styleId="SemEspaamento">
    <w:name w:val="No Spacing"/>
    <w:uiPriority w:val="1"/>
    <w:qFormat/>
    <w:rsid w:val="00D43AC2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81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9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7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13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5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7E8586-A3EB-41C5-AEFB-CDD2F367C7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279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***</Company>
  <LinksUpToDate>false</LinksUpToDate>
  <CharactersWithSpaces>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vanzella</dc:creator>
  <cp:lastModifiedBy>Mineia</cp:lastModifiedBy>
  <cp:revision>8</cp:revision>
  <cp:lastPrinted>2018-06-27T14:10:00Z</cp:lastPrinted>
  <dcterms:created xsi:type="dcterms:W3CDTF">2020-06-24T15:36:00Z</dcterms:created>
  <dcterms:modified xsi:type="dcterms:W3CDTF">2020-07-03T13:45:00Z</dcterms:modified>
</cp:coreProperties>
</file>