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8A220" w14:textId="4909FB11" w:rsidR="001E2205" w:rsidRPr="005A53CC" w:rsidRDefault="001E2205" w:rsidP="000338AD">
      <w:pPr>
        <w:pStyle w:val="Recuodecorpodetexto2"/>
        <w:ind w:left="1418" w:firstLine="0"/>
        <w:rPr>
          <w:rFonts w:ascii="Times New Roman" w:hAnsi="Times New Roman"/>
          <w:i w:val="0"/>
          <w:iCs w:val="0"/>
        </w:rPr>
      </w:pPr>
      <w:r w:rsidRPr="005A53CC">
        <w:rPr>
          <w:rFonts w:ascii="Times New Roman" w:hAnsi="Times New Roman"/>
          <w:i w:val="0"/>
          <w:iCs w:val="0"/>
        </w:rPr>
        <w:t>LEI MUNICIPAL Nº 20</w:t>
      </w:r>
      <w:r w:rsidR="007174C8" w:rsidRPr="005A53CC">
        <w:rPr>
          <w:rFonts w:ascii="Times New Roman" w:hAnsi="Times New Roman"/>
          <w:i w:val="0"/>
          <w:iCs w:val="0"/>
        </w:rPr>
        <w:t>7</w:t>
      </w:r>
      <w:r w:rsidR="00414F87" w:rsidRPr="005A53CC">
        <w:rPr>
          <w:rFonts w:ascii="Times New Roman" w:hAnsi="Times New Roman"/>
          <w:i w:val="0"/>
          <w:iCs w:val="0"/>
        </w:rPr>
        <w:t>9</w:t>
      </w:r>
      <w:r w:rsidR="0069330E" w:rsidRPr="005A53CC">
        <w:rPr>
          <w:rFonts w:ascii="Times New Roman" w:hAnsi="Times New Roman"/>
          <w:i w:val="0"/>
          <w:iCs w:val="0"/>
        </w:rPr>
        <w:t>/</w:t>
      </w:r>
      <w:r w:rsidRPr="005A53CC">
        <w:rPr>
          <w:rFonts w:ascii="Times New Roman" w:hAnsi="Times New Roman"/>
          <w:i w:val="0"/>
          <w:iCs w:val="0"/>
        </w:rPr>
        <w:t>2011</w:t>
      </w:r>
      <w:r w:rsidR="00766D27" w:rsidRPr="005A53CC">
        <w:rPr>
          <w:rFonts w:ascii="Times New Roman" w:hAnsi="Times New Roman"/>
          <w:i w:val="0"/>
          <w:iCs w:val="0"/>
        </w:rPr>
        <w:t>, DE</w:t>
      </w:r>
      <w:r w:rsidRPr="005A53CC">
        <w:rPr>
          <w:rFonts w:ascii="Times New Roman" w:hAnsi="Times New Roman"/>
          <w:i w:val="0"/>
          <w:iCs w:val="0"/>
        </w:rPr>
        <w:t xml:space="preserve"> </w:t>
      </w:r>
      <w:r w:rsidR="006F5766" w:rsidRPr="005A53CC">
        <w:rPr>
          <w:rFonts w:ascii="Times New Roman" w:hAnsi="Times New Roman"/>
          <w:i w:val="0"/>
          <w:iCs w:val="0"/>
        </w:rPr>
        <w:t>13</w:t>
      </w:r>
      <w:r w:rsidRPr="005A53CC">
        <w:rPr>
          <w:rFonts w:ascii="Times New Roman" w:hAnsi="Times New Roman"/>
          <w:i w:val="0"/>
          <w:iCs w:val="0"/>
        </w:rPr>
        <w:t xml:space="preserve"> DE</w:t>
      </w:r>
      <w:r w:rsidR="009B1D73" w:rsidRPr="005A53CC">
        <w:rPr>
          <w:rFonts w:ascii="Times New Roman" w:hAnsi="Times New Roman"/>
          <w:i w:val="0"/>
          <w:iCs w:val="0"/>
        </w:rPr>
        <w:t xml:space="preserve"> </w:t>
      </w:r>
      <w:r w:rsidR="007C1A4B" w:rsidRPr="005A53CC">
        <w:rPr>
          <w:rFonts w:ascii="Times New Roman" w:hAnsi="Times New Roman"/>
          <w:i w:val="0"/>
          <w:iCs w:val="0"/>
        </w:rPr>
        <w:t>DEZEMBRO</w:t>
      </w:r>
      <w:r w:rsidRPr="005A53CC">
        <w:rPr>
          <w:rFonts w:ascii="Times New Roman" w:hAnsi="Times New Roman"/>
          <w:i w:val="0"/>
          <w:iCs w:val="0"/>
        </w:rPr>
        <w:t xml:space="preserve"> DE 2011.</w:t>
      </w:r>
    </w:p>
    <w:p w14:paraId="42EDE786" w14:textId="634A8EC7" w:rsidR="006A158D" w:rsidRPr="005A53CC" w:rsidRDefault="006A158D" w:rsidP="000338AD">
      <w:pPr>
        <w:widowControl/>
        <w:autoSpaceDE/>
        <w:autoSpaceDN/>
        <w:adjustRightInd/>
        <w:ind w:left="1418"/>
        <w:rPr>
          <w:rFonts w:ascii="Times New Roman" w:hAnsi="Times New Roman"/>
          <w:b/>
          <w:bCs/>
          <w:sz w:val="24"/>
          <w:szCs w:val="24"/>
        </w:rPr>
      </w:pPr>
    </w:p>
    <w:p w14:paraId="149868BA" w14:textId="69D1F11C" w:rsidR="006F5766" w:rsidRPr="005A53CC" w:rsidRDefault="00414F87" w:rsidP="000338AD">
      <w:pPr>
        <w:ind w:left="1418"/>
        <w:jc w:val="both"/>
        <w:rPr>
          <w:rFonts w:ascii="Times New Roman" w:hAnsi="Times New Roman"/>
          <w:b/>
          <w:bCs/>
          <w:sz w:val="24"/>
          <w:szCs w:val="24"/>
        </w:rPr>
      </w:pPr>
      <w:r w:rsidRPr="005A53CC">
        <w:rPr>
          <w:rFonts w:ascii="Times New Roman" w:hAnsi="Times New Roman"/>
          <w:b/>
          <w:bCs/>
          <w:sz w:val="24"/>
          <w:szCs w:val="24"/>
        </w:rPr>
        <w:t>DISCIPLINA O SERVIÇO DE MOTOTAXI NO MUNICÍPIO DE SORRISO E DÁ OUTRAS PROVIDÊNCIAS.</w:t>
      </w:r>
    </w:p>
    <w:p w14:paraId="361B9BEF" w14:textId="77777777" w:rsidR="00414F87" w:rsidRPr="005A53CC" w:rsidRDefault="00414F87" w:rsidP="000338AD">
      <w:pPr>
        <w:ind w:left="1418"/>
        <w:jc w:val="both"/>
        <w:rPr>
          <w:rFonts w:ascii="Times New Roman" w:hAnsi="Times New Roman"/>
          <w:b/>
          <w:bCs/>
          <w:sz w:val="24"/>
          <w:szCs w:val="24"/>
        </w:rPr>
      </w:pPr>
    </w:p>
    <w:p w14:paraId="67DBFF14" w14:textId="6F99C20E" w:rsidR="00A20E5C" w:rsidRPr="005A53CC" w:rsidRDefault="00A20E5C" w:rsidP="000338AD">
      <w:pPr>
        <w:ind w:firstLine="1418"/>
        <w:jc w:val="both"/>
        <w:rPr>
          <w:rFonts w:ascii="Times New Roman" w:hAnsi="Times New Roman"/>
          <w:color w:val="000000"/>
          <w:sz w:val="24"/>
          <w:szCs w:val="24"/>
          <w:shd w:val="clear" w:color="auto" w:fill="FFFFFF"/>
        </w:rPr>
      </w:pPr>
      <w:r w:rsidRPr="005A53CC">
        <w:rPr>
          <w:rFonts w:ascii="Times New Roman" w:hAnsi="Times New Roman"/>
          <w:color w:val="000000"/>
          <w:sz w:val="24"/>
          <w:szCs w:val="24"/>
          <w:shd w:val="clear" w:color="auto" w:fill="FFFFFF"/>
        </w:rPr>
        <w:t>O EXCELENTÍSSIMO SENHOR CLOMIR BEDIN, PREFEITO MUNICIPAL DE SORRISO, ESTADO DE MATO GROSSO, FAZ SABER QUE A CÂMARA MUNICIPAL DE VEREADORES APROVOU E ELE SANCIONA A SEGUINTE LEI:</w:t>
      </w:r>
    </w:p>
    <w:p w14:paraId="78B67ADC" w14:textId="7F0FC3DF" w:rsidR="00962D33" w:rsidRPr="005A53CC" w:rsidRDefault="00962D33" w:rsidP="006F5766">
      <w:pPr>
        <w:ind w:firstLine="1418"/>
        <w:jc w:val="both"/>
        <w:rPr>
          <w:rFonts w:ascii="Times New Roman" w:hAnsi="Times New Roman"/>
          <w:color w:val="000000"/>
          <w:sz w:val="24"/>
          <w:szCs w:val="24"/>
          <w:shd w:val="clear" w:color="auto" w:fill="FFFFFF"/>
        </w:rPr>
      </w:pPr>
    </w:p>
    <w:p w14:paraId="3257FD67"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CAPÍTULO I</w:t>
      </w:r>
    </w:p>
    <w:p w14:paraId="74A12E5C"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DAS DISPOSIÇÕES PRELIMINARES</w:t>
      </w:r>
    </w:p>
    <w:p w14:paraId="667C665F" w14:textId="77777777" w:rsidR="005A53CC" w:rsidRPr="005A53CC" w:rsidRDefault="005A53CC" w:rsidP="005A53CC">
      <w:pPr>
        <w:spacing w:line="100" w:lineRule="atLeast"/>
        <w:jc w:val="center"/>
        <w:rPr>
          <w:rFonts w:ascii="Times New Roman" w:hAnsi="Times New Roman"/>
          <w:sz w:val="24"/>
          <w:szCs w:val="24"/>
        </w:rPr>
      </w:pPr>
    </w:p>
    <w:p w14:paraId="4D703A87"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1º</w:t>
      </w:r>
      <w:r w:rsidRPr="005A53CC">
        <w:rPr>
          <w:rFonts w:ascii="Times New Roman" w:hAnsi="Times New Roman"/>
          <w:sz w:val="24"/>
          <w:szCs w:val="24"/>
        </w:rPr>
        <w:t xml:space="preserve"> - Esta Lei disciplina o serviço de </w:t>
      </w:r>
      <w:proofErr w:type="spellStart"/>
      <w:r w:rsidRPr="005A53CC">
        <w:rPr>
          <w:rFonts w:ascii="Times New Roman" w:hAnsi="Times New Roman"/>
          <w:sz w:val="24"/>
          <w:szCs w:val="24"/>
        </w:rPr>
        <w:t>mototaxi</w:t>
      </w:r>
      <w:proofErr w:type="spellEnd"/>
      <w:r w:rsidRPr="005A53CC">
        <w:rPr>
          <w:rFonts w:ascii="Times New Roman" w:hAnsi="Times New Roman"/>
          <w:sz w:val="24"/>
          <w:szCs w:val="24"/>
        </w:rPr>
        <w:t xml:space="preserve"> no Município de Sorriso, instituído pela Lei Federal nº 12.009 de 29 de julho de 2009.</w:t>
      </w:r>
    </w:p>
    <w:p w14:paraId="65823C16" w14:textId="77777777" w:rsidR="005A53CC" w:rsidRPr="005A53CC" w:rsidRDefault="005A53CC" w:rsidP="005A53CC">
      <w:pPr>
        <w:spacing w:line="100" w:lineRule="atLeast"/>
        <w:ind w:firstLine="1418"/>
        <w:jc w:val="both"/>
        <w:rPr>
          <w:rFonts w:ascii="Times New Roman" w:hAnsi="Times New Roman"/>
          <w:sz w:val="24"/>
          <w:szCs w:val="24"/>
        </w:rPr>
      </w:pPr>
    </w:p>
    <w:p w14:paraId="5047F92C"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2º</w:t>
      </w:r>
      <w:r w:rsidRPr="005A53CC">
        <w:rPr>
          <w:rFonts w:ascii="Times New Roman" w:hAnsi="Times New Roman"/>
          <w:sz w:val="24"/>
          <w:szCs w:val="24"/>
        </w:rPr>
        <w:t xml:space="preserve"> - O serviço de </w:t>
      </w:r>
      <w:proofErr w:type="spellStart"/>
      <w:r w:rsidRPr="005A53CC">
        <w:rPr>
          <w:rFonts w:ascii="Times New Roman" w:hAnsi="Times New Roman"/>
          <w:sz w:val="24"/>
          <w:szCs w:val="24"/>
        </w:rPr>
        <w:t>mototaxi</w:t>
      </w:r>
      <w:proofErr w:type="spellEnd"/>
      <w:r w:rsidRPr="005A53CC">
        <w:rPr>
          <w:rFonts w:ascii="Times New Roman" w:hAnsi="Times New Roman"/>
          <w:sz w:val="24"/>
          <w:szCs w:val="24"/>
        </w:rPr>
        <w:t xml:space="preserve"> no Município de Sorriso será prestado mediante concessão pública municipal.</w:t>
      </w:r>
    </w:p>
    <w:p w14:paraId="742EFD60" w14:textId="77777777" w:rsidR="005A53CC" w:rsidRPr="005A53CC" w:rsidRDefault="005A53CC" w:rsidP="005A53CC">
      <w:pPr>
        <w:spacing w:line="100" w:lineRule="atLeast"/>
        <w:ind w:firstLine="1418"/>
        <w:jc w:val="both"/>
        <w:rPr>
          <w:rFonts w:ascii="Times New Roman" w:hAnsi="Times New Roman"/>
          <w:sz w:val="24"/>
          <w:szCs w:val="24"/>
        </w:rPr>
      </w:pPr>
    </w:p>
    <w:p w14:paraId="49BB3766"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3º</w:t>
      </w:r>
      <w:r w:rsidRPr="005A53CC">
        <w:rPr>
          <w:rFonts w:ascii="Times New Roman" w:hAnsi="Times New Roman"/>
          <w:sz w:val="24"/>
          <w:szCs w:val="24"/>
        </w:rPr>
        <w:t xml:space="preserve"> - Para os efeitos desta Lei, considera-se que:</w:t>
      </w:r>
    </w:p>
    <w:p w14:paraId="2E4910B5" w14:textId="77777777" w:rsidR="005A53CC" w:rsidRPr="005A53CC" w:rsidRDefault="005A53CC" w:rsidP="005A53CC">
      <w:pPr>
        <w:spacing w:line="100" w:lineRule="atLeast"/>
        <w:ind w:firstLine="1418"/>
        <w:jc w:val="both"/>
        <w:rPr>
          <w:rFonts w:ascii="Times New Roman" w:hAnsi="Times New Roman"/>
          <w:sz w:val="24"/>
          <w:szCs w:val="24"/>
        </w:rPr>
      </w:pPr>
    </w:p>
    <w:p w14:paraId="4412C2A0"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 – </w:t>
      </w:r>
      <w:proofErr w:type="spellStart"/>
      <w:proofErr w:type="gramStart"/>
      <w:r w:rsidRPr="005A53CC">
        <w:rPr>
          <w:rFonts w:ascii="Times New Roman" w:hAnsi="Times New Roman"/>
          <w:sz w:val="24"/>
          <w:szCs w:val="24"/>
        </w:rPr>
        <w:t>mototaxi</w:t>
      </w:r>
      <w:proofErr w:type="spellEnd"/>
      <w:proofErr w:type="gramEnd"/>
      <w:r w:rsidRPr="005A53CC">
        <w:rPr>
          <w:rFonts w:ascii="Times New Roman" w:hAnsi="Times New Roman"/>
          <w:sz w:val="24"/>
          <w:szCs w:val="24"/>
        </w:rPr>
        <w:t xml:space="preserve"> – é o serviço de transporte individual de passageiros em veículo automotor tipo motocicleta;</w:t>
      </w:r>
    </w:p>
    <w:p w14:paraId="1EC149EC" w14:textId="77777777" w:rsidR="005A53CC" w:rsidRPr="005A53CC" w:rsidRDefault="005A53CC" w:rsidP="005A53CC">
      <w:pPr>
        <w:spacing w:line="100" w:lineRule="atLeast"/>
        <w:ind w:firstLine="1418"/>
        <w:jc w:val="both"/>
        <w:rPr>
          <w:rFonts w:ascii="Times New Roman" w:hAnsi="Times New Roman"/>
          <w:sz w:val="24"/>
          <w:szCs w:val="24"/>
        </w:rPr>
      </w:pPr>
    </w:p>
    <w:p w14:paraId="783D9562"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II – </w:t>
      </w:r>
      <w:proofErr w:type="gramStart"/>
      <w:r w:rsidRPr="005A53CC">
        <w:rPr>
          <w:rFonts w:ascii="Times New Roman" w:hAnsi="Times New Roman"/>
          <w:sz w:val="24"/>
          <w:szCs w:val="24"/>
        </w:rPr>
        <w:t>mototaxista</w:t>
      </w:r>
      <w:proofErr w:type="gramEnd"/>
      <w:r w:rsidRPr="005A53CC">
        <w:rPr>
          <w:rFonts w:ascii="Times New Roman" w:hAnsi="Times New Roman"/>
          <w:sz w:val="24"/>
          <w:szCs w:val="24"/>
        </w:rPr>
        <w:t xml:space="preserve"> – é o motociclista condutor;</w:t>
      </w:r>
    </w:p>
    <w:p w14:paraId="6D98C8B6" w14:textId="77777777" w:rsidR="005A53CC" w:rsidRPr="005A53CC" w:rsidRDefault="005A53CC" w:rsidP="005A53CC">
      <w:pPr>
        <w:spacing w:line="100" w:lineRule="atLeast"/>
        <w:ind w:firstLine="1418"/>
        <w:jc w:val="both"/>
        <w:rPr>
          <w:rFonts w:ascii="Times New Roman" w:hAnsi="Times New Roman"/>
          <w:sz w:val="24"/>
          <w:szCs w:val="24"/>
        </w:rPr>
      </w:pPr>
    </w:p>
    <w:p w14:paraId="1958CE8D"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III – concessão – é a delegação de poderes feita pelo poder concedente para a prestação do serviço de </w:t>
      </w:r>
      <w:proofErr w:type="spellStart"/>
      <w:r w:rsidRPr="005A53CC">
        <w:rPr>
          <w:rFonts w:ascii="Times New Roman" w:hAnsi="Times New Roman"/>
          <w:sz w:val="24"/>
          <w:szCs w:val="24"/>
        </w:rPr>
        <w:t>mototaxi</w:t>
      </w:r>
      <w:proofErr w:type="spellEnd"/>
      <w:r w:rsidRPr="005A53CC">
        <w:rPr>
          <w:rFonts w:ascii="Times New Roman" w:hAnsi="Times New Roman"/>
          <w:sz w:val="24"/>
          <w:szCs w:val="24"/>
        </w:rPr>
        <w:t>, à pessoa física ou empresário individual que demonstre capacidade para o desempenho, por sua conta e risco, com por prazo indeterminado;</w:t>
      </w:r>
    </w:p>
    <w:p w14:paraId="7EF8C85E" w14:textId="77777777" w:rsidR="005A53CC" w:rsidRPr="005A53CC" w:rsidRDefault="005A53CC" w:rsidP="005A53CC">
      <w:pPr>
        <w:spacing w:line="100" w:lineRule="atLeast"/>
        <w:ind w:firstLine="1418"/>
        <w:jc w:val="both"/>
        <w:rPr>
          <w:rFonts w:ascii="Times New Roman" w:hAnsi="Times New Roman"/>
          <w:sz w:val="24"/>
          <w:szCs w:val="24"/>
        </w:rPr>
      </w:pPr>
    </w:p>
    <w:p w14:paraId="292BB37D"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IV – </w:t>
      </w:r>
      <w:proofErr w:type="gramStart"/>
      <w:r w:rsidRPr="005A53CC">
        <w:rPr>
          <w:rFonts w:ascii="Times New Roman" w:hAnsi="Times New Roman"/>
          <w:sz w:val="24"/>
          <w:szCs w:val="24"/>
        </w:rPr>
        <w:t>cedente</w:t>
      </w:r>
      <w:proofErr w:type="gramEnd"/>
      <w:r w:rsidRPr="005A53CC">
        <w:rPr>
          <w:rFonts w:ascii="Times New Roman" w:hAnsi="Times New Roman"/>
          <w:sz w:val="24"/>
          <w:szCs w:val="24"/>
        </w:rPr>
        <w:t xml:space="preserve"> – é a pessoa jurídica detentora da concessão prevista nesta Lei.</w:t>
      </w:r>
    </w:p>
    <w:p w14:paraId="0C918746" w14:textId="77777777" w:rsidR="005A53CC" w:rsidRPr="005A53CC" w:rsidRDefault="005A53CC" w:rsidP="005A53CC">
      <w:pPr>
        <w:spacing w:line="100" w:lineRule="atLeast"/>
        <w:ind w:firstLine="1418"/>
        <w:jc w:val="both"/>
        <w:rPr>
          <w:rFonts w:ascii="Times New Roman" w:hAnsi="Times New Roman"/>
          <w:sz w:val="24"/>
          <w:szCs w:val="24"/>
        </w:rPr>
      </w:pPr>
    </w:p>
    <w:p w14:paraId="45FF3922"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4º</w:t>
      </w:r>
      <w:r w:rsidRPr="005A53CC">
        <w:rPr>
          <w:rFonts w:ascii="Times New Roman" w:hAnsi="Times New Roman"/>
          <w:sz w:val="24"/>
          <w:szCs w:val="24"/>
        </w:rPr>
        <w:t xml:space="preserve"> - A concessão para exploração dos serviços de </w:t>
      </w:r>
      <w:proofErr w:type="spellStart"/>
      <w:r w:rsidRPr="005A53CC">
        <w:rPr>
          <w:rFonts w:ascii="Times New Roman" w:hAnsi="Times New Roman"/>
          <w:sz w:val="24"/>
          <w:szCs w:val="24"/>
        </w:rPr>
        <w:t>mototaxi</w:t>
      </w:r>
      <w:proofErr w:type="spellEnd"/>
      <w:r w:rsidRPr="005A53CC">
        <w:rPr>
          <w:rFonts w:ascii="Times New Roman" w:hAnsi="Times New Roman"/>
          <w:sz w:val="24"/>
          <w:szCs w:val="24"/>
        </w:rPr>
        <w:t xml:space="preserve"> é pessoal e somente será outorgada aos cidadãos de reconhecida idoneidade moral.</w:t>
      </w:r>
    </w:p>
    <w:p w14:paraId="6B3FA9BC" w14:textId="77777777" w:rsidR="005A53CC" w:rsidRPr="005A53CC" w:rsidRDefault="005A53CC" w:rsidP="005A53CC">
      <w:pPr>
        <w:spacing w:line="100" w:lineRule="atLeast"/>
        <w:ind w:firstLine="1418"/>
        <w:jc w:val="both"/>
        <w:rPr>
          <w:rFonts w:ascii="Times New Roman" w:hAnsi="Times New Roman"/>
          <w:sz w:val="24"/>
          <w:szCs w:val="24"/>
        </w:rPr>
      </w:pPr>
    </w:p>
    <w:p w14:paraId="045F9014"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 1º</w:t>
      </w:r>
      <w:r w:rsidRPr="005A53CC">
        <w:rPr>
          <w:rFonts w:ascii="Times New Roman" w:hAnsi="Times New Roman"/>
          <w:sz w:val="24"/>
          <w:szCs w:val="24"/>
        </w:rPr>
        <w:t xml:space="preserve"> - É vedada a transferência da concessão, salvo nas seguintes hipóteses:</w:t>
      </w:r>
    </w:p>
    <w:p w14:paraId="61270FA1"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I – Por sucessão causa mortis do mototaxista;</w:t>
      </w:r>
    </w:p>
    <w:p w14:paraId="328F6E74"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II – </w:t>
      </w:r>
      <w:proofErr w:type="gramStart"/>
      <w:r w:rsidRPr="005A53CC">
        <w:rPr>
          <w:rFonts w:ascii="Times New Roman" w:hAnsi="Times New Roman"/>
          <w:sz w:val="24"/>
          <w:szCs w:val="24"/>
        </w:rPr>
        <w:t>no</w:t>
      </w:r>
      <w:proofErr w:type="gramEnd"/>
      <w:r w:rsidRPr="005A53CC">
        <w:rPr>
          <w:rFonts w:ascii="Times New Roman" w:hAnsi="Times New Roman"/>
          <w:sz w:val="24"/>
          <w:szCs w:val="24"/>
        </w:rPr>
        <w:t xml:space="preserve"> caso de incapacidade ou invalidez permanente do mototaxista;</w:t>
      </w:r>
    </w:p>
    <w:p w14:paraId="438D1F3F"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III – por doença </w:t>
      </w:r>
      <w:proofErr w:type="spellStart"/>
      <w:r w:rsidRPr="005A53CC">
        <w:rPr>
          <w:rFonts w:ascii="Times New Roman" w:hAnsi="Times New Roman"/>
          <w:sz w:val="24"/>
          <w:szCs w:val="24"/>
        </w:rPr>
        <w:t>infecto-contagiosa</w:t>
      </w:r>
      <w:proofErr w:type="spellEnd"/>
      <w:r w:rsidRPr="005A53CC">
        <w:rPr>
          <w:rFonts w:ascii="Times New Roman" w:hAnsi="Times New Roman"/>
          <w:sz w:val="24"/>
          <w:szCs w:val="24"/>
        </w:rPr>
        <w:t>, devidamente comprovada;</w:t>
      </w:r>
    </w:p>
    <w:p w14:paraId="17F49C31"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IV – </w:t>
      </w:r>
      <w:proofErr w:type="gramStart"/>
      <w:r w:rsidRPr="005A53CC">
        <w:rPr>
          <w:rFonts w:ascii="Times New Roman" w:hAnsi="Times New Roman"/>
          <w:sz w:val="24"/>
          <w:szCs w:val="24"/>
        </w:rPr>
        <w:t>por</w:t>
      </w:r>
      <w:proofErr w:type="gramEnd"/>
      <w:r w:rsidRPr="005A53CC">
        <w:rPr>
          <w:rFonts w:ascii="Times New Roman" w:hAnsi="Times New Roman"/>
          <w:sz w:val="24"/>
          <w:szCs w:val="24"/>
        </w:rPr>
        <w:t xml:space="preserve"> debilidade mental demonstrada;</w:t>
      </w:r>
    </w:p>
    <w:p w14:paraId="1E18B149"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V – </w:t>
      </w:r>
      <w:proofErr w:type="gramStart"/>
      <w:r w:rsidRPr="005A53CC">
        <w:rPr>
          <w:rFonts w:ascii="Times New Roman" w:hAnsi="Times New Roman"/>
          <w:sz w:val="24"/>
          <w:szCs w:val="24"/>
        </w:rPr>
        <w:t>transferência</w:t>
      </w:r>
      <w:proofErr w:type="gramEnd"/>
      <w:r w:rsidRPr="005A53CC">
        <w:rPr>
          <w:rFonts w:ascii="Times New Roman" w:hAnsi="Times New Roman"/>
          <w:sz w:val="24"/>
          <w:szCs w:val="24"/>
        </w:rPr>
        <w:t xml:space="preserve"> voluntária entre profissionais, desde que:</w:t>
      </w:r>
    </w:p>
    <w:p w14:paraId="3455FAD0" w14:textId="77777777" w:rsidR="005A53CC" w:rsidRPr="005A53CC" w:rsidRDefault="005A53CC" w:rsidP="005A53CC">
      <w:pPr>
        <w:pStyle w:val="PargrafodaLista1"/>
        <w:spacing w:line="100" w:lineRule="atLeast"/>
        <w:ind w:left="1418"/>
        <w:jc w:val="both"/>
        <w:rPr>
          <w:rFonts w:ascii="Times New Roman" w:hAnsi="Times New Roman"/>
          <w:sz w:val="24"/>
          <w:szCs w:val="24"/>
        </w:rPr>
      </w:pPr>
    </w:p>
    <w:p w14:paraId="6183C75D" w14:textId="77777777" w:rsidR="005A53CC" w:rsidRPr="005A53CC" w:rsidRDefault="005A53CC" w:rsidP="005A53CC">
      <w:pPr>
        <w:pStyle w:val="PargrafodaLista1"/>
        <w:numPr>
          <w:ilvl w:val="0"/>
          <w:numId w:val="9"/>
        </w:numPr>
        <w:tabs>
          <w:tab w:val="left" w:pos="0"/>
        </w:tabs>
        <w:spacing w:line="100" w:lineRule="atLeast"/>
        <w:ind w:left="0" w:firstLine="1418"/>
        <w:jc w:val="both"/>
        <w:rPr>
          <w:rFonts w:ascii="Times New Roman" w:hAnsi="Times New Roman"/>
          <w:sz w:val="24"/>
          <w:szCs w:val="24"/>
        </w:rPr>
      </w:pPr>
      <w:r w:rsidRPr="005A53CC">
        <w:rPr>
          <w:rFonts w:ascii="Times New Roman" w:hAnsi="Times New Roman"/>
          <w:sz w:val="24"/>
          <w:szCs w:val="24"/>
        </w:rPr>
        <w:t>Esteja endossada pela Associação representante da classe em Sorriso-MT;</w:t>
      </w:r>
    </w:p>
    <w:p w14:paraId="178437C5" w14:textId="77777777" w:rsidR="005A53CC" w:rsidRPr="005A53CC" w:rsidRDefault="005A53CC" w:rsidP="005A53CC">
      <w:pPr>
        <w:pStyle w:val="PargrafodaLista1"/>
        <w:numPr>
          <w:ilvl w:val="0"/>
          <w:numId w:val="9"/>
        </w:numPr>
        <w:tabs>
          <w:tab w:val="left" w:pos="0"/>
        </w:tabs>
        <w:spacing w:line="100" w:lineRule="atLeast"/>
        <w:ind w:left="0" w:firstLine="1418"/>
        <w:jc w:val="both"/>
        <w:rPr>
          <w:rFonts w:ascii="Times New Roman" w:hAnsi="Times New Roman"/>
          <w:sz w:val="24"/>
          <w:szCs w:val="24"/>
        </w:rPr>
      </w:pPr>
      <w:r w:rsidRPr="005A53CC">
        <w:rPr>
          <w:rFonts w:ascii="Times New Roman" w:hAnsi="Times New Roman"/>
          <w:sz w:val="24"/>
          <w:szCs w:val="24"/>
        </w:rPr>
        <w:t>Que o novo concessionário atenda a todos os requisitos exigidos por esta Lei.</w:t>
      </w:r>
    </w:p>
    <w:p w14:paraId="465C3325" w14:textId="77777777" w:rsidR="005A53CC" w:rsidRPr="005A53CC" w:rsidRDefault="005A53CC" w:rsidP="005A53CC">
      <w:pPr>
        <w:pStyle w:val="PargrafodaLista1"/>
        <w:spacing w:line="100" w:lineRule="atLeast"/>
        <w:ind w:firstLine="1418"/>
        <w:jc w:val="both"/>
        <w:rPr>
          <w:rFonts w:ascii="Times New Roman" w:hAnsi="Times New Roman"/>
          <w:sz w:val="24"/>
          <w:szCs w:val="24"/>
        </w:rPr>
      </w:pPr>
    </w:p>
    <w:p w14:paraId="5A22DD38"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 2º</w:t>
      </w:r>
      <w:r w:rsidRPr="005A53CC">
        <w:rPr>
          <w:rFonts w:ascii="Times New Roman" w:hAnsi="Times New Roman"/>
          <w:sz w:val="24"/>
          <w:szCs w:val="24"/>
        </w:rPr>
        <w:t xml:space="preserve"> - No caso de alienação do veículo pelo mototaxista poderá requerer a reserva do alvará de concessão, por um período de 30 (trinta) dias, improrrogáveis, findo o qual ficará extinta a concessão.</w:t>
      </w:r>
    </w:p>
    <w:p w14:paraId="068D91D4" w14:textId="77777777" w:rsidR="005A53CC" w:rsidRPr="005A53CC" w:rsidRDefault="005A53CC" w:rsidP="005A53CC">
      <w:pPr>
        <w:spacing w:line="100" w:lineRule="atLeast"/>
        <w:ind w:firstLine="1418"/>
        <w:jc w:val="both"/>
        <w:rPr>
          <w:rFonts w:ascii="Times New Roman" w:hAnsi="Times New Roman"/>
          <w:sz w:val="24"/>
          <w:szCs w:val="24"/>
        </w:rPr>
      </w:pPr>
    </w:p>
    <w:p w14:paraId="00201563"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5º</w:t>
      </w:r>
      <w:r w:rsidRPr="005A53CC">
        <w:rPr>
          <w:rFonts w:ascii="Times New Roman" w:hAnsi="Times New Roman"/>
          <w:sz w:val="24"/>
          <w:szCs w:val="24"/>
        </w:rPr>
        <w:t xml:space="preserve"> - Para a outorga da concessão prevista nesta Lei, os candidatos deverão atender às seguintes normas:</w:t>
      </w:r>
    </w:p>
    <w:p w14:paraId="69E12040" w14:textId="77777777" w:rsidR="005A53CC" w:rsidRPr="005A53CC" w:rsidRDefault="005A53CC" w:rsidP="005A53CC">
      <w:pPr>
        <w:spacing w:line="100" w:lineRule="atLeast"/>
        <w:ind w:firstLine="1418"/>
        <w:jc w:val="both"/>
        <w:rPr>
          <w:rFonts w:ascii="Times New Roman" w:hAnsi="Times New Roman"/>
          <w:sz w:val="24"/>
          <w:szCs w:val="24"/>
        </w:rPr>
      </w:pPr>
    </w:p>
    <w:p w14:paraId="7C9F144F" w14:textId="77777777" w:rsidR="005A53CC" w:rsidRPr="007904C4" w:rsidRDefault="005A53CC" w:rsidP="005A53CC">
      <w:pPr>
        <w:spacing w:line="100" w:lineRule="atLeast"/>
        <w:ind w:firstLine="1418"/>
        <w:jc w:val="both"/>
        <w:rPr>
          <w:rFonts w:ascii="Times New Roman" w:hAnsi="Times New Roman"/>
          <w:strike/>
          <w:sz w:val="24"/>
          <w:szCs w:val="24"/>
        </w:rPr>
      </w:pPr>
      <w:r w:rsidRPr="007904C4">
        <w:rPr>
          <w:rFonts w:ascii="Times New Roman" w:hAnsi="Times New Roman"/>
          <w:strike/>
          <w:sz w:val="24"/>
          <w:szCs w:val="24"/>
        </w:rPr>
        <w:t xml:space="preserve">I – </w:t>
      </w:r>
      <w:proofErr w:type="gramStart"/>
      <w:r w:rsidRPr="007904C4">
        <w:rPr>
          <w:rFonts w:ascii="Times New Roman" w:hAnsi="Times New Roman"/>
          <w:strike/>
          <w:sz w:val="24"/>
          <w:szCs w:val="24"/>
        </w:rPr>
        <w:t>não</w:t>
      </w:r>
      <w:proofErr w:type="gramEnd"/>
      <w:r w:rsidRPr="007904C4">
        <w:rPr>
          <w:rFonts w:ascii="Times New Roman" w:hAnsi="Times New Roman"/>
          <w:strike/>
          <w:sz w:val="24"/>
          <w:szCs w:val="24"/>
        </w:rPr>
        <w:t xml:space="preserve"> possuir vínculos empregatícios com empresa privada de qualquer natureza e não ser ocupante de emprego, cargo ou função remunerada no serviço público federal, estadual ou municipal da administração direta, fundacional, autárquica, em empresas públicas ou de economia mista dos quadros em atividade;</w:t>
      </w:r>
    </w:p>
    <w:p w14:paraId="7DDB19D9" w14:textId="06117330" w:rsidR="005A53CC" w:rsidRDefault="005A53CC" w:rsidP="005A53CC">
      <w:pPr>
        <w:spacing w:line="100" w:lineRule="atLeast"/>
        <w:ind w:firstLine="1418"/>
        <w:jc w:val="both"/>
        <w:rPr>
          <w:rFonts w:ascii="Times New Roman" w:hAnsi="Times New Roman"/>
          <w:sz w:val="24"/>
          <w:szCs w:val="24"/>
        </w:rPr>
      </w:pPr>
    </w:p>
    <w:p w14:paraId="5A93A262" w14:textId="4C4D92E3" w:rsidR="007904C4" w:rsidRPr="007904C4" w:rsidRDefault="007904C4" w:rsidP="007904C4">
      <w:pPr>
        <w:ind w:firstLine="1418"/>
        <w:jc w:val="both"/>
        <w:rPr>
          <w:rFonts w:ascii="Times New Roman" w:hAnsi="Times New Roman"/>
          <w:iCs/>
          <w:sz w:val="24"/>
          <w:szCs w:val="24"/>
        </w:rPr>
      </w:pPr>
      <w:r w:rsidRPr="007904C4">
        <w:rPr>
          <w:rFonts w:ascii="Times New Roman" w:hAnsi="Times New Roman"/>
          <w:b/>
          <w:iCs/>
          <w:sz w:val="24"/>
          <w:szCs w:val="24"/>
        </w:rPr>
        <w:t xml:space="preserve">I </w:t>
      </w:r>
      <w:r w:rsidRPr="007904C4">
        <w:rPr>
          <w:rFonts w:ascii="Times New Roman" w:hAnsi="Times New Roman"/>
          <w:iCs/>
          <w:sz w:val="24"/>
          <w:szCs w:val="24"/>
        </w:rPr>
        <w:t>– Não ser ocupante de emprego, cargo ou função remunerada no serviço público federal, estadual ou municipal da administração direta, fundacional, autárquica, em empresas públicas ou de economia mista dos quadros em atividade, exceto às concessões efetivadas antes da promulgação da presente lei;</w:t>
      </w:r>
      <w:r>
        <w:rPr>
          <w:rFonts w:ascii="Times New Roman" w:hAnsi="Times New Roman"/>
          <w:iCs/>
          <w:sz w:val="24"/>
          <w:szCs w:val="24"/>
        </w:rPr>
        <w:t xml:space="preserve"> </w:t>
      </w:r>
      <w:r w:rsidRPr="007904C4">
        <w:rPr>
          <w:rFonts w:ascii="Times New Roman" w:hAnsi="Times New Roman"/>
          <w:iCs/>
          <w:color w:val="0000FF"/>
          <w:sz w:val="24"/>
          <w:szCs w:val="24"/>
        </w:rPr>
        <w:t>(Redação dada pela Lei nº 2335/2014)</w:t>
      </w:r>
    </w:p>
    <w:p w14:paraId="667CBE0B" w14:textId="77777777" w:rsidR="007904C4" w:rsidRPr="005A53CC" w:rsidRDefault="007904C4" w:rsidP="005A53CC">
      <w:pPr>
        <w:spacing w:line="100" w:lineRule="atLeast"/>
        <w:ind w:firstLine="1418"/>
        <w:jc w:val="both"/>
        <w:rPr>
          <w:rFonts w:ascii="Times New Roman" w:hAnsi="Times New Roman"/>
          <w:sz w:val="24"/>
          <w:szCs w:val="24"/>
        </w:rPr>
      </w:pPr>
    </w:p>
    <w:p w14:paraId="597BA379" w14:textId="77777777" w:rsidR="005A53CC" w:rsidRPr="007904C4" w:rsidRDefault="005A53CC" w:rsidP="005A53CC">
      <w:pPr>
        <w:spacing w:line="100" w:lineRule="atLeast"/>
        <w:ind w:firstLine="1418"/>
        <w:jc w:val="both"/>
        <w:rPr>
          <w:rFonts w:ascii="Times New Roman" w:hAnsi="Times New Roman"/>
          <w:strike/>
          <w:sz w:val="24"/>
          <w:szCs w:val="24"/>
        </w:rPr>
      </w:pPr>
      <w:r w:rsidRPr="007904C4">
        <w:rPr>
          <w:rFonts w:ascii="Times New Roman" w:hAnsi="Times New Roman"/>
          <w:strike/>
          <w:sz w:val="24"/>
          <w:szCs w:val="24"/>
        </w:rPr>
        <w:t xml:space="preserve">II – </w:t>
      </w:r>
      <w:proofErr w:type="gramStart"/>
      <w:r w:rsidRPr="007904C4">
        <w:rPr>
          <w:rFonts w:ascii="Times New Roman" w:hAnsi="Times New Roman"/>
          <w:strike/>
          <w:sz w:val="24"/>
          <w:szCs w:val="24"/>
        </w:rPr>
        <w:t>não</w:t>
      </w:r>
      <w:proofErr w:type="gramEnd"/>
      <w:r w:rsidRPr="007904C4">
        <w:rPr>
          <w:rFonts w:ascii="Times New Roman" w:hAnsi="Times New Roman"/>
          <w:strike/>
          <w:sz w:val="24"/>
          <w:szCs w:val="24"/>
        </w:rPr>
        <w:t xml:space="preserve"> ser sócio ou titular de empresas industriais, comerciais ou de prestação de serviços;</w:t>
      </w:r>
    </w:p>
    <w:p w14:paraId="773B4CB8" w14:textId="35D2B676" w:rsidR="005A53CC" w:rsidRPr="007904C4" w:rsidRDefault="005A53CC" w:rsidP="005A53CC">
      <w:pPr>
        <w:spacing w:line="100" w:lineRule="atLeast"/>
        <w:ind w:firstLine="1418"/>
        <w:jc w:val="both"/>
        <w:rPr>
          <w:rFonts w:ascii="Times New Roman" w:hAnsi="Times New Roman"/>
          <w:sz w:val="24"/>
          <w:szCs w:val="24"/>
        </w:rPr>
      </w:pPr>
    </w:p>
    <w:p w14:paraId="4177F680" w14:textId="603934E2" w:rsidR="007904C4" w:rsidRPr="007904C4" w:rsidRDefault="007904C4" w:rsidP="007904C4">
      <w:pPr>
        <w:ind w:firstLine="1418"/>
        <w:jc w:val="both"/>
        <w:rPr>
          <w:rFonts w:ascii="Times New Roman" w:hAnsi="Times New Roman"/>
          <w:sz w:val="24"/>
          <w:szCs w:val="24"/>
        </w:rPr>
      </w:pPr>
      <w:r w:rsidRPr="007904C4">
        <w:rPr>
          <w:rFonts w:ascii="Times New Roman" w:hAnsi="Times New Roman"/>
          <w:b/>
          <w:sz w:val="24"/>
          <w:szCs w:val="24"/>
        </w:rPr>
        <w:t xml:space="preserve">II </w:t>
      </w:r>
      <w:r w:rsidRPr="007904C4">
        <w:rPr>
          <w:rFonts w:ascii="Times New Roman" w:hAnsi="Times New Roman"/>
          <w:sz w:val="24"/>
          <w:szCs w:val="24"/>
        </w:rPr>
        <w:t>– Não ser sócio ou titular de empresas industriais, comerciais ou de prestação de serviços, exceto Microempresa Individual – MEI;</w:t>
      </w:r>
      <w:r>
        <w:rPr>
          <w:rFonts w:ascii="Times New Roman" w:hAnsi="Times New Roman"/>
          <w:sz w:val="24"/>
          <w:szCs w:val="24"/>
        </w:rPr>
        <w:t xml:space="preserve"> </w:t>
      </w:r>
      <w:r w:rsidRPr="007904C4">
        <w:rPr>
          <w:rFonts w:ascii="Times New Roman" w:hAnsi="Times New Roman"/>
          <w:iCs/>
          <w:color w:val="0000FF"/>
          <w:sz w:val="24"/>
          <w:szCs w:val="24"/>
        </w:rPr>
        <w:t>(Redação dada pela Lei nº 2335/2014)</w:t>
      </w:r>
    </w:p>
    <w:p w14:paraId="6FAEA3C8" w14:textId="19CE2FF0" w:rsidR="007904C4" w:rsidRDefault="007904C4" w:rsidP="005A53CC">
      <w:pPr>
        <w:spacing w:line="100" w:lineRule="atLeast"/>
        <w:ind w:firstLine="1418"/>
        <w:jc w:val="both"/>
        <w:rPr>
          <w:rFonts w:ascii="Times New Roman" w:hAnsi="Times New Roman"/>
          <w:sz w:val="24"/>
          <w:szCs w:val="24"/>
        </w:rPr>
      </w:pPr>
    </w:p>
    <w:p w14:paraId="1611BC78" w14:textId="77777777" w:rsidR="007904C4" w:rsidRPr="005A53CC" w:rsidRDefault="007904C4" w:rsidP="005A53CC">
      <w:pPr>
        <w:spacing w:line="100" w:lineRule="atLeast"/>
        <w:ind w:firstLine="1418"/>
        <w:jc w:val="both"/>
        <w:rPr>
          <w:rFonts w:ascii="Times New Roman" w:hAnsi="Times New Roman"/>
          <w:sz w:val="24"/>
          <w:szCs w:val="24"/>
        </w:rPr>
      </w:pPr>
    </w:p>
    <w:p w14:paraId="38FB2109"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III – fazer provas de que não possui antecedentes criminais e que não está sendo processado por prática de crime doloso;</w:t>
      </w:r>
    </w:p>
    <w:p w14:paraId="152F2938" w14:textId="77777777" w:rsidR="005A53CC" w:rsidRPr="005A53CC" w:rsidRDefault="005A53CC" w:rsidP="005A53CC">
      <w:pPr>
        <w:spacing w:line="100" w:lineRule="atLeast"/>
        <w:ind w:firstLine="1418"/>
        <w:jc w:val="both"/>
        <w:rPr>
          <w:rFonts w:ascii="Times New Roman" w:hAnsi="Times New Roman"/>
          <w:sz w:val="24"/>
          <w:szCs w:val="24"/>
        </w:rPr>
      </w:pPr>
    </w:p>
    <w:p w14:paraId="4D4CFFBE"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IV – </w:t>
      </w:r>
      <w:proofErr w:type="gramStart"/>
      <w:r w:rsidRPr="005A53CC">
        <w:rPr>
          <w:rFonts w:ascii="Times New Roman" w:hAnsi="Times New Roman"/>
          <w:sz w:val="24"/>
          <w:szCs w:val="24"/>
        </w:rPr>
        <w:t>comprovar</w:t>
      </w:r>
      <w:proofErr w:type="gramEnd"/>
      <w:r w:rsidRPr="005A53CC">
        <w:rPr>
          <w:rFonts w:ascii="Times New Roman" w:hAnsi="Times New Roman"/>
          <w:sz w:val="24"/>
          <w:szCs w:val="24"/>
        </w:rPr>
        <w:t xml:space="preserve">, através de atestado médico, passado por profissional da medicina do trabalho, que não é portador de doença </w:t>
      </w:r>
      <w:proofErr w:type="spellStart"/>
      <w:r w:rsidRPr="005A53CC">
        <w:rPr>
          <w:rFonts w:ascii="Times New Roman" w:hAnsi="Times New Roman"/>
          <w:sz w:val="24"/>
          <w:szCs w:val="24"/>
        </w:rPr>
        <w:t>infecto-contagiosa</w:t>
      </w:r>
      <w:proofErr w:type="spellEnd"/>
      <w:r w:rsidRPr="005A53CC">
        <w:rPr>
          <w:rFonts w:ascii="Times New Roman" w:hAnsi="Times New Roman"/>
          <w:sz w:val="24"/>
          <w:szCs w:val="24"/>
        </w:rPr>
        <w:t xml:space="preserve"> ou de moléstia incompatível com o exercício do serviço concedido;</w:t>
      </w:r>
    </w:p>
    <w:p w14:paraId="1DFBF0EB" w14:textId="77777777" w:rsidR="005A53CC" w:rsidRPr="005A53CC" w:rsidRDefault="005A53CC" w:rsidP="005A53CC">
      <w:pPr>
        <w:spacing w:line="100" w:lineRule="atLeast"/>
        <w:ind w:firstLine="1418"/>
        <w:jc w:val="both"/>
        <w:rPr>
          <w:rFonts w:ascii="Times New Roman" w:hAnsi="Times New Roman"/>
          <w:sz w:val="24"/>
          <w:szCs w:val="24"/>
        </w:rPr>
      </w:pPr>
    </w:p>
    <w:p w14:paraId="6556397E"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V – </w:t>
      </w:r>
      <w:proofErr w:type="gramStart"/>
      <w:r w:rsidRPr="005A53CC">
        <w:rPr>
          <w:rFonts w:ascii="Times New Roman" w:hAnsi="Times New Roman"/>
          <w:sz w:val="24"/>
          <w:szCs w:val="24"/>
        </w:rPr>
        <w:t>não</w:t>
      </w:r>
      <w:proofErr w:type="gramEnd"/>
      <w:r w:rsidRPr="005A53CC">
        <w:rPr>
          <w:rFonts w:ascii="Times New Roman" w:hAnsi="Times New Roman"/>
          <w:sz w:val="24"/>
          <w:szCs w:val="24"/>
        </w:rPr>
        <w:t xml:space="preserve"> ser detentor de qualquer outra permissão ou concessão por parte do poder público municipal;</w:t>
      </w:r>
    </w:p>
    <w:p w14:paraId="37E8739C" w14:textId="77777777" w:rsidR="005A53CC" w:rsidRPr="005A53CC" w:rsidRDefault="005A53CC" w:rsidP="005A53CC">
      <w:pPr>
        <w:spacing w:line="100" w:lineRule="atLeast"/>
        <w:ind w:firstLine="1418"/>
        <w:jc w:val="both"/>
        <w:rPr>
          <w:rFonts w:ascii="Times New Roman" w:hAnsi="Times New Roman"/>
          <w:sz w:val="24"/>
          <w:szCs w:val="24"/>
        </w:rPr>
      </w:pPr>
    </w:p>
    <w:p w14:paraId="6BA80388"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VI – </w:t>
      </w:r>
      <w:proofErr w:type="gramStart"/>
      <w:r w:rsidRPr="005A53CC">
        <w:rPr>
          <w:rFonts w:ascii="Times New Roman" w:hAnsi="Times New Roman"/>
          <w:sz w:val="24"/>
          <w:szCs w:val="24"/>
        </w:rPr>
        <w:t>estar</w:t>
      </w:r>
      <w:proofErr w:type="gramEnd"/>
      <w:r w:rsidRPr="005A53CC">
        <w:rPr>
          <w:rFonts w:ascii="Times New Roman" w:hAnsi="Times New Roman"/>
          <w:sz w:val="24"/>
          <w:szCs w:val="24"/>
        </w:rPr>
        <w:t xml:space="preserve"> habilitado para conduzir motocicletas, em potência igual ou superior a 125 cilindradas;</w:t>
      </w:r>
    </w:p>
    <w:p w14:paraId="279C6CC6" w14:textId="77777777" w:rsidR="005A53CC" w:rsidRPr="005A53CC" w:rsidRDefault="005A53CC" w:rsidP="005A53CC">
      <w:pPr>
        <w:spacing w:line="100" w:lineRule="atLeast"/>
        <w:ind w:firstLine="1418"/>
        <w:jc w:val="both"/>
        <w:rPr>
          <w:rFonts w:ascii="Times New Roman" w:hAnsi="Times New Roman"/>
          <w:sz w:val="24"/>
          <w:szCs w:val="24"/>
        </w:rPr>
      </w:pPr>
    </w:p>
    <w:p w14:paraId="37059EDA"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VII – ser proprietário da motocicleta a ser utilizada nos serviços previstos nesta Lei, devendo o veículo encontrar-se em condições de funcionamento e segurança;</w:t>
      </w:r>
    </w:p>
    <w:p w14:paraId="6DABF080" w14:textId="77777777" w:rsidR="005A53CC" w:rsidRPr="005A53CC" w:rsidRDefault="005A53CC" w:rsidP="005A53CC">
      <w:pPr>
        <w:spacing w:line="100" w:lineRule="atLeast"/>
        <w:ind w:firstLine="1418"/>
        <w:jc w:val="both"/>
        <w:rPr>
          <w:rFonts w:ascii="Times New Roman" w:hAnsi="Times New Roman"/>
          <w:sz w:val="24"/>
          <w:szCs w:val="24"/>
        </w:rPr>
      </w:pPr>
    </w:p>
    <w:p w14:paraId="7836607F"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VIII – fazer prova de estar quite com a fazenda pública municipal.</w:t>
      </w:r>
    </w:p>
    <w:p w14:paraId="5920EE08" w14:textId="77777777" w:rsidR="005A53CC" w:rsidRPr="005A53CC" w:rsidRDefault="005A53CC" w:rsidP="005A53CC">
      <w:pPr>
        <w:spacing w:line="100" w:lineRule="atLeast"/>
        <w:ind w:firstLine="1418"/>
        <w:jc w:val="both"/>
        <w:rPr>
          <w:rFonts w:ascii="Times New Roman" w:hAnsi="Times New Roman"/>
          <w:sz w:val="24"/>
          <w:szCs w:val="24"/>
        </w:rPr>
      </w:pPr>
    </w:p>
    <w:p w14:paraId="5F589986"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6º</w:t>
      </w:r>
      <w:r w:rsidRPr="005A53CC">
        <w:rPr>
          <w:rFonts w:ascii="Times New Roman" w:hAnsi="Times New Roman"/>
          <w:sz w:val="24"/>
          <w:szCs w:val="24"/>
        </w:rPr>
        <w:t xml:space="preserve"> - Outorgada a concessão deverá o concessionário atender também ao seguinte:</w:t>
      </w:r>
    </w:p>
    <w:p w14:paraId="650683BE" w14:textId="77777777" w:rsidR="005A53CC" w:rsidRPr="005A53CC" w:rsidRDefault="005A53CC" w:rsidP="005A53CC">
      <w:pPr>
        <w:spacing w:line="100" w:lineRule="atLeast"/>
        <w:ind w:firstLine="1418"/>
        <w:jc w:val="both"/>
        <w:rPr>
          <w:rFonts w:ascii="Times New Roman" w:hAnsi="Times New Roman"/>
          <w:sz w:val="24"/>
          <w:szCs w:val="24"/>
        </w:rPr>
      </w:pPr>
    </w:p>
    <w:p w14:paraId="45F8F69A"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 – </w:t>
      </w:r>
      <w:proofErr w:type="gramStart"/>
      <w:r w:rsidRPr="005A53CC">
        <w:rPr>
          <w:rFonts w:ascii="Times New Roman" w:hAnsi="Times New Roman"/>
          <w:sz w:val="24"/>
          <w:szCs w:val="24"/>
        </w:rPr>
        <w:t>utilizar</w:t>
      </w:r>
      <w:proofErr w:type="gramEnd"/>
      <w:r w:rsidRPr="005A53CC">
        <w:rPr>
          <w:rFonts w:ascii="Times New Roman" w:hAnsi="Times New Roman"/>
          <w:sz w:val="24"/>
          <w:szCs w:val="24"/>
        </w:rPr>
        <w:t xml:space="preserve"> colete com a identificação de </w:t>
      </w:r>
      <w:proofErr w:type="spellStart"/>
      <w:r w:rsidRPr="005A53CC">
        <w:rPr>
          <w:rFonts w:ascii="Times New Roman" w:hAnsi="Times New Roman"/>
          <w:sz w:val="24"/>
          <w:szCs w:val="24"/>
        </w:rPr>
        <w:t>mototaxi</w:t>
      </w:r>
      <w:proofErr w:type="spellEnd"/>
      <w:r w:rsidRPr="005A53CC">
        <w:rPr>
          <w:rFonts w:ascii="Times New Roman" w:hAnsi="Times New Roman"/>
          <w:sz w:val="24"/>
          <w:szCs w:val="24"/>
        </w:rPr>
        <w:t xml:space="preserve"> e com alças acopladas destinadas ao passageiro;</w:t>
      </w:r>
    </w:p>
    <w:p w14:paraId="7B193EF8" w14:textId="77777777" w:rsidR="005A53CC" w:rsidRPr="005A53CC" w:rsidRDefault="005A53CC" w:rsidP="005A53CC">
      <w:pPr>
        <w:spacing w:line="100" w:lineRule="atLeast"/>
        <w:ind w:firstLine="1418"/>
        <w:jc w:val="both"/>
        <w:rPr>
          <w:rFonts w:ascii="Times New Roman" w:hAnsi="Times New Roman"/>
          <w:sz w:val="24"/>
          <w:szCs w:val="24"/>
        </w:rPr>
      </w:pPr>
    </w:p>
    <w:p w14:paraId="1291A5CF"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II – </w:t>
      </w:r>
      <w:proofErr w:type="gramStart"/>
      <w:r w:rsidRPr="005A53CC">
        <w:rPr>
          <w:rFonts w:ascii="Times New Roman" w:hAnsi="Times New Roman"/>
          <w:sz w:val="24"/>
          <w:szCs w:val="24"/>
        </w:rPr>
        <w:t>fornecer</w:t>
      </w:r>
      <w:proofErr w:type="gramEnd"/>
      <w:r w:rsidRPr="005A53CC">
        <w:rPr>
          <w:rFonts w:ascii="Times New Roman" w:hAnsi="Times New Roman"/>
          <w:sz w:val="24"/>
          <w:szCs w:val="24"/>
        </w:rPr>
        <w:t xml:space="preserve"> ao passageiro, touca descartável e capacete para serem utilizados durante o trajeto;</w:t>
      </w:r>
    </w:p>
    <w:p w14:paraId="7892B775" w14:textId="77777777" w:rsidR="005A53CC" w:rsidRPr="005A53CC" w:rsidRDefault="005A53CC" w:rsidP="005A53CC">
      <w:pPr>
        <w:spacing w:line="100" w:lineRule="atLeast"/>
        <w:ind w:firstLine="1418"/>
        <w:jc w:val="both"/>
        <w:rPr>
          <w:rFonts w:ascii="Times New Roman" w:hAnsi="Times New Roman"/>
          <w:sz w:val="24"/>
          <w:szCs w:val="24"/>
        </w:rPr>
      </w:pPr>
    </w:p>
    <w:p w14:paraId="2F950BBA"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III – dispor de capacete com viseira ou óculos protetores, quando em serviço;</w:t>
      </w:r>
    </w:p>
    <w:p w14:paraId="03EF9ABE" w14:textId="77777777" w:rsidR="005A53CC" w:rsidRPr="005A53CC" w:rsidRDefault="005A53CC" w:rsidP="005A53CC">
      <w:pPr>
        <w:spacing w:line="100" w:lineRule="atLeast"/>
        <w:ind w:firstLine="1418"/>
        <w:jc w:val="both"/>
        <w:rPr>
          <w:rFonts w:ascii="Times New Roman" w:hAnsi="Times New Roman"/>
          <w:sz w:val="24"/>
          <w:szCs w:val="24"/>
        </w:rPr>
      </w:pPr>
    </w:p>
    <w:p w14:paraId="1A101908"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IV – </w:t>
      </w:r>
      <w:proofErr w:type="gramStart"/>
      <w:r w:rsidRPr="005A53CC">
        <w:rPr>
          <w:rFonts w:ascii="Times New Roman" w:hAnsi="Times New Roman"/>
          <w:sz w:val="24"/>
          <w:szCs w:val="24"/>
        </w:rPr>
        <w:t>dispor</w:t>
      </w:r>
      <w:proofErr w:type="gramEnd"/>
      <w:r w:rsidRPr="005A53CC">
        <w:rPr>
          <w:rFonts w:ascii="Times New Roman" w:hAnsi="Times New Roman"/>
          <w:sz w:val="24"/>
          <w:szCs w:val="24"/>
        </w:rPr>
        <w:t xml:space="preserve"> de capa de chuva, sendo uma para o seu uso e outra para o uso de passageiro;</w:t>
      </w:r>
    </w:p>
    <w:p w14:paraId="769D0F9C" w14:textId="77777777" w:rsidR="005A53CC" w:rsidRPr="005A53CC" w:rsidRDefault="005A53CC" w:rsidP="005A53CC">
      <w:pPr>
        <w:spacing w:line="100" w:lineRule="atLeast"/>
        <w:ind w:firstLine="1418"/>
        <w:jc w:val="both"/>
        <w:rPr>
          <w:rFonts w:ascii="Times New Roman" w:hAnsi="Times New Roman"/>
          <w:sz w:val="24"/>
          <w:szCs w:val="24"/>
        </w:rPr>
      </w:pPr>
    </w:p>
    <w:p w14:paraId="026CCD5C"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V – </w:t>
      </w:r>
      <w:proofErr w:type="gramStart"/>
      <w:r w:rsidRPr="005A53CC">
        <w:rPr>
          <w:rFonts w:ascii="Times New Roman" w:hAnsi="Times New Roman"/>
          <w:sz w:val="24"/>
          <w:szCs w:val="24"/>
        </w:rPr>
        <w:t>portar</w:t>
      </w:r>
      <w:proofErr w:type="gramEnd"/>
      <w:r w:rsidRPr="005A53CC">
        <w:rPr>
          <w:rFonts w:ascii="Times New Roman" w:hAnsi="Times New Roman"/>
          <w:sz w:val="24"/>
          <w:szCs w:val="24"/>
        </w:rPr>
        <w:t>, quando em serviço, crachá de identificação;</w:t>
      </w:r>
    </w:p>
    <w:p w14:paraId="230EF54D" w14:textId="77777777" w:rsidR="005A53CC" w:rsidRPr="005A53CC" w:rsidRDefault="005A53CC" w:rsidP="005A53CC">
      <w:pPr>
        <w:spacing w:line="100" w:lineRule="atLeast"/>
        <w:ind w:firstLine="1418"/>
        <w:jc w:val="both"/>
        <w:rPr>
          <w:rFonts w:ascii="Times New Roman" w:hAnsi="Times New Roman"/>
          <w:sz w:val="24"/>
          <w:szCs w:val="24"/>
        </w:rPr>
      </w:pPr>
    </w:p>
    <w:p w14:paraId="0FE54B44"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VI – </w:t>
      </w:r>
      <w:proofErr w:type="gramStart"/>
      <w:r w:rsidRPr="005A53CC">
        <w:rPr>
          <w:rFonts w:ascii="Times New Roman" w:hAnsi="Times New Roman"/>
          <w:sz w:val="24"/>
          <w:szCs w:val="24"/>
        </w:rPr>
        <w:t>usar</w:t>
      </w:r>
      <w:proofErr w:type="gramEnd"/>
      <w:r w:rsidRPr="005A53CC">
        <w:rPr>
          <w:rFonts w:ascii="Times New Roman" w:hAnsi="Times New Roman"/>
          <w:sz w:val="24"/>
          <w:szCs w:val="24"/>
        </w:rPr>
        <w:t xml:space="preserve"> uniforme adequado padronizado, aprovado pela Prefeitura;</w:t>
      </w:r>
    </w:p>
    <w:p w14:paraId="6A853456" w14:textId="77777777" w:rsidR="005A53CC" w:rsidRPr="005A53CC" w:rsidRDefault="005A53CC" w:rsidP="005A53CC">
      <w:pPr>
        <w:spacing w:line="100" w:lineRule="atLeast"/>
        <w:ind w:firstLine="1418"/>
        <w:jc w:val="both"/>
        <w:rPr>
          <w:rFonts w:ascii="Times New Roman" w:hAnsi="Times New Roman"/>
          <w:sz w:val="24"/>
          <w:szCs w:val="24"/>
        </w:rPr>
      </w:pPr>
    </w:p>
    <w:p w14:paraId="1335AFC5"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VII – atender toda e qualquer exigência prevista no Código Nacional de Trânsito.</w:t>
      </w:r>
    </w:p>
    <w:p w14:paraId="0DA4DAF5" w14:textId="77777777" w:rsidR="005A53CC" w:rsidRPr="005A53CC" w:rsidRDefault="005A53CC" w:rsidP="005A53CC">
      <w:pPr>
        <w:spacing w:line="100" w:lineRule="atLeast"/>
        <w:ind w:firstLine="1418"/>
        <w:jc w:val="both"/>
        <w:rPr>
          <w:rFonts w:ascii="Times New Roman" w:hAnsi="Times New Roman"/>
          <w:sz w:val="24"/>
          <w:szCs w:val="24"/>
        </w:rPr>
      </w:pPr>
    </w:p>
    <w:p w14:paraId="087099F0" w14:textId="23627F57" w:rsidR="005A53CC" w:rsidRPr="00857F75" w:rsidRDefault="005A53CC" w:rsidP="005A53CC">
      <w:pPr>
        <w:spacing w:line="100" w:lineRule="atLeast"/>
        <w:ind w:firstLine="1418"/>
        <w:jc w:val="both"/>
        <w:rPr>
          <w:rFonts w:ascii="Times New Roman" w:hAnsi="Times New Roman"/>
          <w:strike/>
          <w:sz w:val="24"/>
          <w:szCs w:val="24"/>
        </w:rPr>
      </w:pPr>
      <w:r w:rsidRPr="00857F75">
        <w:rPr>
          <w:rFonts w:ascii="Times New Roman" w:hAnsi="Times New Roman"/>
          <w:b/>
          <w:bCs/>
          <w:strike/>
          <w:sz w:val="24"/>
          <w:szCs w:val="24"/>
        </w:rPr>
        <w:t>Art. 7º</w:t>
      </w:r>
      <w:r w:rsidRPr="00857F75">
        <w:rPr>
          <w:rFonts w:ascii="Times New Roman" w:hAnsi="Times New Roman"/>
          <w:strike/>
          <w:sz w:val="24"/>
          <w:szCs w:val="24"/>
        </w:rPr>
        <w:t xml:space="preserve"> - O mototaxista, antes de receber o alvará, deverá apresentar cópia autenticada de apólice de seguro cobrindo riscos por morte e invalidez do mototaxista, do usuário e de terceiros, em caso de acidente ocorrido na execução dos serviços referidos nesta Lei.</w:t>
      </w:r>
      <w:r w:rsidR="00857F75">
        <w:rPr>
          <w:rFonts w:ascii="Times New Roman" w:hAnsi="Times New Roman"/>
          <w:strike/>
          <w:sz w:val="24"/>
          <w:szCs w:val="24"/>
        </w:rPr>
        <w:t xml:space="preserve"> </w:t>
      </w:r>
      <w:r w:rsidR="00857F75" w:rsidRPr="007904C4">
        <w:rPr>
          <w:rFonts w:ascii="Times New Roman" w:hAnsi="Times New Roman"/>
          <w:iCs/>
          <w:color w:val="0000FF"/>
          <w:sz w:val="24"/>
          <w:szCs w:val="24"/>
        </w:rPr>
        <w:t>(Re</w:t>
      </w:r>
      <w:r w:rsidR="00857F75">
        <w:rPr>
          <w:rFonts w:ascii="Times New Roman" w:hAnsi="Times New Roman"/>
          <w:iCs/>
          <w:color w:val="0000FF"/>
          <w:sz w:val="24"/>
          <w:szCs w:val="24"/>
        </w:rPr>
        <w:t>vogado</w:t>
      </w:r>
      <w:r w:rsidR="00857F75" w:rsidRPr="007904C4">
        <w:rPr>
          <w:rFonts w:ascii="Times New Roman" w:hAnsi="Times New Roman"/>
          <w:iCs/>
          <w:color w:val="0000FF"/>
          <w:sz w:val="24"/>
          <w:szCs w:val="24"/>
        </w:rPr>
        <w:t xml:space="preserve"> pela Lei nº 2335/2014)</w:t>
      </w:r>
    </w:p>
    <w:p w14:paraId="62CE30C0" w14:textId="77777777" w:rsidR="005A53CC" w:rsidRPr="005A53CC" w:rsidRDefault="005A53CC" w:rsidP="005A53CC">
      <w:pPr>
        <w:spacing w:line="100" w:lineRule="atLeast"/>
        <w:ind w:firstLine="1418"/>
        <w:jc w:val="both"/>
        <w:rPr>
          <w:rFonts w:ascii="Times New Roman" w:hAnsi="Times New Roman"/>
          <w:sz w:val="24"/>
          <w:szCs w:val="24"/>
        </w:rPr>
      </w:pPr>
    </w:p>
    <w:p w14:paraId="1B31282B"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8º</w:t>
      </w:r>
      <w:r w:rsidRPr="005A53CC">
        <w:rPr>
          <w:rFonts w:ascii="Times New Roman" w:hAnsi="Times New Roman"/>
          <w:sz w:val="24"/>
          <w:szCs w:val="24"/>
        </w:rPr>
        <w:t xml:space="preserve"> - A expedição do Alvará de Funcionamento e Localização ficará condicionada, ainda, à apresentação pelo mototaxista dos seguintes documentos e condições, ressalvada a possibilidade de novas exigências:</w:t>
      </w:r>
    </w:p>
    <w:p w14:paraId="47DEBB1C" w14:textId="77777777" w:rsidR="005A53CC" w:rsidRPr="005A53CC" w:rsidRDefault="005A53CC" w:rsidP="005A53CC">
      <w:pPr>
        <w:spacing w:line="100" w:lineRule="atLeast"/>
        <w:ind w:firstLine="1418"/>
        <w:jc w:val="both"/>
        <w:rPr>
          <w:rFonts w:ascii="Times New Roman" w:hAnsi="Times New Roman"/>
          <w:sz w:val="24"/>
          <w:szCs w:val="24"/>
        </w:rPr>
      </w:pPr>
    </w:p>
    <w:p w14:paraId="46BCF192"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 – </w:t>
      </w:r>
      <w:proofErr w:type="gramStart"/>
      <w:r w:rsidRPr="005A53CC">
        <w:rPr>
          <w:rFonts w:ascii="Times New Roman" w:hAnsi="Times New Roman"/>
          <w:sz w:val="24"/>
          <w:szCs w:val="24"/>
        </w:rPr>
        <w:t>cópia</w:t>
      </w:r>
      <w:proofErr w:type="gramEnd"/>
      <w:r w:rsidRPr="005A53CC">
        <w:rPr>
          <w:rFonts w:ascii="Times New Roman" w:hAnsi="Times New Roman"/>
          <w:sz w:val="24"/>
          <w:szCs w:val="24"/>
        </w:rPr>
        <w:t xml:space="preserve"> do certificado de Registro do Veículo, comprovando a propriedade da motocicleta, e a comprovação do pagamento do seguro obrigatório e de responsabilidade civil;</w:t>
      </w:r>
    </w:p>
    <w:p w14:paraId="598C440E" w14:textId="77777777" w:rsidR="005A53CC" w:rsidRPr="005A53CC" w:rsidRDefault="005A53CC" w:rsidP="005A53CC">
      <w:pPr>
        <w:spacing w:line="100" w:lineRule="atLeast"/>
        <w:ind w:firstLine="1418"/>
        <w:jc w:val="both"/>
        <w:rPr>
          <w:rFonts w:ascii="Times New Roman" w:hAnsi="Times New Roman"/>
          <w:sz w:val="24"/>
          <w:szCs w:val="24"/>
        </w:rPr>
      </w:pPr>
    </w:p>
    <w:p w14:paraId="751BBB01" w14:textId="77777777" w:rsidR="005A53CC" w:rsidRPr="00857F75" w:rsidRDefault="005A53CC" w:rsidP="005A53CC">
      <w:pPr>
        <w:spacing w:line="100" w:lineRule="atLeast"/>
        <w:ind w:firstLine="1418"/>
        <w:jc w:val="both"/>
        <w:rPr>
          <w:rFonts w:ascii="Times New Roman" w:hAnsi="Times New Roman"/>
          <w:strike/>
          <w:sz w:val="24"/>
          <w:szCs w:val="24"/>
        </w:rPr>
      </w:pPr>
      <w:r w:rsidRPr="00857F75">
        <w:rPr>
          <w:rFonts w:ascii="Times New Roman" w:hAnsi="Times New Roman"/>
          <w:strike/>
          <w:sz w:val="24"/>
          <w:szCs w:val="24"/>
        </w:rPr>
        <w:t xml:space="preserve">II – </w:t>
      </w:r>
      <w:proofErr w:type="gramStart"/>
      <w:r w:rsidRPr="00857F75">
        <w:rPr>
          <w:rFonts w:ascii="Times New Roman" w:hAnsi="Times New Roman"/>
          <w:strike/>
          <w:sz w:val="24"/>
          <w:szCs w:val="24"/>
        </w:rPr>
        <w:t>laudo</w:t>
      </w:r>
      <w:proofErr w:type="gramEnd"/>
      <w:r w:rsidRPr="00857F75">
        <w:rPr>
          <w:rFonts w:ascii="Times New Roman" w:hAnsi="Times New Roman"/>
          <w:strike/>
          <w:sz w:val="24"/>
          <w:szCs w:val="24"/>
        </w:rPr>
        <w:t xml:space="preserve"> de vistoria do </w:t>
      </w:r>
      <w:proofErr w:type="spellStart"/>
      <w:r w:rsidRPr="00857F75">
        <w:rPr>
          <w:rFonts w:ascii="Times New Roman" w:hAnsi="Times New Roman"/>
          <w:strike/>
          <w:sz w:val="24"/>
          <w:szCs w:val="24"/>
        </w:rPr>
        <w:t>veiculo</w:t>
      </w:r>
      <w:proofErr w:type="spellEnd"/>
      <w:r w:rsidRPr="00857F75">
        <w:rPr>
          <w:rFonts w:ascii="Times New Roman" w:hAnsi="Times New Roman"/>
          <w:strike/>
          <w:sz w:val="24"/>
          <w:szCs w:val="24"/>
        </w:rPr>
        <w:t xml:space="preserve"> expedido pela Delegacia de Trânsito a cada 12 (doze) meses;</w:t>
      </w:r>
    </w:p>
    <w:p w14:paraId="43E2011C" w14:textId="03E641D6" w:rsidR="005A53CC" w:rsidRDefault="005A53CC" w:rsidP="005A53CC">
      <w:pPr>
        <w:spacing w:line="100" w:lineRule="atLeast"/>
        <w:ind w:firstLine="1418"/>
        <w:jc w:val="both"/>
        <w:rPr>
          <w:rFonts w:ascii="Times New Roman" w:hAnsi="Times New Roman"/>
          <w:sz w:val="24"/>
          <w:szCs w:val="24"/>
        </w:rPr>
      </w:pPr>
    </w:p>
    <w:p w14:paraId="337873D4" w14:textId="111014B7" w:rsidR="00857F75" w:rsidRPr="00857F75" w:rsidRDefault="00857F75" w:rsidP="005A53CC">
      <w:pPr>
        <w:spacing w:line="100" w:lineRule="atLeast"/>
        <w:ind w:firstLine="1418"/>
        <w:jc w:val="both"/>
        <w:rPr>
          <w:rFonts w:ascii="Times New Roman" w:hAnsi="Times New Roman"/>
          <w:iCs/>
          <w:sz w:val="24"/>
          <w:szCs w:val="24"/>
        </w:rPr>
      </w:pPr>
      <w:r w:rsidRPr="00857F75">
        <w:rPr>
          <w:rFonts w:ascii="Times New Roman" w:hAnsi="Times New Roman"/>
          <w:iCs/>
          <w:sz w:val="24"/>
          <w:szCs w:val="24"/>
        </w:rPr>
        <w:t>II – Laudo de vistoria do veículo expedido pelo Departamento de Trânsito a cada 12 (doze) meses;</w:t>
      </w:r>
      <w:r>
        <w:rPr>
          <w:rFonts w:ascii="Times New Roman" w:hAnsi="Times New Roman"/>
          <w:iCs/>
          <w:sz w:val="24"/>
          <w:szCs w:val="24"/>
        </w:rPr>
        <w:t xml:space="preserve"> </w:t>
      </w:r>
      <w:r w:rsidRPr="007904C4">
        <w:rPr>
          <w:rFonts w:ascii="Times New Roman" w:hAnsi="Times New Roman"/>
          <w:iCs/>
          <w:color w:val="0000FF"/>
          <w:sz w:val="24"/>
          <w:szCs w:val="24"/>
        </w:rPr>
        <w:t>(Redação dada pela Lei nº 2335/2014)</w:t>
      </w:r>
    </w:p>
    <w:p w14:paraId="7F788657" w14:textId="77777777" w:rsidR="00857F75" w:rsidRPr="005A53CC" w:rsidRDefault="00857F75" w:rsidP="005A53CC">
      <w:pPr>
        <w:spacing w:line="100" w:lineRule="atLeast"/>
        <w:ind w:firstLine="1418"/>
        <w:jc w:val="both"/>
        <w:rPr>
          <w:rFonts w:ascii="Times New Roman" w:hAnsi="Times New Roman"/>
          <w:sz w:val="24"/>
          <w:szCs w:val="24"/>
        </w:rPr>
      </w:pPr>
    </w:p>
    <w:p w14:paraId="505170CE"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III – certidão negativa de débito fiscal.</w:t>
      </w:r>
    </w:p>
    <w:p w14:paraId="5F615C4F" w14:textId="77777777" w:rsidR="005A53CC" w:rsidRPr="005A53CC" w:rsidRDefault="005A53CC" w:rsidP="005A53CC">
      <w:pPr>
        <w:spacing w:line="100" w:lineRule="atLeast"/>
        <w:jc w:val="center"/>
        <w:rPr>
          <w:rFonts w:ascii="Times New Roman" w:hAnsi="Times New Roman"/>
          <w:b/>
          <w:bCs/>
          <w:sz w:val="24"/>
          <w:szCs w:val="24"/>
        </w:rPr>
      </w:pPr>
    </w:p>
    <w:p w14:paraId="351F3BDC" w14:textId="77777777" w:rsidR="005A53CC" w:rsidRPr="005A53CC" w:rsidRDefault="005A53CC" w:rsidP="005A53CC">
      <w:pPr>
        <w:spacing w:line="100" w:lineRule="atLeast"/>
        <w:jc w:val="center"/>
        <w:rPr>
          <w:rFonts w:ascii="Times New Roman" w:hAnsi="Times New Roman"/>
          <w:b/>
          <w:bCs/>
          <w:sz w:val="24"/>
          <w:szCs w:val="24"/>
        </w:rPr>
      </w:pPr>
    </w:p>
    <w:p w14:paraId="0A4835C0"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CAPÍTULO II</w:t>
      </w:r>
    </w:p>
    <w:p w14:paraId="0F42BD87"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DOS LOCAIS DE TRABALHO</w:t>
      </w:r>
    </w:p>
    <w:p w14:paraId="0E6D8F0E" w14:textId="77777777" w:rsidR="005A53CC" w:rsidRPr="005A53CC" w:rsidRDefault="005A53CC" w:rsidP="005A53CC">
      <w:pPr>
        <w:spacing w:line="100" w:lineRule="atLeast"/>
        <w:jc w:val="center"/>
        <w:rPr>
          <w:rFonts w:ascii="Times New Roman" w:hAnsi="Times New Roman"/>
          <w:b/>
          <w:bCs/>
          <w:sz w:val="24"/>
          <w:szCs w:val="24"/>
        </w:rPr>
      </w:pPr>
    </w:p>
    <w:p w14:paraId="1C15C99B"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9º</w:t>
      </w:r>
      <w:r w:rsidRPr="005A53CC">
        <w:rPr>
          <w:rFonts w:ascii="Times New Roman" w:hAnsi="Times New Roman"/>
          <w:sz w:val="24"/>
          <w:szCs w:val="24"/>
        </w:rPr>
        <w:t xml:space="preserve"> - O mototaxista não poderá apanhar passageiros nos pontos de ônibus e táxi, devendo obedecer a uma distância mínima de 50 (</w:t>
      </w:r>
      <w:proofErr w:type="spellStart"/>
      <w:r w:rsidRPr="005A53CC">
        <w:rPr>
          <w:rFonts w:ascii="Times New Roman" w:hAnsi="Times New Roman"/>
          <w:sz w:val="24"/>
          <w:szCs w:val="24"/>
        </w:rPr>
        <w:t>cinqüenta</w:t>
      </w:r>
      <w:proofErr w:type="spellEnd"/>
      <w:r w:rsidRPr="005A53CC">
        <w:rPr>
          <w:rFonts w:ascii="Times New Roman" w:hAnsi="Times New Roman"/>
          <w:sz w:val="24"/>
          <w:szCs w:val="24"/>
        </w:rPr>
        <w:t>) metros destes pontos.</w:t>
      </w:r>
    </w:p>
    <w:p w14:paraId="0AE3F7A9" w14:textId="77777777" w:rsidR="005A53CC" w:rsidRPr="005A53CC" w:rsidRDefault="005A53CC" w:rsidP="005A53CC">
      <w:pPr>
        <w:spacing w:line="100" w:lineRule="atLeast"/>
        <w:ind w:firstLine="1418"/>
        <w:jc w:val="both"/>
        <w:rPr>
          <w:rFonts w:ascii="Times New Roman" w:hAnsi="Times New Roman"/>
          <w:sz w:val="24"/>
          <w:szCs w:val="24"/>
        </w:rPr>
      </w:pPr>
    </w:p>
    <w:p w14:paraId="66A0B248" w14:textId="77777777" w:rsidR="005A53CC" w:rsidRPr="005A53CC" w:rsidRDefault="005A53CC" w:rsidP="005A53CC">
      <w:pPr>
        <w:spacing w:line="100" w:lineRule="atLeast"/>
        <w:ind w:firstLine="1418"/>
        <w:jc w:val="both"/>
        <w:rPr>
          <w:rFonts w:ascii="Times New Roman" w:hAnsi="Times New Roman"/>
          <w:sz w:val="24"/>
          <w:szCs w:val="24"/>
        </w:rPr>
      </w:pPr>
    </w:p>
    <w:p w14:paraId="3DE47495"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CAPÍTULO III</w:t>
      </w:r>
    </w:p>
    <w:p w14:paraId="00595EB6"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DOS VEÍCULOS</w:t>
      </w:r>
    </w:p>
    <w:p w14:paraId="7F9312C7" w14:textId="77777777" w:rsidR="005A53CC" w:rsidRPr="005A53CC" w:rsidRDefault="005A53CC" w:rsidP="005A53CC">
      <w:pPr>
        <w:spacing w:line="100" w:lineRule="atLeast"/>
        <w:jc w:val="center"/>
        <w:rPr>
          <w:rFonts w:ascii="Times New Roman" w:hAnsi="Times New Roman"/>
          <w:b/>
          <w:bCs/>
          <w:sz w:val="24"/>
          <w:szCs w:val="24"/>
        </w:rPr>
      </w:pPr>
    </w:p>
    <w:p w14:paraId="48445202" w14:textId="29859350"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 xml:space="preserve">Art. 10 </w:t>
      </w:r>
      <w:r w:rsidRPr="005A53CC">
        <w:rPr>
          <w:rFonts w:ascii="Times New Roman" w:hAnsi="Times New Roman"/>
          <w:sz w:val="24"/>
          <w:szCs w:val="24"/>
        </w:rPr>
        <w:t xml:space="preserve">– As motocicletas destinadas aos serviços de </w:t>
      </w:r>
      <w:r w:rsidR="00857F75">
        <w:rPr>
          <w:rFonts w:ascii="Times New Roman" w:hAnsi="Times New Roman"/>
          <w:sz w:val="24"/>
          <w:szCs w:val="24"/>
        </w:rPr>
        <w:pgNum/>
      </w:r>
      <w:proofErr w:type="spellStart"/>
      <w:r w:rsidR="00857F75">
        <w:rPr>
          <w:rFonts w:ascii="Times New Roman" w:hAnsi="Times New Roman"/>
          <w:sz w:val="24"/>
          <w:szCs w:val="24"/>
        </w:rPr>
        <w:t>ototáxi</w:t>
      </w:r>
      <w:proofErr w:type="spellEnd"/>
      <w:r w:rsidRPr="005A53CC">
        <w:rPr>
          <w:rFonts w:ascii="Times New Roman" w:hAnsi="Times New Roman"/>
          <w:sz w:val="24"/>
          <w:szCs w:val="24"/>
        </w:rPr>
        <w:t xml:space="preserve"> deverão atender as seguintes exigências:</w:t>
      </w:r>
    </w:p>
    <w:p w14:paraId="000AE661" w14:textId="77777777" w:rsidR="005A53CC" w:rsidRPr="005A53CC" w:rsidRDefault="005A53CC" w:rsidP="005A53CC">
      <w:pPr>
        <w:spacing w:line="100" w:lineRule="atLeast"/>
        <w:ind w:firstLine="1418"/>
        <w:jc w:val="both"/>
        <w:rPr>
          <w:rFonts w:ascii="Times New Roman" w:hAnsi="Times New Roman"/>
          <w:sz w:val="24"/>
          <w:szCs w:val="24"/>
        </w:rPr>
      </w:pPr>
    </w:p>
    <w:p w14:paraId="3D34CDF0"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 – </w:t>
      </w:r>
      <w:proofErr w:type="gramStart"/>
      <w:r w:rsidRPr="005A53CC">
        <w:rPr>
          <w:rFonts w:ascii="Times New Roman" w:hAnsi="Times New Roman"/>
          <w:sz w:val="24"/>
          <w:szCs w:val="24"/>
        </w:rPr>
        <w:t>estar</w:t>
      </w:r>
      <w:proofErr w:type="gramEnd"/>
      <w:r w:rsidRPr="005A53CC">
        <w:rPr>
          <w:rFonts w:ascii="Times New Roman" w:hAnsi="Times New Roman"/>
          <w:sz w:val="24"/>
          <w:szCs w:val="24"/>
        </w:rPr>
        <w:t xml:space="preserve"> com a documentação exigida nesta Lei rigorosamente completa e atualizada;</w:t>
      </w:r>
    </w:p>
    <w:p w14:paraId="2DCD3A98" w14:textId="77777777" w:rsidR="005A53CC" w:rsidRPr="005A53CC" w:rsidRDefault="005A53CC" w:rsidP="005A53CC">
      <w:pPr>
        <w:spacing w:line="100" w:lineRule="atLeast"/>
        <w:ind w:firstLine="1418"/>
        <w:jc w:val="both"/>
        <w:rPr>
          <w:rFonts w:ascii="Times New Roman" w:hAnsi="Times New Roman"/>
          <w:sz w:val="24"/>
          <w:szCs w:val="24"/>
        </w:rPr>
      </w:pPr>
    </w:p>
    <w:p w14:paraId="354DA87E"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II – </w:t>
      </w:r>
      <w:proofErr w:type="gramStart"/>
      <w:r w:rsidRPr="005A53CC">
        <w:rPr>
          <w:rFonts w:ascii="Times New Roman" w:hAnsi="Times New Roman"/>
          <w:sz w:val="24"/>
          <w:szCs w:val="24"/>
        </w:rPr>
        <w:t>ter</w:t>
      </w:r>
      <w:proofErr w:type="gramEnd"/>
      <w:r w:rsidRPr="005A53CC">
        <w:rPr>
          <w:rFonts w:ascii="Times New Roman" w:hAnsi="Times New Roman"/>
          <w:sz w:val="24"/>
          <w:szCs w:val="24"/>
        </w:rPr>
        <w:t xml:space="preserve"> potência de motor mínima equivalente a 125cc (cento e vinte cinco cilindradas) e máxima até 250cc (duzentas e </w:t>
      </w:r>
      <w:proofErr w:type="spellStart"/>
      <w:r w:rsidRPr="005A53CC">
        <w:rPr>
          <w:rFonts w:ascii="Times New Roman" w:hAnsi="Times New Roman"/>
          <w:sz w:val="24"/>
          <w:szCs w:val="24"/>
        </w:rPr>
        <w:t>cinqüenta</w:t>
      </w:r>
      <w:proofErr w:type="spellEnd"/>
      <w:r w:rsidRPr="005A53CC">
        <w:rPr>
          <w:rFonts w:ascii="Times New Roman" w:hAnsi="Times New Roman"/>
          <w:sz w:val="24"/>
          <w:szCs w:val="24"/>
        </w:rPr>
        <w:t xml:space="preserve"> cilindradas);</w:t>
      </w:r>
    </w:p>
    <w:p w14:paraId="7F45CA5A" w14:textId="77777777" w:rsidR="005A53CC" w:rsidRPr="005A53CC" w:rsidRDefault="005A53CC" w:rsidP="005A53CC">
      <w:pPr>
        <w:spacing w:line="100" w:lineRule="atLeast"/>
        <w:ind w:firstLine="1418"/>
        <w:jc w:val="both"/>
        <w:rPr>
          <w:rFonts w:ascii="Times New Roman" w:hAnsi="Times New Roman"/>
          <w:sz w:val="24"/>
          <w:szCs w:val="24"/>
        </w:rPr>
      </w:pPr>
    </w:p>
    <w:p w14:paraId="3370E412" w14:textId="77777777" w:rsidR="005A53CC" w:rsidRPr="00857F75" w:rsidRDefault="005A53CC" w:rsidP="005A53CC">
      <w:pPr>
        <w:spacing w:line="100" w:lineRule="atLeast"/>
        <w:ind w:firstLine="1418"/>
        <w:jc w:val="both"/>
        <w:rPr>
          <w:rFonts w:ascii="Times New Roman" w:hAnsi="Times New Roman"/>
          <w:strike/>
          <w:sz w:val="24"/>
          <w:szCs w:val="24"/>
        </w:rPr>
      </w:pPr>
      <w:r w:rsidRPr="00857F75">
        <w:rPr>
          <w:rFonts w:ascii="Times New Roman" w:hAnsi="Times New Roman"/>
          <w:b/>
          <w:bCs/>
          <w:strike/>
          <w:sz w:val="24"/>
          <w:szCs w:val="24"/>
        </w:rPr>
        <w:t xml:space="preserve">Art. 11 </w:t>
      </w:r>
      <w:r w:rsidRPr="00857F75">
        <w:rPr>
          <w:rFonts w:ascii="Times New Roman" w:hAnsi="Times New Roman"/>
          <w:strike/>
          <w:sz w:val="24"/>
          <w:szCs w:val="24"/>
        </w:rPr>
        <w:t>– O município de Sorriso poderá ter no máximo uma concessão de mototaxista para cada mil habitantes.</w:t>
      </w:r>
    </w:p>
    <w:p w14:paraId="0CEA464E" w14:textId="04713331" w:rsidR="005A53CC" w:rsidRPr="00857F75" w:rsidRDefault="005A53CC" w:rsidP="005A53CC">
      <w:pPr>
        <w:spacing w:line="100" w:lineRule="atLeast"/>
        <w:ind w:firstLine="1418"/>
        <w:jc w:val="both"/>
        <w:rPr>
          <w:rFonts w:ascii="Times New Roman" w:hAnsi="Times New Roman"/>
          <w:iCs/>
          <w:sz w:val="24"/>
          <w:szCs w:val="24"/>
        </w:rPr>
      </w:pPr>
    </w:p>
    <w:p w14:paraId="05C58B16" w14:textId="05233895" w:rsidR="00857F75" w:rsidRPr="00857F75" w:rsidRDefault="00857F75" w:rsidP="005A53CC">
      <w:pPr>
        <w:spacing w:line="100" w:lineRule="atLeast"/>
        <w:ind w:firstLine="1418"/>
        <w:jc w:val="both"/>
        <w:rPr>
          <w:rFonts w:ascii="Times New Roman" w:hAnsi="Times New Roman"/>
          <w:iCs/>
          <w:sz w:val="24"/>
          <w:szCs w:val="24"/>
        </w:rPr>
      </w:pPr>
      <w:bookmarkStart w:id="0" w:name="_GoBack"/>
      <w:r w:rsidRPr="00891E4A">
        <w:rPr>
          <w:rFonts w:ascii="Times New Roman" w:hAnsi="Times New Roman"/>
          <w:b/>
          <w:bCs/>
          <w:iCs/>
          <w:sz w:val="24"/>
          <w:szCs w:val="24"/>
        </w:rPr>
        <w:t>Art. 11</w:t>
      </w:r>
      <w:r w:rsidRPr="00857F75">
        <w:rPr>
          <w:rFonts w:ascii="Times New Roman" w:hAnsi="Times New Roman"/>
          <w:iCs/>
          <w:sz w:val="24"/>
          <w:szCs w:val="24"/>
        </w:rPr>
        <w:t xml:space="preserve"> </w:t>
      </w:r>
      <w:bookmarkEnd w:id="0"/>
      <w:r w:rsidRPr="00857F75">
        <w:rPr>
          <w:rFonts w:ascii="Times New Roman" w:hAnsi="Times New Roman"/>
          <w:iCs/>
          <w:sz w:val="24"/>
          <w:szCs w:val="24"/>
        </w:rPr>
        <w:t>O município de Sorriso poderá ter no máximo uma concessão de mototaxista para cada 1.300 (mil e trezentos) habitantes.</w:t>
      </w:r>
      <w:r>
        <w:rPr>
          <w:rFonts w:ascii="Times New Roman" w:hAnsi="Times New Roman"/>
          <w:iCs/>
          <w:sz w:val="24"/>
          <w:szCs w:val="24"/>
        </w:rPr>
        <w:t xml:space="preserve"> </w:t>
      </w:r>
      <w:r w:rsidRPr="007904C4">
        <w:rPr>
          <w:rFonts w:ascii="Times New Roman" w:hAnsi="Times New Roman"/>
          <w:iCs/>
          <w:color w:val="0000FF"/>
          <w:sz w:val="24"/>
          <w:szCs w:val="24"/>
        </w:rPr>
        <w:t>(Redação dada pela Lei nº 2335/2014)</w:t>
      </w:r>
    </w:p>
    <w:p w14:paraId="1CA5EC7B" w14:textId="77777777" w:rsidR="00857F75" w:rsidRPr="005A53CC" w:rsidRDefault="00857F75" w:rsidP="005A53CC">
      <w:pPr>
        <w:spacing w:line="100" w:lineRule="atLeast"/>
        <w:ind w:firstLine="1418"/>
        <w:jc w:val="both"/>
        <w:rPr>
          <w:rFonts w:ascii="Times New Roman" w:hAnsi="Times New Roman"/>
          <w:sz w:val="24"/>
          <w:szCs w:val="24"/>
        </w:rPr>
      </w:pPr>
    </w:p>
    <w:p w14:paraId="1297E7EB"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Parágrafo Único</w:t>
      </w:r>
      <w:r w:rsidRPr="005A53CC">
        <w:rPr>
          <w:rFonts w:ascii="Times New Roman" w:hAnsi="Times New Roman"/>
          <w:sz w:val="24"/>
          <w:szCs w:val="24"/>
        </w:rPr>
        <w:t xml:space="preserve"> – Para o cumprimento do disposto neste artigo o Executivo Municipal tomará como base o crescimento populacional do município através do Instituto Brasileiro de Geografia e Estatística – IBGE.</w:t>
      </w:r>
    </w:p>
    <w:p w14:paraId="68A8E415" w14:textId="77777777" w:rsidR="005A53CC" w:rsidRPr="005A53CC" w:rsidRDefault="005A53CC" w:rsidP="005A53CC">
      <w:pPr>
        <w:spacing w:line="100" w:lineRule="atLeast"/>
        <w:ind w:firstLine="1418"/>
        <w:jc w:val="both"/>
        <w:rPr>
          <w:rFonts w:ascii="Times New Roman" w:hAnsi="Times New Roman"/>
          <w:sz w:val="24"/>
          <w:szCs w:val="24"/>
        </w:rPr>
      </w:pPr>
    </w:p>
    <w:p w14:paraId="3242DEEF"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12</w:t>
      </w:r>
      <w:r w:rsidRPr="005A53CC">
        <w:rPr>
          <w:rFonts w:ascii="Times New Roman" w:hAnsi="Times New Roman"/>
          <w:sz w:val="24"/>
          <w:szCs w:val="24"/>
        </w:rPr>
        <w:t xml:space="preserve"> - O município somente liberará o Alvará de Funcionamento e Localização para motocicletas que tenham no máximo 05 (cinco) anos de fabricação.</w:t>
      </w:r>
    </w:p>
    <w:p w14:paraId="4A6F407A" w14:textId="77777777" w:rsidR="005A53CC" w:rsidRPr="005A53CC" w:rsidRDefault="005A53CC" w:rsidP="005A53CC">
      <w:pPr>
        <w:spacing w:line="100" w:lineRule="atLeast"/>
        <w:ind w:firstLine="1418"/>
        <w:jc w:val="both"/>
        <w:rPr>
          <w:rFonts w:ascii="Times New Roman" w:hAnsi="Times New Roman"/>
          <w:b/>
          <w:bCs/>
          <w:sz w:val="24"/>
          <w:szCs w:val="24"/>
        </w:rPr>
      </w:pPr>
    </w:p>
    <w:p w14:paraId="2909775E"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13</w:t>
      </w:r>
      <w:r w:rsidRPr="005A53CC">
        <w:rPr>
          <w:rFonts w:ascii="Times New Roman" w:hAnsi="Times New Roman"/>
          <w:sz w:val="24"/>
          <w:szCs w:val="24"/>
        </w:rPr>
        <w:t xml:space="preserve"> - Os mototaxistas terão obrigatoriamente as suas motocicletas licenciadas no município de Sorriso.</w:t>
      </w:r>
    </w:p>
    <w:p w14:paraId="6B350BF7" w14:textId="77777777" w:rsidR="005A53CC" w:rsidRPr="005A53CC" w:rsidRDefault="005A53CC" w:rsidP="005A53CC">
      <w:pPr>
        <w:spacing w:line="100" w:lineRule="atLeast"/>
        <w:ind w:firstLine="1418"/>
        <w:jc w:val="both"/>
        <w:rPr>
          <w:rFonts w:ascii="Times New Roman" w:hAnsi="Times New Roman"/>
          <w:sz w:val="24"/>
          <w:szCs w:val="24"/>
        </w:rPr>
      </w:pPr>
    </w:p>
    <w:p w14:paraId="6D18F31F" w14:textId="77777777" w:rsidR="005A53CC" w:rsidRPr="005A53CC" w:rsidRDefault="005A53CC" w:rsidP="005A53CC">
      <w:pPr>
        <w:spacing w:line="100" w:lineRule="atLeast"/>
        <w:ind w:firstLine="1418"/>
        <w:jc w:val="both"/>
        <w:rPr>
          <w:rFonts w:ascii="Times New Roman" w:hAnsi="Times New Roman"/>
          <w:sz w:val="24"/>
          <w:szCs w:val="24"/>
        </w:rPr>
      </w:pPr>
    </w:p>
    <w:p w14:paraId="7133D7C8"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CAPÍTULO IV</w:t>
      </w:r>
    </w:p>
    <w:p w14:paraId="6CEA06AB"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DA RESPONSABILIDADE DOS MOTOTAXISTAS E PASSAGEIROS</w:t>
      </w:r>
    </w:p>
    <w:p w14:paraId="690EC76E" w14:textId="77777777" w:rsidR="005A53CC" w:rsidRPr="005A53CC" w:rsidRDefault="005A53CC" w:rsidP="005A53CC">
      <w:pPr>
        <w:spacing w:line="100" w:lineRule="atLeast"/>
        <w:ind w:firstLine="1418"/>
        <w:jc w:val="both"/>
        <w:rPr>
          <w:rFonts w:ascii="Times New Roman" w:hAnsi="Times New Roman"/>
          <w:b/>
          <w:bCs/>
          <w:sz w:val="24"/>
          <w:szCs w:val="24"/>
        </w:rPr>
      </w:pPr>
    </w:p>
    <w:p w14:paraId="7705A3CB"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14</w:t>
      </w:r>
      <w:r w:rsidRPr="005A53CC">
        <w:rPr>
          <w:rFonts w:ascii="Times New Roman" w:hAnsi="Times New Roman"/>
          <w:sz w:val="24"/>
          <w:szCs w:val="24"/>
        </w:rPr>
        <w:t xml:space="preserve"> – Sem prejuízo das outras obrigações legais, inclusive a legislação de trânsito, os mototaxistas obrigatoriamente, obedecerão às seguintes exigências:</w:t>
      </w:r>
    </w:p>
    <w:p w14:paraId="2E69A4F9" w14:textId="77777777" w:rsidR="005A53CC" w:rsidRPr="005A53CC" w:rsidRDefault="005A53CC" w:rsidP="005A53CC">
      <w:pPr>
        <w:spacing w:line="100" w:lineRule="atLeast"/>
        <w:ind w:firstLine="1418"/>
        <w:jc w:val="both"/>
        <w:rPr>
          <w:rFonts w:ascii="Times New Roman" w:hAnsi="Times New Roman"/>
          <w:sz w:val="24"/>
          <w:szCs w:val="24"/>
        </w:rPr>
      </w:pPr>
    </w:p>
    <w:p w14:paraId="25EAB29C"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 – </w:t>
      </w:r>
      <w:proofErr w:type="gramStart"/>
      <w:r w:rsidRPr="005A53CC">
        <w:rPr>
          <w:rFonts w:ascii="Times New Roman" w:hAnsi="Times New Roman"/>
          <w:sz w:val="24"/>
          <w:szCs w:val="24"/>
        </w:rPr>
        <w:t>dirigir</w:t>
      </w:r>
      <w:proofErr w:type="gramEnd"/>
      <w:r w:rsidRPr="005A53CC">
        <w:rPr>
          <w:rFonts w:ascii="Times New Roman" w:hAnsi="Times New Roman"/>
          <w:sz w:val="24"/>
          <w:szCs w:val="24"/>
        </w:rPr>
        <w:t xml:space="preserve"> o veículo de modo a propiciar segurança e conforto ao usuário;</w:t>
      </w:r>
    </w:p>
    <w:p w14:paraId="37D2CF75"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II – </w:t>
      </w:r>
      <w:proofErr w:type="gramStart"/>
      <w:r w:rsidRPr="005A53CC">
        <w:rPr>
          <w:rFonts w:ascii="Times New Roman" w:hAnsi="Times New Roman"/>
          <w:sz w:val="24"/>
          <w:szCs w:val="24"/>
        </w:rPr>
        <w:t>manter</w:t>
      </w:r>
      <w:proofErr w:type="gramEnd"/>
      <w:r w:rsidRPr="005A53CC">
        <w:rPr>
          <w:rFonts w:ascii="Times New Roman" w:hAnsi="Times New Roman"/>
          <w:sz w:val="24"/>
          <w:szCs w:val="24"/>
        </w:rPr>
        <w:t xml:space="preserve"> velocidades compatíveis com o estado das vias públicas, respeitando os limites legais;</w:t>
      </w:r>
    </w:p>
    <w:p w14:paraId="2D6D8B9B"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III – evitar arrancadas bruscas e outras situações propicias à acidentes;</w:t>
      </w:r>
    </w:p>
    <w:p w14:paraId="5E917374"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IV - </w:t>
      </w:r>
      <w:proofErr w:type="gramStart"/>
      <w:r w:rsidRPr="005A53CC">
        <w:rPr>
          <w:rFonts w:ascii="Times New Roman" w:hAnsi="Times New Roman"/>
          <w:sz w:val="24"/>
          <w:szCs w:val="24"/>
        </w:rPr>
        <w:t>não</w:t>
      </w:r>
      <w:proofErr w:type="gramEnd"/>
      <w:r w:rsidRPr="005A53CC">
        <w:rPr>
          <w:rFonts w:ascii="Times New Roman" w:hAnsi="Times New Roman"/>
          <w:sz w:val="24"/>
          <w:szCs w:val="24"/>
        </w:rPr>
        <w:t xml:space="preserve"> utilizar procedimentos incorretos ou inidôneos na coleta de passageiros;</w:t>
      </w:r>
    </w:p>
    <w:p w14:paraId="0D07012F"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V – </w:t>
      </w:r>
      <w:proofErr w:type="gramStart"/>
      <w:r w:rsidRPr="005A53CC">
        <w:rPr>
          <w:rFonts w:ascii="Times New Roman" w:hAnsi="Times New Roman"/>
          <w:sz w:val="24"/>
          <w:szCs w:val="24"/>
        </w:rPr>
        <w:t>trabalhar</w:t>
      </w:r>
      <w:proofErr w:type="gramEnd"/>
      <w:r w:rsidRPr="005A53CC">
        <w:rPr>
          <w:rFonts w:ascii="Times New Roman" w:hAnsi="Times New Roman"/>
          <w:sz w:val="24"/>
          <w:szCs w:val="24"/>
        </w:rPr>
        <w:t xml:space="preserve"> uniformizado usando coletes;</w:t>
      </w:r>
    </w:p>
    <w:p w14:paraId="60C52BF5"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VI - </w:t>
      </w:r>
      <w:proofErr w:type="gramStart"/>
      <w:r w:rsidRPr="005A53CC">
        <w:rPr>
          <w:rFonts w:ascii="Times New Roman" w:hAnsi="Times New Roman"/>
          <w:sz w:val="24"/>
          <w:szCs w:val="24"/>
        </w:rPr>
        <w:t>não</w:t>
      </w:r>
      <w:proofErr w:type="gramEnd"/>
      <w:r w:rsidRPr="005A53CC">
        <w:rPr>
          <w:rFonts w:ascii="Times New Roman" w:hAnsi="Times New Roman"/>
          <w:sz w:val="24"/>
          <w:szCs w:val="24"/>
        </w:rPr>
        <w:t xml:space="preserve"> conduzir a motocicleta com mais de um passageiro;</w:t>
      </w:r>
    </w:p>
    <w:p w14:paraId="07344593"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lastRenderedPageBreak/>
        <w:t>VII – usar capacete e, quando necessário, capa de chuva;</w:t>
      </w:r>
    </w:p>
    <w:p w14:paraId="7B5DDDA2"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VIII - só conduzir passageiro que usar capacete;</w:t>
      </w:r>
    </w:p>
    <w:p w14:paraId="5B0C89C2"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IX – </w:t>
      </w:r>
      <w:proofErr w:type="gramStart"/>
      <w:r w:rsidRPr="005A53CC">
        <w:rPr>
          <w:rFonts w:ascii="Times New Roman" w:hAnsi="Times New Roman"/>
          <w:sz w:val="24"/>
          <w:szCs w:val="24"/>
        </w:rPr>
        <w:t>não</w:t>
      </w:r>
      <w:proofErr w:type="gramEnd"/>
      <w:r w:rsidRPr="005A53CC">
        <w:rPr>
          <w:rFonts w:ascii="Times New Roman" w:hAnsi="Times New Roman"/>
          <w:sz w:val="24"/>
          <w:szCs w:val="24"/>
        </w:rPr>
        <w:t xml:space="preserve"> conduzir passageiro alcoolizado ou adoentado, que corra risco ao ser transportado em motocicleta;</w:t>
      </w:r>
    </w:p>
    <w:p w14:paraId="0B0DC5B3"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X – </w:t>
      </w:r>
      <w:proofErr w:type="gramStart"/>
      <w:r w:rsidRPr="005A53CC">
        <w:rPr>
          <w:rFonts w:ascii="Times New Roman" w:hAnsi="Times New Roman"/>
          <w:sz w:val="24"/>
          <w:szCs w:val="24"/>
        </w:rPr>
        <w:t>não</w:t>
      </w:r>
      <w:proofErr w:type="gramEnd"/>
      <w:r w:rsidRPr="005A53CC">
        <w:rPr>
          <w:rFonts w:ascii="Times New Roman" w:hAnsi="Times New Roman"/>
          <w:sz w:val="24"/>
          <w:szCs w:val="24"/>
        </w:rPr>
        <w:t xml:space="preserve"> conduzir menores de 07 (sete) anos de idade;</w:t>
      </w:r>
    </w:p>
    <w:p w14:paraId="2A661EEC"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XI – ter touca descartável e capa de chuva para uso do passageiro;</w:t>
      </w:r>
    </w:p>
    <w:p w14:paraId="2ABD14BC"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XII - zelar pela boa qualidade dos serviços;</w:t>
      </w:r>
    </w:p>
    <w:p w14:paraId="32D13156" w14:textId="77777777" w:rsidR="005A53CC" w:rsidRPr="005A53CC" w:rsidRDefault="005A53CC" w:rsidP="005A53CC">
      <w:pPr>
        <w:spacing w:line="100" w:lineRule="atLeast"/>
        <w:ind w:firstLine="1418"/>
        <w:jc w:val="both"/>
        <w:rPr>
          <w:rFonts w:ascii="Times New Roman" w:hAnsi="Times New Roman"/>
          <w:sz w:val="24"/>
          <w:szCs w:val="24"/>
        </w:rPr>
      </w:pPr>
    </w:p>
    <w:p w14:paraId="1E5E7D32"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15</w:t>
      </w:r>
      <w:r w:rsidRPr="005A53CC">
        <w:rPr>
          <w:rFonts w:ascii="Times New Roman" w:hAnsi="Times New Roman"/>
          <w:sz w:val="24"/>
          <w:szCs w:val="24"/>
        </w:rPr>
        <w:t xml:space="preserve"> – São deveres do passageiro:</w:t>
      </w:r>
    </w:p>
    <w:p w14:paraId="29F5AF8C" w14:textId="77777777" w:rsidR="005A53CC" w:rsidRPr="005A53CC" w:rsidRDefault="005A53CC" w:rsidP="005A53CC">
      <w:pPr>
        <w:spacing w:line="100" w:lineRule="atLeast"/>
        <w:ind w:firstLine="1418"/>
        <w:jc w:val="both"/>
        <w:rPr>
          <w:rFonts w:ascii="Times New Roman" w:hAnsi="Times New Roman"/>
          <w:sz w:val="24"/>
          <w:szCs w:val="24"/>
        </w:rPr>
      </w:pPr>
    </w:p>
    <w:p w14:paraId="515C532B"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 – </w:t>
      </w:r>
      <w:proofErr w:type="gramStart"/>
      <w:r w:rsidRPr="005A53CC">
        <w:rPr>
          <w:rFonts w:ascii="Times New Roman" w:hAnsi="Times New Roman"/>
          <w:sz w:val="24"/>
          <w:szCs w:val="24"/>
        </w:rPr>
        <w:t>permitir</w:t>
      </w:r>
      <w:proofErr w:type="gramEnd"/>
      <w:r w:rsidRPr="005A53CC">
        <w:rPr>
          <w:rFonts w:ascii="Times New Roman" w:hAnsi="Times New Roman"/>
          <w:sz w:val="24"/>
          <w:szCs w:val="24"/>
        </w:rPr>
        <w:t xml:space="preserve"> a fácil condução da motocicleta;</w:t>
      </w:r>
    </w:p>
    <w:p w14:paraId="5DEF7322"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II – </w:t>
      </w:r>
      <w:proofErr w:type="gramStart"/>
      <w:r w:rsidRPr="005A53CC">
        <w:rPr>
          <w:rFonts w:ascii="Times New Roman" w:hAnsi="Times New Roman"/>
          <w:sz w:val="24"/>
          <w:szCs w:val="24"/>
        </w:rPr>
        <w:t>usar</w:t>
      </w:r>
      <w:proofErr w:type="gramEnd"/>
      <w:r w:rsidRPr="005A53CC">
        <w:rPr>
          <w:rFonts w:ascii="Times New Roman" w:hAnsi="Times New Roman"/>
          <w:sz w:val="24"/>
          <w:szCs w:val="24"/>
        </w:rPr>
        <w:t xml:space="preserve"> obrigatoriamente o capacete, que poderá ser próprio ou fornecido;</w:t>
      </w:r>
    </w:p>
    <w:p w14:paraId="4620C960" w14:textId="77777777" w:rsidR="005A53CC" w:rsidRPr="005A53CC" w:rsidRDefault="005A53CC" w:rsidP="005A53CC">
      <w:pPr>
        <w:spacing w:line="100" w:lineRule="atLeast"/>
        <w:ind w:firstLine="1418"/>
        <w:jc w:val="both"/>
        <w:rPr>
          <w:rFonts w:ascii="Times New Roman" w:hAnsi="Times New Roman"/>
          <w:sz w:val="24"/>
          <w:szCs w:val="24"/>
        </w:rPr>
      </w:pPr>
      <w:proofErr w:type="spellStart"/>
      <w:r w:rsidRPr="005A53CC">
        <w:rPr>
          <w:rFonts w:ascii="Times New Roman" w:hAnsi="Times New Roman"/>
          <w:sz w:val="24"/>
          <w:szCs w:val="24"/>
        </w:rPr>
        <w:t>pelomototaxista</w:t>
      </w:r>
      <w:proofErr w:type="spellEnd"/>
      <w:r w:rsidRPr="005A53CC">
        <w:rPr>
          <w:rFonts w:ascii="Times New Roman" w:hAnsi="Times New Roman"/>
          <w:sz w:val="24"/>
          <w:szCs w:val="24"/>
        </w:rPr>
        <w:t>;</w:t>
      </w:r>
    </w:p>
    <w:p w14:paraId="72DA4289"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III – não conduzir crianças no colo;</w:t>
      </w:r>
    </w:p>
    <w:p w14:paraId="3A3779BB"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IV - </w:t>
      </w:r>
      <w:proofErr w:type="gramStart"/>
      <w:r w:rsidRPr="005A53CC">
        <w:rPr>
          <w:rFonts w:ascii="Times New Roman" w:hAnsi="Times New Roman"/>
          <w:sz w:val="24"/>
          <w:szCs w:val="24"/>
        </w:rPr>
        <w:t>usar</w:t>
      </w:r>
      <w:proofErr w:type="gramEnd"/>
      <w:r w:rsidRPr="005A53CC">
        <w:rPr>
          <w:rFonts w:ascii="Times New Roman" w:hAnsi="Times New Roman"/>
          <w:sz w:val="24"/>
          <w:szCs w:val="24"/>
        </w:rPr>
        <w:t xml:space="preserve"> obrigatoriamente a touca descartável.</w:t>
      </w:r>
    </w:p>
    <w:p w14:paraId="7D45CD6D" w14:textId="77777777" w:rsidR="005A53CC" w:rsidRPr="005A53CC" w:rsidRDefault="005A53CC" w:rsidP="005A53CC">
      <w:pPr>
        <w:spacing w:line="100" w:lineRule="atLeast"/>
        <w:jc w:val="center"/>
        <w:rPr>
          <w:rFonts w:ascii="Times New Roman" w:hAnsi="Times New Roman"/>
          <w:b/>
          <w:bCs/>
          <w:sz w:val="24"/>
          <w:szCs w:val="24"/>
        </w:rPr>
      </w:pPr>
    </w:p>
    <w:p w14:paraId="79E6CE46" w14:textId="77777777" w:rsidR="005A53CC" w:rsidRPr="005A53CC" w:rsidRDefault="005A53CC" w:rsidP="005A53CC">
      <w:pPr>
        <w:spacing w:line="100" w:lineRule="atLeast"/>
        <w:jc w:val="center"/>
        <w:rPr>
          <w:rFonts w:ascii="Times New Roman" w:hAnsi="Times New Roman"/>
          <w:b/>
          <w:bCs/>
          <w:sz w:val="24"/>
          <w:szCs w:val="24"/>
        </w:rPr>
      </w:pPr>
    </w:p>
    <w:p w14:paraId="2684410D"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CAPÍTULO V</w:t>
      </w:r>
    </w:p>
    <w:p w14:paraId="3AC05FAC"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DA FISCALIZAÇÃO</w:t>
      </w:r>
    </w:p>
    <w:p w14:paraId="01231C0F" w14:textId="77777777" w:rsidR="005A53CC" w:rsidRPr="005A53CC" w:rsidRDefault="005A53CC" w:rsidP="005A53CC">
      <w:pPr>
        <w:spacing w:line="100" w:lineRule="atLeast"/>
        <w:jc w:val="center"/>
        <w:rPr>
          <w:rFonts w:ascii="Times New Roman" w:hAnsi="Times New Roman"/>
          <w:b/>
          <w:bCs/>
          <w:sz w:val="24"/>
          <w:szCs w:val="24"/>
        </w:rPr>
      </w:pPr>
    </w:p>
    <w:p w14:paraId="3AF8255F"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 xml:space="preserve">Art. 16 </w:t>
      </w:r>
      <w:r w:rsidRPr="005A53CC">
        <w:rPr>
          <w:rFonts w:ascii="Times New Roman" w:hAnsi="Times New Roman"/>
          <w:sz w:val="24"/>
          <w:szCs w:val="24"/>
        </w:rPr>
        <w:t xml:space="preserve">– A execução dos serviços será realizada em conformidade com as instruções emanadas pelos órgãos municipais competentes, bem como, na observância da legislação federal de trânsito, ficando os executores sujeitos à fiscalização municipal. </w:t>
      </w:r>
    </w:p>
    <w:p w14:paraId="5CBE70A6" w14:textId="77777777" w:rsidR="005A53CC" w:rsidRPr="005A53CC" w:rsidRDefault="005A53CC" w:rsidP="005A53CC">
      <w:pPr>
        <w:spacing w:line="100" w:lineRule="atLeast"/>
        <w:ind w:firstLine="1418"/>
        <w:jc w:val="both"/>
        <w:rPr>
          <w:rFonts w:ascii="Times New Roman" w:hAnsi="Times New Roman"/>
          <w:b/>
          <w:bCs/>
          <w:sz w:val="24"/>
          <w:szCs w:val="24"/>
        </w:rPr>
      </w:pPr>
    </w:p>
    <w:p w14:paraId="10F46C05" w14:textId="77777777" w:rsidR="005A53CC" w:rsidRPr="005A53CC" w:rsidRDefault="005A53CC" w:rsidP="005A53CC">
      <w:pPr>
        <w:spacing w:line="100" w:lineRule="atLeast"/>
        <w:ind w:firstLine="1418"/>
        <w:jc w:val="both"/>
        <w:rPr>
          <w:rFonts w:ascii="Times New Roman" w:hAnsi="Times New Roman"/>
          <w:b/>
          <w:bCs/>
          <w:sz w:val="24"/>
          <w:szCs w:val="24"/>
        </w:rPr>
      </w:pPr>
    </w:p>
    <w:p w14:paraId="0BE0BBE2"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CAPÍTULO VI</w:t>
      </w:r>
    </w:p>
    <w:p w14:paraId="47948C31"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DAS INFRAÇÕES, PENALIDADES E RECURSOS</w:t>
      </w:r>
    </w:p>
    <w:p w14:paraId="28D30B65" w14:textId="77777777" w:rsidR="005A53CC" w:rsidRPr="005A53CC" w:rsidRDefault="005A53CC" w:rsidP="005A53CC">
      <w:pPr>
        <w:spacing w:line="100" w:lineRule="atLeast"/>
        <w:ind w:firstLine="1418"/>
        <w:jc w:val="both"/>
        <w:rPr>
          <w:rFonts w:ascii="Times New Roman" w:hAnsi="Times New Roman"/>
          <w:sz w:val="24"/>
          <w:szCs w:val="24"/>
        </w:rPr>
      </w:pPr>
    </w:p>
    <w:p w14:paraId="4368E221"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17</w:t>
      </w:r>
      <w:r w:rsidRPr="005A53CC">
        <w:rPr>
          <w:rFonts w:ascii="Times New Roman" w:hAnsi="Times New Roman"/>
          <w:sz w:val="24"/>
          <w:szCs w:val="24"/>
        </w:rPr>
        <w:t xml:space="preserve"> – As infrações aos preceitos desta Lei sujeitam ao mototaxista, sem prejuízo do que preceitua o Código Nacional de Trânsito, as seguintes penalidades:</w:t>
      </w:r>
    </w:p>
    <w:p w14:paraId="29B7EDEC"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 – </w:t>
      </w:r>
      <w:proofErr w:type="gramStart"/>
      <w:r w:rsidRPr="005A53CC">
        <w:rPr>
          <w:rFonts w:ascii="Times New Roman" w:hAnsi="Times New Roman"/>
          <w:sz w:val="24"/>
          <w:szCs w:val="24"/>
        </w:rPr>
        <w:t>advertência</w:t>
      </w:r>
      <w:proofErr w:type="gramEnd"/>
      <w:r w:rsidRPr="005A53CC">
        <w:rPr>
          <w:rFonts w:ascii="Times New Roman" w:hAnsi="Times New Roman"/>
          <w:sz w:val="24"/>
          <w:szCs w:val="24"/>
        </w:rPr>
        <w:t>;</w:t>
      </w:r>
    </w:p>
    <w:p w14:paraId="102F39B9"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II - </w:t>
      </w:r>
      <w:proofErr w:type="gramStart"/>
      <w:r w:rsidRPr="005A53CC">
        <w:rPr>
          <w:rFonts w:ascii="Times New Roman" w:hAnsi="Times New Roman"/>
          <w:sz w:val="24"/>
          <w:szCs w:val="24"/>
        </w:rPr>
        <w:t>multa</w:t>
      </w:r>
      <w:proofErr w:type="gramEnd"/>
      <w:r w:rsidRPr="005A53CC">
        <w:rPr>
          <w:rFonts w:ascii="Times New Roman" w:hAnsi="Times New Roman"/>
          <w:sz w:val="24"/>
          <w:szCs w:val="24"/>
        </w:rPr>
        <w:t>;</w:t>
      </w:r>
    </w:p>
    <w:p w14:paraId="7EC63084"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III - suspensão temporária dos serviços;</w:t>
      </w:r>
    </w:p>
    <w:p w14:paraId="14402EA4"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IV – </w:t>
      </w:r>
      <w:proofErr w:type="gramStart"/>
      <w:r w:rsidRPr="005A53CC">
        <w:rPr>
          <w:rFonts w:ascii="Times New Roman" w:hAnsi="Times New Roman"/>
          <w:sz w:val="24"/>
          <w:szCs w:val="24"/>
        </w:rPr>
        <w:t>cassação</w:t>
      </w:r>
      <w:proofErr w:type="gramEnd"/>
      <w:r w:rsidRPr="005A53CC">
        <w:rPr>
          <w:rFonts w:ascii="Times New Roman" w:hAnsi="Times New Roman"/>
          <w:sz w:val="24"/>
          <w:szCs w:val="24"/>
        </w:rPr>
        <w:t xml:space="preserve"> da Concessão</w:t>
      </w:r>
    </w:p>
    <w:p w14:paraId="7D4A18A0"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V – </w:t>
      </w:r>
      <w:proofErr w:type="gramStart"/>
      <w:r w:rsidRPr="005A53CC">
        <w:rPr>
          <w:rFonts w:ascii="Times New Roman" w:hAnsi="Times New Roman"/>
          <w:sz w:val="24"/>
          <w:szCs w:val="24"/>
        </w:rPr>
        <w:t>declaração</w:t>
      </w:r>
      <w:proofErr w:type="gramEnd"/>
      <w:r w:rsidRPr="005A53CC">
        <w:rPr>
          <w:rFonts w:ascii="Times New Roman" w:hAnsi="Times New Roman"/>
          <w:sz w:val="24"/>
          <w:szCs w:val="24"/>
        </w:rPr>
        <w:t xml:space="preserve"> de inidoneidade.</w:t>
      </w:r>
    </w:p>
    <w:p w14:paraId="1E9FA42B" w14:textId="77777777" w:rsidR="005A53CC" w:rsidRPr="005A53CC" w:rsidRDefault="005A53CC" w:rsidP="005A53CC">
      <w:pPr>
        <w:spacing w:line="100" w:lineRule="atLeast"/>
        <w:ind w:firstLine="1418"/>
        <w:jc w:val="both"/>
        <w:rPr>
          <w:rFonts w:ascii="Times New Roman" w:hAnsi="Times New Roman"/>
          <w:sz w:val="24"/>
          <w:szCs w:val="24"/>
        </w:rPr>
      </w:pPr>
    </w:p>
    <w:p w14:paraId="6D69CAC7"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 xml:space="preserve">Parágrafo Único </w:t>
      </w:r>
      <w:r w:rsidRPr="005A53CC">
        <w:rPr>
          <w:rFonts w:ascii="Times New Roman" w:hAnsi="Times New Roman"/>
          <w:sz w:val="24"/>
          <w:szCs w:val="24"/>
        </w:rPr>
        <w:t>– Cometidas ao mesmo tempo duas ou mais infrações, aplicar-se-ão cumulativamente as penalidades previstas para cada uma delas.</w:t>
      </w:r>
    </w:p>
    <w:p w14:paraId="0E95273C" w14:textId="77777777" w:rsidR="005A53CC" w:rsidRPr="005A53CC" w:rsidRDefault="005A53CC" w:rsidP="005A53CC">
      <w:pPr>
        <w:spacing w:line="100" w:lineRule="atLeast"/>
        <w:ind w:firstLine="1418"/>
        <w:jc w:val="both"/>
        <w:rPr>
          <w:rFonts w:ascii="Times New Roman" w:hAnsi="Times New Roman"/>
          <w:sz w:val="24"/>
          <w:szCs w:val="24"/>
        </w:rPr>
      </w:pPr>
    </w:p>
    <w:p w14:paraId="0B0EF4DA"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18</w:t>
      </w:r>
      <w:r w:rsidRPr="005A53CC">
        <w:rPr>
          <w:rFonts w:ascii="Times New Roman" w:hAnsi="Times New Roman"/>
          <w:sz w:val="24"/>
          <w:szCs w:val="24"/>
        </w:rPr>
        <w:t xml:space="preserve"> – Advertência por escrito, por deixar de observar as disposições contidas no artigo 14 desta Lei.</w:t>
      </w:r>
    </w:p>
    <w:p w14:paraId="57D410AE" w14:textId="77777777" w:rsidR="005A53CC" w:rsidRPr="005A53CC" w:rsidRDefault="005A53CC" w:rsidP="005A53CC">
      <w:pPr>
        <w:spacing w:line="100" w:lineRule="atLeast"/>
        <w:ind w:firstLine="1418"/>
        <w:jc w:val="both"/>
        <w:rPr>
          <w:rFonts w:ascii="Times New Roman" w:hAnsi="Times New Roman"/>
          <w:sz w:val="24"/>
          <w:szCs w:val="24"/>
        </w:rPr>
      </w:pPr>
    </w:p>
    <w:p w14:paraId="7D90D9F8"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19</w:t>
      </w:r>
      <w:r w:rsidRPr="005A53CC">
        <w:rPr>
          <w:rFonts w:ascii="Times New Roman" w:hAnsi="Times New Roman"/>
          <w:sz w:val="24"/>
          <w:szCs w:val="24"/>
        </w:rPr>
        <w:t xml:space="preserve"> – A pena de multa, no valor de 20 (vinte) UFIRs será aplicada no descumprimento das exigências previstas nos art. 6º e 7º desta Lei.</w:t>
      </w:r>
    </w:p>
    <w:p w14:paraId="3906FB7A" w14:textId="77777777" w:rsidR="005A53CC" w:rsidRPr="005A53CC" w:rsidRDefault="005A53CC" w:rsidP="005A53CC">
      <w:pPr>
        <w:spacing w:line="100" w:lineRule="atLeast"/>
        <w:ind w:firstLine="1418"/>
        <w:jc w:val="both"/>
        <w:rPr>
          <w:rFonts w:ascii="Times New Roman" w:hAnsi="Times New Roman"/>
          <w:sz w:val="24"/>
          <w:szCs w:val="24"/>
        </w:rPr>
      </w:pPr>
    </w:p>
    <w:p w14:paraId="5BEA3EE0"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20</w:t>
      </w:r>
      <w:r w:rsidRPr="005A53CC">
        <w:rPr>
          <w:rFonts w:ascii="Times New Roman" w:hAnsi="Times New Roman"/>
          <w:sz w:val="24"/>
          <w:szCs w:val="24"/>
        </w:rPr>
        <w:t xml:space="preserve"> - Suspensão temporária do mototaxista pelo prazo de 30 (trinta) dias, </w:t>
      </w:r>
      <w:r w:rsidRPr="005A53CC">
        <w:rPr>
          <w:rFonts w:ascii="Times New Roman" w:hAnsi="Times New Roman"/>
          <w:sz w:val="24"/>
          <w:szCs w:val="24"/>
        </w:rPr>
        <w:lastRenderedPageBreak/>
        <w:t>aplicável após imposição de 05 (cinco) penalidades dentre as previstas nos artigos 18 e 19 desta Lei.</w:t>
      </w:r>
    </w:p>
    <w:p w14:paraId="447B031F" w14:textId="77777777" w:rsidR="005A53CC" w:rsidRPr="005A53CC" w:rsidRDefault="005A53CC" w:rsidP="005A53CC">
      <w:pPr>
        <w:spacing w:line="100" w:lineRule="atLeast"/>
        <w:ind w:firstLine="1418"/>
        <w:jc w:val="both"/>
        <w:rPr>
          <w:rFonts w:ascii="Times New Roman" w:hAnsi="Times New Roman"/>
          <w:sz w:val="24"/>
          <w:szCs w:val="24"/>
        </w:rPr>
      </w:pPr>
    </w:p>
    <w:p w14:paraId="3E339DBE"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21</w:t>
      </w:r>
      <w:r w:rsidRPr="005A53CC">
        <w:rPr>
          <w:rFonts w:ascii="Times New Roman" w:hAnsi="Times New Roman"/>
          <w:sz w:val="24"/>
          <w:szCs w:val="24"/>
        </w:rPr>
        <w:t xml:space="preserve"> – Cassação da concessão, será aplicada ao mototaxista que:</w:t>
      </w:r>
    </w:p>
    <w:p w14:paraId="5D3767ED" w14:textId="77777777" w:rsidR="005A53CC" w:rsidRPr="005A53CC" w:rsidRDefault="005A53CC" w:rsidP="005A53CC">
      <w:pPr>
        <w:spacing w:line="100" w:lineRule="atLeast"/>
        <w:ind w:firstLine="1418"/>
        <w:jc w:val="both"/>
        <w:rPr>
          <w:rFonts w:ascii="Times New Roman" w:hAnsi="Times New Roman"/>
          <w:sz w:val="24"/>
          <w:szCs w:val="24"/>
        </w:rPr>
      </w:pPr>
    </w:p>
    <w:p w14:paraId="319ACA23"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a) sofrer mais de 03 (três) suspensões no período de 12 (doze) meses;</w:t>
      </w:r>
    </w:p>
    <w:p w14:paraId="1A496ECB"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b) perder os requisitos de idoneidade e capacidade operacional; e</w:t>
      </w:r>
    </w:p>
    <w:p w14:paraId="0E2C1F91"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c) atrasar por mais de 60 (sessenta) dias o pagamento dos tributos e emolumentos devidos ao município.</w:t>
      </w:r>
    </w:p>
    <w:p w14:paraId="4DC3AB88" w14:textId="77777777" w:rsidR="005A53CC" w:rsidRPr="005A53CC" w:rsidRDefault="005A53CC" w:rsidP="005A53CC">
      <w:pPr>
        <w:spacing w:line="100" w:lineRule="atLeast"/>
        <w:ind w:firstLine="1418"/>
        <w:jc w:val="both"/>
        <w:rPr>
          <w:rFonts w:ascii="Times New Roman" w:hAnsi="Times New Roman"/>
          <w:sz w:val="24"/>
          <w:szCs w:val="24"/>
        </w:rPr>
      </w:pPr>
    </w:p>
    <w:p w14:paraId="6698608A"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i/>
          <w:iCs/>
          <w:sz w:val="24"/>
          <w:szCs w:val="24"/>
        </w:rPr>
        <w:t>Parágrafo único</w:t>
      </w:r>
      <w:r w:rsidRPr="005A53CC">
        <w:rPr>
          <w:rFonts w:ascii="Times New Roman" w:hAnsi="Times New Roman"/>
          <w:sz w:val="24"/>
          <w:szCs w:val="24"/>
        </w:rPr>
        <w:t xml:space="preserve"> - Além de outros motivos que conduzem a inidoneidade para o exercício da atividade de </w:t>
      </w:r>
      <w:proofErr w:type="spellStart"/>
      <w:r w:rsidRPr="005A53CC">
        <w:rPr>
          <w:rFonts w:ascii="Times New Roman" w:hAnsi="Times New Roman"/>
          <w:sz w:val="24"/>
          <w:szCs w:val="24"/>
        </w:rPr>
        <w:t>mototaxi</w:t>
      </w:r>
      <w:proofErr w:type="spellEnd"/>
      <w:r w:rsidRPr="005A53CC">
        <w:rPr>
          <w:rFonts w:ascii="Times New Roman" w:hAnsi="Times New Roman"/>
          <w:sz w:val="24"/>
          <w:szCs w:val="24"/>
        </w:rPr>
        <w:t>, será cassada a concessão quando se apurar, em sindicância, o indiciamento.</w:t>
      </w:r>
    </w:p>
    <w:p w14:paraId="7EBC69B1" w14:textId="77777777" w:rsidR="005A53CC" w:rsidRPr="005A53CC" w:rsidRDefault="005A53CC" w:rsidP="005A53CC">
      <w:pPr>
        <w:spacing w:line="100" w:lineRule="atLeast"/>
        <w:ind w:firstLine="1418"/>
        <w:jc w:val="both"/>
        <w:rPr>
          <w:rFonts w:ascii="Times New Roman" w:hAnsi="Times New Roman"/>
          <w:sz w:val="24"/>
          <w:szCs w:val="24"/>
        </w:rPr>
      </w:pPr>
    </w:p>
    <w:p w14:paraId="1D2FAA28"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I – Em tráfego ou uso de substâncias entorpecentes ou que determinem dependência física ou psíquica;</w:t>
      </w:r>
    </w:p>
    <w:p w14:paraId="489F87F0"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II – </w:t>
      </w:r>
      <w:proofErr w:type="gramStart"/>
      <w:r w:rsidRPr="005A53CC">
        <w:rPr>
          <w:rFonts w:ascii="Times New Roman" w:hAnsi="Times New Roman"/>
          <w:sz w:val="24"/>
          <w:szCs w:val="24"/>
        </w:rPr>
        <w:t>por</w:t>
      </w:r>
      <w:proofErr w:type="gramEnd"/>
      <w:r w:rsidRPr="005A53CC">
        <w:rPr>
          <w:rFonts w:ascii="Times New Roman" w:hAnsi="Times New Roman"/>
          <w:sz w:val="24"/>
          <w:szCs w:val="24"/>
        </w:rPr>
        <w:t xml:space="preserve"> prática de crime contra o patrimônio e contra os costumes;</w:t>
      </w:r>
    </w:p>
    <w:p w14:paraId="2B2EE000"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III – por incontinência no uso de bebidas alcoólicas;</w:t>
      </w:r>
    </w:p>
    <w:p w14:paraId="4054235C"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IV – </w:t>
      </w:r>
      <w:proofErr w:type="gramStart"/>
      <w:r w:rsidRPr="005A53CC">
        <w:rPr>
          <w:rFonts w:ascii="Times New Roman" w:hAnsi="Times New Roman"/>
          <w:sz w:val="24"/>
          <w:szCs w:val="24"/>
        </w:rPr>
        <w:t>por</w:t>
      </w:r>
      <w:proofErr w:type="gramEnd"/>
      <w:r w:rsidRPr="005A53CC">
        <w:rPr>
          <w:rFonts w:ascii="Times New Roman" w:hAnsi="Times New Roman"/>
          <w:sz w:val="24"/>
          <w:szCs w:val="24"/>
        </w:rPr>
        <w:t xml:space="preserve"> associação a outras pessoas para cometer crimes de qualquer natureza;</w:t>
      </w:r>
    </w:p>
    <w:p w14:paraId="76DD6592"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V - </w:t>
      </w:r>
      <w:proofErr w:type="gramStart"/>
      <w:r w:rsidRPr="005A53CC">
        <w:rPr>
          <w:rFonts w:ascii="Times New Roman" w:hAnsi="Times New Roman"/>
          <w:sz w:val="24"/>
          <w:szCs w:val="24"/>
        </w:rPr>
        <w:t>pela</w:t>
      </w:r>
      <w:proofErr w:type="gramEnd"/>
      <w:r w:rsidRPr="005A53CC">
        <w:rPr>
          <w:rFonts w:ascii="Times New Roman" w:hAnsi="Times New Roman"/>
          <w:sz w:val="24"/>
          <w:szCs w:val="24"/>
        </w:rPr>
        <w:t xml:space="preserve"> prática de crime contra a segurança nacional, contra a fé pública, de falsidade de títulos e papéis públicos;</w:t>
      </w:r>
    </w:p>
    <w:p w14:paraId="268E9A7C"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VI – </w:t>
      </w:r>
      <w:proofErr w:type="gramStart"/>
      <w:r w:rsidRPr="005A53CC">
        <w:rPr>
          <w:rFonts w:ascii="Times New Roman" w:hAnsi="Times New Roman"/>
          <w:sz w:val="24"/>
          <w:szCs w:val="24"/>
        </w:rPr>
        <w:t>pelo</w:t>
      </w:r>
      <w:proofErr w:type="gramEnd"/>
      <w:r w:rsidRPr="005A53CC">
        <w:rPr>
          <w:rFonts w:ascii="Times New Roman" w:hAnsi="Times New Roman"/>
          <w:sz w:val="24"/>
          <w:szCs w:val="24"/>
        </w:rPr>
        <w:t xml:space="preserve"> crime de falsidade documental e outras falsidades indicadas nos artigos 293, inciso I e V e parágrafo 2º, 3º e 4º e artigos 294, 296, 297, 298, 299, 304 e 307 do Código Penal;</w:t>
      </w:r>
    </w:p>
    <w:p w14:paraId="47C9580B"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VII – pela prática de crime contra a administração da justiça segundo os artigos 338, 348 e 351, do Código Penal;</w:t>
      </w:r>
    </w:p>
    <w:p w14:paraId="12438566"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VIII – pela prática de crime contra a administração em geral pelos artigos 329, 333 e 349 e 351, do Código Penal;</w:t>
      </w:r>
    </w:p>
    <w:p w14:paraId="43616702"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sz w:val="24"/>
          <w:szCs w:val="24"/>
        </w:rPr>
        <w:t xml:space="preserve">IX – </w:t>
      </w:r>
      <w:proofErr w:type="gramStart"/>
      <w:r w:rsidRPr="005A53CC">
        <w:rPr>
          <w:rFonts w:ascii="Times New Roman" w:hAnsi="Times New Roman"/>
          <w:sz w:val="24"/>
          <w:szCs w:val="24"/>
        </w:rPr>
        <w:t>pela</w:t>
      </w:r>
      <w:proofErr w:type="gramEnd"/>
      <w:r w:rsidRPr="005A53CC">
        <w:rPr>
          <w:rFonts w:ascii="Times New Roman" w:hAnsi="Times New Roman"/>
          <w:sz w:val="24"/>
          <w:szCs w:val="24"/>
        </w:rPr>
        <w:t xml:space="preserve"> prática de crime doloso por acidente de veículo.</w:t>
      </w:r>
    </w:p>
    <w:p w14:paraId="0AB9801C" w14:textId="77777777" w:rsidR="005A53CC" w:rsidRPr="005A53CC" w:rsidRDefault="005A53CC" w:rsidP="005A53CC">
      <w:pPr>
        <w:spacing w:line="100" w:lineRule="atLeast"/>
        <w:ind w:firstLine="1418"/>
        <w:jc w:val="both"/>
        <w:rPr>
          <w:rFonts w:ascii="Times New Roman" w:hAnsi="Times New Roman"/>
          <w:sz w:val="24"/>
          <w:szCs w:val="24"/>
        </w:rPr>
      </w:pPr>
    </w:p>
    <w:p w14:paraId="0974777C"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22</w:t>
      </w:r>
      <w:r w:rsidRPr="005A53CC">
        <w:rPr>
          <w:rFonts w:ascii="Times New Roman" w:hAnsi="Times New Roman"/>
          <w:sz w:val="24"/>
          <w:szCs w:val="24"/>
        </w:rPr>
        <w:t xml:space="preserve"> – O pagamento da pena de multa é de inteira responsabilidade do mototaxista.</w:t>
      </w:r>
    </w:p>
    <w:p w14:paraId="54188432" w14:textId="77777777" w:rsidR="005A53CC" w:rsidRPr="005A53CC" w:rsidRDefault="005A53CC" w:rsidP="005A53CC">
      <w:pPr>
        <w:spacing w:line="100" w:lineRule="atLeast"/>
        <w:ind w:firstLine="1418"/>
        <w:jc w:val="both"/>
        <w:rPr>
          <w:rFonts w:ascii="Times New Roman" w:hAnsi="Times New Roman"/>
          <w:sz w:val="24"/>
          <w:szCs w:val="24"/>
        </w:rPr>
      </w:pPr>
    </w:p>
    <w:p w14:paraId="4B945C30"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23</w:t>
      </w:r>
      <w:r w:rsidRPr="005A53CC">
        <w:rPr>
          <w:rFonts w:ascii="Times New Roman" w:hAnsi="Times New Roman"/>
          <w:sz w:val="24"/>
          <w:szCs w:val="24"/>
        </w:rPr>
        <w:t xml:space="preserve"> – Para aplicação das penalidades previstas nesta Lei, a administração pública garantirá ao mototaxista o amplo direito de defesa em Processo Administrativo.</w:t>
      </w:r>
    </w:p>
    <w:p w14:paraId="15A1781B" w14:textId="77777777" w:rsidR="005A53CC" w:rsidRPr="005A53CC" w:rsidRDefault="005A53CC" w:rsidP="005A53CC">
      <w:pPr>
        <w:spacing w:line="100" w:lineRule="atLeast"/>
        <w:ind w:firstLine="1418"/>
        <w:jc w:val="both"/>
        <w:rPr>
          <w:rFonts w:ascii="Times New Roman" w:hAnsi="Times New Roman"/>
          <w:sz w:val="24"/>
          <w:szCs w:val="24"/>
        </w:rPr>
      </w:pPr>
    </w:p>
    <w:p w14:paraId="6E894F0A"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24</w:t>
      </w:r>
      <w:r w:rsidRPr="005A53CC">
        <w:rPr>
          <w:rFonts w:ascii="Times New Roman" w:hAnsi="Times New Roman"/>
          <w:sz w:val="24"/>
          <w:szCs w:val="24"/>
        </w:rPr>
        <w:t xml:space="preserve"> - O mototaxista autuado por infração prevista nesta Lei terá o prazo de 10 (dez) dias para apresentar defesa à Secretaria Municipal de Administração.</w:t>
      </w:r>
    </w:p>
    <w:p w14:paraId="24AA2B6B" w14:textId="77777777" w:rsidR="005A53CC" w:rsidRPr="005A53CC" w:rsidRDefault="005A53CC" w:rsidP="005A53CC">
      <w:pPr>
        <w:spacing w:line="100" w:lineRule="atLeast"/>
        <w:ind w:firstLine="1418"/>
        <w:jc w:val="both"/>
        <w:rPr>
          <w:rFonts w:ascii="Times New Roman" w:hAnsi="Times New Roman"/>
          <w:sz w:val="24"/>
          <w:szCs w:val="24"/>
        </w:rPr>
      </w:pPr>
    </w:p>
    <w:p w14:paraId="2F507A38"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 1º</w:t>
      </w:r>
      <w:r w:rsidRPr="005A53CC">
        <w:rPr>
          <w:rFonts w:ascii="Times New Roman" w:hAnsi="Times New Roman"/>
          <w:sz w:val="24"/>
          <w:szCs w:val="24"/>
        </w:rPr>
        <w:t xml:space="preserve"> - Da decisão que julgar improcedente a defesa apresentada, caberá recursos, no prazo de 05 (cinco) dias, para o Prefeito Municipal.</w:t>
      </w:r>
    </w:p>
    <w:p w14:paraId="3D6D81B9" w14:textId="77777777" w:rsidR="005A53CC" w:rsidRPr="005A53CC" w:rsidRDefault="005A53CC" w:rsidP="005A53CC">
      <w:pPr>
        <w:spacing w:line="100" w:lineRule="atLeast"/>
        <w:ind w:firstLine="1418"/>
        <w:jc w:val="both"/>
        <w:rPr>
          <w:rFonts w:ascii="Times New Roman" w:hAnsi="Times New Roman"/>
          <w:sz w:val="24"/>
          <w:szCs w:val="24"/>
        </w:rPr>
      </w:pPr>
    </w:p>
    <w:p w14:paraId="2D1665B5"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 2º</w:t>
      </w:r>
      <w:r w:rsidRPr="005A53CC">
        <w:rPr>
          <w:rFonts w:ascii="Times New Roman" w:hAnsi="Times New Roman"/>
          <w:sz w:val="24"/>
          <w:szCs w:val="24"/>
        </w:rPr>
        <w:t xml:space="preserve"> - Não havendo recurso ou julgado improcedente o que foi interposto, o mototaxista terá o prazo de 10 (dez) dias para promover o recolhimento do valor da multa imposta.</w:t>
      </w:r>
    </w:p>
    <w:p w14:paraId="4F489FE1" w14:textId="77777777" w:rsidR="005A53CC" w:rsidRPr="005A53CC" w:rsidRDefault="005A53CC" w:rsidP="005A53CC">
      <w:pPr>
        <w:spacing w:line="100" w:lineRule="atLeast"/>
        <w:ind w:firstLine="1418"/>
        <w:jc w:val="both"/>
        <w:rPr>
          <w:rFonts w:ascii="Times New Roman" w:hAnsi="Times New Roman"/>
          <w:sz w:val="24"/>
          <w:szCs w:val="24"/>
        </w:rPr>
      </w:pPr>
    </w:p>
    <w:p w14:paraId="302A4D63" w14:textId="77777777" w:rsidR="005A53CC" w:rsidRPr="005A53CC" w:rsidRDefault="005A53CC" w:rsidP="005A53CC">
      <w:pPr>
        <w:spacing w:line="100" w:lineRule="atLeast"/>
        <w:jc w:val="center"/>
        <w:rPr>
          <w:rFonts w:ascii="Times New Roman" w:hAnsi="Times New Roman"/>
          <w:b/>
          <w:bCs/>
          <w:sz w:val="24"/>
          <w:szCs w:val="24"/>
        </w:rPr>
      </w:pPr>
    </w:p>
    <w:p w14:paraId="61E78FDA" w14:textId="412B9272"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CAPÍTULO VII</w:t>
      </w:r>
    </w:p>
    <w:p w14:paraId="0B868394"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DA TARIFA</w:t>
      </w:r>
    </w:p>
    <w:p w14:paraId="42726F06" w14:textId="77777777" w:rsidR="005A53CC" w:rsidRPr="005A53CC" w:rsidRDefault="005A53CC" w:rsidP="005A53CC">
      <w:pPr>
        <w:spacing w:line="100" w:lineRule="atLeast"/>
        <w:jc w:val="center"/>
        <w:rPr>
          <w:rFonts w:ascii="Times New Roman" w:hAnsi="Times New Roman"/>
          <w:b/>
          <w:bCs/>
          <w:sz w:val="24"/>
          <w:szCs w:val="24"/>
        </w:rPr>
      </w:pPr>
    </w:p>
    <w:p w14:paraId="3B1A241A" w14:textId="3F9E0518"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 xml:space="preserve">Art. 25 </w:t>
      </w:r>
      <w:r w:rsidRPr="005A53CC">
        <w:rPr>
          <w:rFonts w:ascii="Times New Roman" w:hAnsi="Times New Roman"/>
          <w:sz w:val="24"/>
          <w:szCs w:val="24"/>
        </w:rPr>
        <w:t xml:space="preserve">- A tarifa do serviço de </w:t>
      </w:r>
      <w:proofErr w:type="spellStart"/>
      <w:r w:rsidRPr="005A53CC">
        <w:rPr>
          <w:rFonts w:ascii="Times New Roman" w:hAnsi="Times New Roman"/>
          <w:sz w:val="24"/>
          <w:szCs w:val="24"/>
        </w:rPr>
        <w:t>mototaxi</w:t>
      </w:r>
      <w:proofErr w:type="spellEnd"/>
      <w:r w:rsidRPr="005A53CC">
        <w:rPr>
          <w:rFonts w:ascii="Times New Roman" w:hAnsi="Times New Roman"/>
          <w:sz w:val="24"/>
          <w:szCs w:val="24"/>
        </w:rPr>
        <w:t>, a ser cobrada dos passageiros,</w:t>
      </w:r>
      <w:r>
        <w:rPr>
          <w:rFonts w:ascii="Times New Roman" w:hAnsi="Times New Roman"/>
          <w:sz w:val="24"/>
          <w:szCs w:val="24"/>
        </w:rPr>
        <w:t xml:space="preserve"> </w:t>
      </w:r>
      <w:r w:rsidRPr="005A53CC">
        <w:rPr>
          <w:rFonts w:ascii="Times New Roman" w:hAnsi="Times New Roman"/>
          <w:sz w:val="24"/>
          <w:szCs w:val="24"/>
        </w:rPr>
        <w:t>será fixada de forma diferenciada e por região, através de Decreto do Poder Executivo Municipal.</w:t>
      </w:r>
    </w:p>
    <w:p w14:paraId="74E7DB00" w14:textId="77777777" w:rsidR="005A53CC" w:rsidRPr="005A53CC" w:rsidRDefault="005A53CC" w:rsidP="005A53CC">
      <w:pPr>
        <w:spacing w:line="100" w:lineRule="atLeast"/>
        <w:ind w:firstLine="1418"/>
        <w:jc w:val="both"/>
        <w:rPr>
          <w:rFonts w:ascii="Times New Roman" w:hAnsi="Times New Roman"/>
          <w:sz w:val="24"/>
          <w:szCs w:val="24"/>
        </w:rPr>
      </w:pPr>
    </w:p>
    <w:p w14:paraId="7DC97BDE" w14:textId="77777777" w:rsidR="005A53CC" w:rsidRPr="005A53CC" w:rsidRDefault="005A53CC" w:rsidP="005A53CC">
      <w:pPr>
        <w:spacing w:line="100" w:lineRule="atLeast"/>
        <w:ind w:firstLine="1418"/>
        <w:jc w:val="both"/>
        <w:rPr>
          <w:rFonts w:ascii="Times New Roman" w:hAnsi="Times New Roman"/>
          <w:sz w:val="24"/>
          <w:szCs w:val="24"/>
        </w:rPr>
      </w:pPr>
    </w:p>
    <w:p w14:paraId="35A1F101"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CAPÍTULO VIII</w:t>
      </w:r>
    </w:p>
    <w:p w14:paraId="20A788DC"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DO PRAZO</w:t>
      </w:r>
    </w:p>
    <w:p w14:paraId="563A1D10" w14:textId="77777777" w:rsidR="005A53CC" w:rsidRPr="005A53CC" w:rsidRDefault="005A53CC" w:rsidP="005A53CC">
      <w:pPr>
        <w:spacing w:line="100" w:lineRule="atLeast"/>
        <w:ind w:firstLine="1418"/>
        <w:jc w:val="both"/>
        <w:rPr>
          <w:rFonts w:ascii="Times New Roman" w:hAnsi="Times New Roman"/>
          <w:sz w:val="24"/>
          <w:szCs w:val="24"/>
        </w:rPr>
      </w:pPr>
    </w:p>
    <w:p w14:paraId="0E79D10C"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26</w:t>
      </w:r>
      <w:r w:rsidRPr="005A53CC">
        <w:rPr>
          <w:rFonts w:ascii="Times New Roman" w:hAnsi="Times New Roman"/>
          <w:sz w:val="24"/>
          <w:szCs w:val="24"/>
        </w:rPr>
        <w:t xml:space="preserve"> – O prazo para a concessão do serviço de </w:t>
      </w:r>
      <w:proofErr w:type="spellStart"/>
      <w:r w:rsidRPr="005A53CC">
        <w:rPr>
          <w:rFonts w:ascii="Times New Roman" w:hAnsi="Times New Roman"/>
          <w:sz w:val="24"/>
          <w:szCs w:val="24"/>
        </w:rPr>
        <w:t>mototaxi</w:t>
      </w:r>
      <w:proofErr w:type="spellEnd"/>
      <w:r w:rsidRPr="005A53CC">
        <w:rPr>
          <w:rFonts w:ascii="Times New Roman" w:hAnsi="Times New Roman"/>
          <w:sz w:val="24"/>
          <w:szCs w:val="24"/>
        </w:rPr>
        <w:t xml:space="preserve"> previsto nesta Lei será por tempo indeterminado.</w:t>
      </w:r>
    </w:p>
    <w:p w14:paraId="725571DA" w14:textId="77777777" w:rsidR="005A53CC" w:rsidRPr="005A53CC" w:rsidRDefault="005A53CC" w:rsidP="005A53CC">
      <w:pPr>
        <w:spacing w:line="100" w:lineRule="atLeast"/>
        <w:ind w:firstLine="1418"/>
        <w:jc w:val="both"/>
        <w:rPr>
          <w:rFonts w:ascii="Times New Roman" w:hAnsi="Times New Roman"/>
          <w:sz w:val="24"/>
          <w:szCs w:val="24"/>
        </w:rPr>
      </w:pPr>
    </w:p>
    <w:p w14:paraId="52FDB6C0" w14:textId="77777777" w:rsidR="005A53CC" w:rsidRPr="005A53CC" w:rsidRDefault="005A53CC" w:rsidP="005A53CC">
      <w:pPr>
        <w:spacing w:line="100" w:lineRule="atLeast"/>
        <w:ind w:firstLine="1418"/>
        <w:jc w:val="both"/>
        <w:rPr>
          <w:rFonts w:ascii="Times New Roman" w:hAnsi="Times New Roman"/>
          <w:sz w:val="24"/>
          <w:szCs w:val="24"/>
        </w:rPr>
      </w:pPr>
    </w:p>
    <w:p w14:paraId="6A58B5A5"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CAPÍTULO IX</w:t>
      </w:r>
    </w:p>
    <w:p w14:paraId="683D693C"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DOS PONTOS DE ESTACIONAMENTO DOS MOTOTAXIS</w:t>
      </w:r>
    </w:p>
    <w:p w14:paraId="16FB0B06" w14:textId="77777777" w:rsidR="005A53CC" w:rsidRPr="005A53CC" w:rsidRDefault="005A53CC" w:rsidP="005A53CC">
      <w:pPr>
        <w:spacing w:line="100" w:lineRule="atLeast"/>
        <w:ind w:firstLine="1418"/>
        <w:jc w:val="both"/>
        <w:rPr>
          <w:rFonts w:ascii="Times New Roman" w:hAnsi="Times New Roman"/>
          <w:sz w:val="24"/>
          <w:szCs w:val="24"/>
        </w:rPr>
      </w:pPr>
    </w:p>
    <w:p w14:paraId="37E2B20F" w14:textId="1C66B211" w:rsidR="005A53CC" w:rsidRDefault="005A53CC" w:rsidP="005A53CC">
      <w:pPr>
        <w:spacing w:line="100" w:lineRule="atLeast"/>
        <w:ind w:firstLine="1418"/>
        <w:jc w:val="both"/>
        <w:rPr>
          <w:rFonts w:ascii="Times New Roman" w:hAnsi="Times New Roman"/>
          <w:strike/>
          <w:sz w:val="24"/>
          <w:szCs w:val="24"/>
        </w:rPr>
      </w:pPr>
      <w:r w:rsidRPr="00824372">
        <w:rPr>
          <w:rFonts w:ascii="Times New Roman" w:hAnsi="Times New Roman"/>
          <w:b/>
          <w:bCs/>
          <w:strike/>
          <w:sz w:val="24"/>
          <w:szCs w:val="24"/>
        </w:rPr>
        <w:t>Art. 27</w:t>
      </w:r>
      <w:r w:rsidRPr="00824372">
        <w:rPr>
          <w:rFonts w:ascii="Times New Roman" w:hAnsi="Times New Roman"/>
          <w:strike/>
          <w:sz w:val="24"/>
          <w:szCs w:val="24"/>
        </w:rPr>
        <w:t xml:space="preserve"> – Os locais autorizados para os pontos de estacionamento dos </w:t>
      </w:r>
      <w:proofErr w:type="spellStart"/>
      <w:r w:rsidRPr="00824372">
        <w:rPr>
          <w:rFonts w:ascii="Times New Roman" w:hAnsi="Times New Roman"/>
          <w:strike/>
          <w:sz w:val="24"/>
          <w:szCs w:val="24"/>
        </w:rPr>
        <w:t>mototaxis</w:t>
      </w:r>
      <w:proofErr w:type="spellEnd"/>
      <w:r w:rsidRPr="00824372">
        <w:rPr>
          <w:rFonts w:ascii="Times New Roman" w:hAnsi="Times New Roman"/>
          <w:strike/>
          <w:sz w:val="24"/>
          <w:szCs w:val="24"/>
        </w:rPr>
        <w:t>, de no máximo 06 (seis) serão definidos pela Secretaria Municipal de Obras e Serviços Públicos.</w:t>
      </w:r>
    </w:p>
    <w:p w14:paraId="2AC9EDB3" w14:textId="1FB0B65C" w:rsidR="00824372" w:rsidRPr="00824372" w:rsidRDefault="00824372" w:rsidP="005A53CC">
      <w:pPr>
        <w:spacing w:line="100" w:lineRule="atLeast"/>
        <w:ind w:firstLine="1418"/>
        <w:jc w:val="both"/>
        <w:rPr>
          <w:rFonts w:ascii="Times New Roman" w:hAnsi="Times New Roman"/>
          <w:iCs/>
          <w:strike/>
          <w:sz w:val="24"/>
          <w:szCs w:val="24"/>
        </w:rPr>
      </w:pPr>
    </w:p>
    <w:p w14:paraId="5950A217" w14:textId="234134B2" w:rsidR="00824372" w:rsidRDefault="00824372" w:rsidP="005A53CC">
      <w:pPr>
        <w:spacing w:line="100" w:lineRule="atLeast"/>
        <w:ind w:firstLine="1418"/>
        <w:jc w:val="both"/>
        <w:rPr>
          <w:rFonts w:ascii="Times New Roman" w:hAnsi="Times New Roman"/>
          <w:iCs/>
          <w:color w:val="0000FF"/>
          <w:sz w:val="24"/>
          <w:szCs w:val="24"/>
        </w:rPr>
      </w:pPr>
      <w:r w:rsidRPr="00824372">
        <w:rPr>
          <w:rFonts w:ascii="Times New Roman" w:hAnsi="Times New Roman"/>
          <w:b/>
          <w:iCs/>
          <w:sz w:val="24"/>
          <w:szCs w:val="24"/>
        </w:rPr>
        <w:t>Art. 27</w:t>
      </w:r>
      <w:r w:rsidRPr="00824372">
        <w:rPr>
          <w:rFonts w:ascii="Times New Roman" w:hAnsi="Times New Roman"/>
          <w:iCs/>
          <w:sz w:val="24"/>
          <w:szCs w:val="24"/>
        </w:rPr>
        <w:t xml:space="preserve"> Os locais autorizados para os pontos de estacionamento dos </w:t>
      </w:r>
      <w:proofErr w:type="spellStart"/>
      <w:r w:rsidRPr="00824372">
        <w:rPr>
          <w:rFonts w:ascii="Times New Roman" w:hAnsi="Times New Roman"/>
          <w:iCs/>
          <w:sz w:val="24"/>
          <w:szCs w:val="24"/>
        </w:rPr>
        <w:t>mototaxis</w:t>
      </w:r>
      <w:proofErr w:type="spellEnd"/>
      <w:r w:rsidRPr="00824372">
        <w:rPr>
          <w:rFonts w:ascii="Times New Roman" w:hAnsi="Times New Roman"/>
          <w:iCs/>
          <w:sz w:val="24"/>
          <w:szCs w:val="24"/>
        </w:rPr>
        <w:t xml:space="preserve"> na sede municipal, de no máximo 10 (dez), serão definidos pela Secretaria Municipal de Governo.</w:t>
      </w:r>
      <w:r>
        <w:rPr>
          <w:rFonts w:ascii="Times New Roman" w:hAnsi="Times New Roman"/>
          <w:iCs/>
          <w:sz w:val="24"/>
          <w:szCs w:val="24"/>
        </w:rPr>
        <w:t xml:space="preserve"> </w:t>
      </w:r>
      <w:r w:rsidRPr="007904C4">
        <w:rPr>
          <w:rFonts w:ascii="Times New Roman" w:hAnsi="Times New Roman"/>
          <w:iCs/>
          <w:color w:val="0000FF"/>
          <w:sz w:val="24"/>
          <w:szCs w:val="24"/>
        </w:rPr>
        <w:t>(Redação dada pela Lei nº 2335/2014)</w:t>
      </w:r>
    </w:p>
    <w:p w14:paraId="178F65B6" w14:textId="733DB0CF" w:rsidR="00824372" w:rsidRPr="00824372" w:rsidRDefault="00824372" w:rsidP="005A53CC">
      <w:pPr>
        <w:spacing w:line="100" w:lineRule="atLeast"/>
        <w:ind w:firstLine="1418"/>
        <w:jc w:val="both"/>
        <w:rPr>
          <w:rFonts w:ascii="Times New Roman" w:hAnsi="Times New Roman"/>
          <w:iCs/>
          <w:color w:val="0000FF"/>
          <w:sz w:val="24"/>
          <w:szCs w:val="24"/>
        </w:rPr>
      </w:pPr>
    </w:p>
    <w:p w14:paraId="36C7556E" w14:textId="47D1F393" w:rsidR="00824372" w:rsidRPr="00824372" w:rsidRDefault="00824372" w:rsidP="00824372">
      <w:pPr>
        <w:ind w:firstLine="1418"/>
        <w:jc w:val="both"/>
        <w:rPr>
          <w:rFonts w:ascii="Times New Roman" w:hAnsi="Times New Roman"/>
          <w:iCs/>
          <w:sz w:val="24"/>
          <w:szCs w:val="24"/>
        </w:rPr>
      </w:pPr>
      <w:r w:rsidRPr="00824372">
        <w:rPr>
          <w:rFonts w:ascii="Times New Roman" w:hAnsi="Times New Roman"/>
          <w:b/>
          <w:bCs/>
          <w:iCs/>
          <w:sz w:val="24"/>
          <w:szCs w:val="24"/>
        </w:rPr>
        <w:t>§1º</w:t>
      </w:r>
      <w:r w:rsidRPr="00824372">
        <w:rPr>
          <w:rFonts w:ascii="Times New Roman" w:hAnsi="Times New Roman"/>
          <w:iCs/>
          <w:sz w:val="24"/>
          <w:szCs w:val="24"/>
        </w:rPr>
        <w:t xml:space="preserve"> Os Distritos de Primavera e Boa Esperança poderão ter a concessão de serviços de mototáxi, sendo um para cada Distrito.</w:t>
      </w:r>
      <w:r>
        <w:rPr>
          <w:rFonts w:ascii="Times New Roman" w:hAnsi="Times New Roman"/>
          <w:iCs/>
          <w:sz w:val="24"/>
          <w:szCs w:val="24"/>
        </w:rPr>
        <w:t xml:space="preserve"> </w:t>
      </w:r>
      <w:r w:rsidRPr="007904C4">
        <w:rPr>
          <w:rFonts w:ascii="Times New Roman" w:hAnsi="Times New Roman"/>
          <w:iCs/>
          <w:color w:val="0000FF"/>
          <w:sz w:val="24"/>
          <w:szCs w:val="24"/>
        </w:rPr>
        <w:t>(</w:t>
      </w:r>
      <w:r>
        <w:rPr>
          <w:rFonts w:ascii="Times New Roman" w:hAnsi="Times New Roman"/>
          <w:iCs/>
          <w:color w:val="0000FF"/>
          <w:sz w:val="24"/>
          <w:szCs w:val="24"/>
        </w:rPr>
        <w:t>Acrescentado</w:t>
      </w:r>
      <w:r w:rsidRPr="007904C4">
        <w:rPr>
          <w:rFonts w:ascii="Times New Roman" w:hAnsi="Times New Roman"/>
          <w:iCs/>
          <w:color w:val="0000FF"/>
          <w:sz w:val="24"/>
          <w:szCs w:val="24"/>
        </w:rPr>
        <w:t xml:space="preserve"> pela Lei nº 2335/2014)</w:t>
      </w:r>
    </w:p>
    <w:p w14:paraId="18252725" w14:textId="77777777" w:rsidR="00824372" w:rsidRPr="00824372" w:rsidRDefault="00824372" w:rsidP="00824372">
      <w:pPr>
        <w:ind w:firstLine="1418"/>
        <w:jc w:val="both"/>
        <w:rPr>
          <w:rFonts w:ascii="Times New Roman" w:hAnsi="Times New Roman"/>
          <w:iCs/>
          <w:sz w:val="24"/>
          <w:szCs w:val="24"/>
        </w:rPr>
      </w:pPr>
    </w:p>
    <w:p w14:paraId="20B4F029" w14:textId="5752B809" w:rsidR="00824372" w:rsidRPr="00824372" w:rsidRDefault="00824372" w:rsidP="00824372">
      <w:pPr>
        <w:spacing w:line="100" w:lineRule="atLeast"/>
        <w:ind w:firstLine="1418"/>
        <w:jc w:val="both"/>
        <w:rPr>
          <w:rFonts w:ascii="Times New Roman" w:hAnsi="Times New Roman"/>
          <w:iCs/>
          <w:strike/>
          <w:sz w:val="24"/>
          <w:szCs w:val="24"/>
        </w:rPr>
      </w:pPr>
      <w:r w:rsidRPr="00824372">
        <w:rPr>
          <w:rFonts w:ascii="Times New Roman" w:hAnsi="Times New Roman"/>
          <w:b/>
          <w:bCs/>
          <w:iCs/>
          <w:sz w:val="24"/>
          <w:szCs w:val="24"/>
        </w:rPr>
        <w:t>§2º</w:t>
      </w:r>
      <w:r w:rsidRPr="00824372">
        <w:rPr>
          <w:rFonts w:ascii="Times New Roman" w:hAnsi="Times New Roman"/>
          <w:iCs/>
          <w:sz w:val="24"/>
          <w:szCs w:val="24"/>
        </w:rPr>
        <w:t xml:space="preserve"> Para ter direito a concessão nos Distritos é obrigatório o concessionário residir no Distrito para o qual recebeu a concessão.</w:t>
      </w:r>
      <w:r>
        <w:rPr>
          <w:rFonts w:ascii="Times New Roman" w:hAnsi="Times New Roman"/>
          <w:iCs/>
          <w:sz w:val="24"/>
          <w:szCs w:val="24"/>
        </w:rPr>
        <w:t xml:space="preserve"> </w:t>
      </w:r>
      <w:r w:rsidRPr="007904C4">
        <w:rPr>
          <w:rFonts w:ascii="Times New Roman" w:hAnsi="Times New Roman"/>
          <w:iCs/>
          <w:color w:val="0000FF"/>
          <w:sz w:val="24"/>
          <w:szCs w:val="24"/>
        </w:rPr>
        <w:t>(</w:t>
      </w:r>
      <w:r>
        <w:rPr>
          <w:rFonts w:ascii="Times New Roman" w:hAnsi="Times New Roman"/>
          <w:iCs/>
          <w:color w:val="0000FF"/>
          <w:sz w:val="24"/>
          <w:szCs w:val="24"/>
        </w:rPr>
        <w:t>Acrescentado</w:t>
      </w:r>
      <w:r w:rsidRPr="007904C4">
        <w:rPr>
          <w:rFonts w:ascii="Times New Roman" w:hAnsi="Times New Roman"/>
          <w:iCs/>
          <w:color w:val="0000FF"/>
          <w:sz w:val="24"/>
          <w:szCs w:val="24"/>
        </w:rPr>
        <w:t xml:space="preserve"> pela Lei nº 2335/2014)</w:t>
      </w:r>
    </w:p>
    <w:p w14:paraId="0ED5AADD" w14:textId="77777777" w:rsidR="005A53CC" w:rsidRPr="00824372" w:rsidRDefault="005A53CC" w:rsidP="005A53CC">
      <w:pPr>
        <w:spacing w:line="100" w:lineRule="atLeast"/>
        <w:ind w:firstLine="1418"/>
        <w:jc w:val="both"/>
        <w:rPr>
          <w:rFonts w:ascii="Times New Roman" w:hAnsi="Times New Roman"/>
          <w:iCs/>
          <w:sz w:val="24"/>
          <w:szCs w:val="24"/>
        </w:rPr>
      </w:pPr>
    </w:p>
    <w:p w14:paraId="3608A9B7" w14:textId="77777777" w:rsidR="005A53CC" w:rsidRPr="005A53CC" w:rsidRDefault="005A53CC" w:rsidP="005A53CC">
      <w:pPr>
        <w:spacing w:line="100" w:lineRule="atLeast"/>
        <w:jc w:val="center"/>
        <w:rPr>
          <w:rFonts w:ascii="Times New Roman" w:hAnsi="Times New Roman"/>
          <w:b/>
          <w:bCs/>
          <w:sz w:val="24"/>
          <w:szCs w:val="24"/>
        </w:rPr>
      </w:pPr>
    </w:p>
    <w:p w14:paraId="0563ABA0"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CAPÍTULO X</w:t>
      </w:r>
    </w:p>
    <w:p w14:paraId="5BBBB9F1" w14:textId="77777777" w:rsidR="005A53CC" w:rsidRPr="005A53CC" w:rsidRDefault="005A53CC" w:rsidP="005A53CC">
      <w:pPr>
        <w:spacing w:line="100" w:lineRule="atLeast"/>
        <w:jc w:val="center"/>
        <w:rPr>
          <w:rFonts w:ascii="Times New Roman" w:hAnsi="Times New Roman"/>
          <w:b/>
          <w:bCs/>
          <w:sz w:val="24"/>
          <w:szCs w:val="24"/>
        </w:rPr>
      </w:pPr>
      <w:r w:rsidRPr="005A53CC">
        <w:rPr>
          <w:rFonts w:ascii="Times New Roman" w:hAnsi="Times New Roman"/>
          <w:b/>
          <w:bCs/>
          <w:sz w:val="24"/>
          <w:szCs w:val="24"/>
        </w:rPr>
        <w:t>DAS DISPOSIÇÕES FINAIS</w:t>
      </w:r>
    </w:p>
    <w:p w14:paraId="4BD941D2" w14:textId="77777777" w:rsidR="005A53CC" w:rsidRPr="005A53CC" w:rsidRDefault="005A53CC" w:rsidP="005A53CC">
      <w:pPr>
        <w:spacing w:line="100" w:lineRule="atLeast"/>
        <w:ind w:firstLine="1418"/>
        <w:jc w:val="both"/>
        <w:rPr>
          <w:rFonts w:ascii="Times New Roman" w:hAnsi="Times New Roman"/>
          <w:b/>
          <w:bCs/>
          <w:sz w:val="24"/>
          <w:szCs w:val="24"/>
        </w:rPr>
      </w:pPr>
    </w:p>
    <w:p w14:paraId="68BEE503"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28</w:t>
      </w:r>
      <w:r w:rsidRPr="005A53CC">
        <w:rPr>
          <w:rFonts w:ascii="Times New Roman" w:hAnsi="Times New Roman"/>
          <w:sz w:val="24"/>
          <w:szCs w:val="24"/>
        </w:rPr>
        <w:t xml:space="preserve"> - O concessionário será responsável por toda e qualquer reparação de danos provenientes de acidentes verificados na execução dos serviços referidos nesta Lei, inclusive indenização a terceiros, ao condutor e ao usuário.</w:t>
      </w:r>
    </w:p>
    <w:p w14:paraId="7E64881E" w14:textId="77777777" w:rsidR="005A53CC" w:rsidRPr="005A53CC" w:rsidRDefault="005A53CC" w:rsidP="005A53CC">
      <w:pPr>
        <w:spacing w:line="100" w:lineRule="atLeast"/>
        <w:ind w:firstLine="1418"/>
        <w:jc w:val="both"/>
        <w:rPr>
          <w:rFonts w:ascii="Times New Roman" w:hAnsi="Times New Roman"/>
          <w:sz w:val="24"/>
          <w:szCs w:val="24"/>
        </w:rPr>
      </w:pPr>
    </w:p>
    <w:p w14:paraId="71C6D38B"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29</w:t>
      </w:r>
      <w:r w:rsidRPr="005A53CC">
        <w:rPr>
          <w:rFonts w:ascii="Times New Roman" w:hAnsi="Times New Roman"/>
          <w:sz w:val="24"/>
          <w:szCs w:val="24"/>
        </w:rPr>
        <w:t xml:space="preserve"> – Compete à Secretaria Municipal de Administração resolver os casos omissos e baixar as normas de natureza complementar necessárias para cumprimento da presente Lei, com efetiva participação da Associação dos Mototaxistas, através de sua diretoria.</w:t>
      </w:r>
    </w:p>
    <w:p w14:paraId="73AE6405" w14:textId="77777777" w:rsidR="005A53CC" w:rsidRPr="005A53CC" w:rsidRDefault="005A53CC" w:rsidP="005A53CC">
      <w:pPr>
        <w:spacing w:line="100" w:lineRule="atLeast"/>
        <w:ind w:firstLine="1418"/>
        <w:jc w:val="both"/>
        <w:rPr>
          <w:rFonts w:ascii="Times New Roman" w:hAnsi="Times New Roman"/>
          <w:sz w:val="24"/>
          <w:szCs w:val="24"/>
        </w:rPr>
      </w:pPr>
    </w:p>
    <w:p w14:paraId="043FFCA5"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30</w:t>
      </w:r>
      <w:r w:rsidRPr="005A53CC">
        <w:rPr>
          <w:rFonts w:ascii="Times New Roman" w:hAnsi="Times New Roman"/>
          <w:sz w:val="24"/>
          <w:szCs w:val="24"/>
        </w:rPr>
        <w:t xml:space="preserve"> – Os atuais concessionários de placas de </w:t>
      </w:r>
      <w:proofErr w:type="spellStart"/>
      <w:r w:rsidRPr="005A53CC">
        <w:rPr>
          <w:rFonts w:ascii="Times New Roman" w:hAnsi="Times New Roman"/>
          <w:sz w:val="24"/>
          <w:szCs w:val="24"/>
        </w:rPr>
        <w:t>mototaxis</w:t>
      </w:r>
      <w:proofErr w:type="spellEnd"/>
      <w:r w:rsidRPr="005A53CC">
        <w:rPr>
          <w:rFonts w:ascii="Times New Roman" w:hAnsi="Times New Roman"/>
          <w:sz w:val="24"/>
          <w:szCs w:val="24"/>
        </w:rPr>
        <w:t xml:space="preserve"> terão o prazo improrrogável de 03 (três) meses para se adequarem aos dispositivos desta Lei, a partir de sua publicação.</w:t>
      </w:r>
    </w:p>
    <w:p w14:paraId="25CBFDEA" w14:textId="77777777" w:rsidR="005A53CC" w:rsidRPr="005A53CC" w:rsidRDefault="005A53CC" w:rsidP="005A53CC">
      <w:pPr>
        <w:spacing w:line="100" w:lineRule="atLeast"/>
        <w:ind w:firstLine="1418"/>
        <w:jc w:val="both"/>
        <w:rPr>
          <w:rFonts w:ascii="Times New Roman" w:hAnsi="Times New Roman"/>
          <w:sz w:val="24"/>
          <w:szCs w:val="24"/>
        </w:rPr>
      </w:pPr>
    </w:p>
    <w:p w14:paraId="1DD8C7C9" w14:textId="77777777" w:rsidR="005A53CC" w:rsidRPr="005A53CC" w:rsidRDefault="005A53CC" w:rsidP="005A53CC">
      <w:pPr>
        <w:spacing w:line="100" w:lineRule="atLeast"/>
        <w:ind w:firstLine="1418"/>
        <w:jc w:val="both"/>
        <w:rPr>
          <w:rFonts w:ascii="Times New Roman" w:hAnsi="Times New Roman"/>
          <w:sz w:val="24"/>
          <w:szCs w:val="24"/>
        </w:rPr>
      </w:pPr>
      <w:r w:rsidRPr="005A53CC">
        <w:rPr>
          <w:rFonts w:ascii="Times New Roman" w:hAnsi="Times New Roman"/>
          <w:b/>
          <w:bCs/>
          <w:sz w:val="24"/>
          <w:szCs w:val="24"/>
        </w:rPr>
        <w:t>Art. 31</w:t>
      </w:r>
      <w:r w:rsidRPr="005A53CC">
        <w:rPr>
          <w:rFonts w:ascii="Times New Roman" w:hAnsi="Times New Roman"/>
          <w:sz w:val="24"/>
          <w:szCs w:val="24"/>
        </w:rPr>
        <w:t xml:space="preserve"> – Esta Lei entra em vigor na data de sua publicação, revogadas as disposições em contrário, especialmente a Lei Municipal nº 1.695/2008 de 28 de </w:t>
      </w:r>
      <w:proofErr w:type="gramStart"/>
      <w:r w:rsidRPr="005A53CC">
        <w:rPr>
          <w:rFonts w:ascii="Times New Roman" w:hAnsi="Times New Roman"/>
          <w:sz w:val="24"/>
          <w:szCs w:val="24"/>
        </w:rPr>
        <w:t>Março</w:t>
      </w:r>
      <w:proofErr w:type="gramEnd"/>
      <w:r w:rsidRPr="005A53CC">
        <w:rPr>
          <w:rFonts w:ascii="Times New Roman" w:hAnsi="Times New Roman"/>
          <w:sz w:val="24"/>
          <w:szCs w:val="24"/>
        </w:rPr>
        <w:t xml:space="preserve"> de 2008.</w:t>
      </w:r>
    </w:p>
    <w:p w14:paraId="4572431F" w14:textId="77777777" w:rsidR="004B77E4" w:rsidRPr="005A53CC" w:rsidRDefault="004B77E4" w:rsidP="00F634D4">
      <w:pPr>
        <w:ind w:firstLine="1418"/>
        <w:jc w:val="both"/>
        <w:rPr>
          <w:rFonts w:ascii="Times New Roman" w:hAnsi="Times New Roman"/>
          <w:color w:val="000000"/>
          <w:sz w:val="24"/>
          <w:szCs w:val="24"/>
          <w:shd w:val="clear" w:color="auto" w:fill="FFFFFF"/>
        </w:rPr>
      </w:pPr>
    </w:p>
    <w:p w14:paraId="5B130103" w14:textId="34AE943B" w:rsidR="002271C3" w:rsidRPr="005A53CC" w:rsidRDefault="00731DF1" w:rsidP="00F634D4">
      <w:pPr>
        <w:ind w:firstLine="1418"/>
        <w:jc w:val="both"/>
        <w:rPr>
          <w:rFonts w:ascii="Times New Roman" w:hAnsi="Times New Roman"/>
          <w:b/>
          <w:bCs/>
          <w:color w:val="000000"/>
          <w:sz w:val="24"/>
          <w:szCs w:val="24"/>
          <w:shd w:val="clear" w:color="auto" w:fill="FFFFFF"/>
        </w:rPr>
      </w:pPr>
      <w:r w:rsidRPr="005A53CC">
        <w:rPr>
          <w:rFonts w:ascii="Times New Roman" w:hAnsi="Times New Roman"/>
          <w:color w:val="000000"/>
          <w:sz w:val="24"/>
          <w:szCs w:val="24"/>
          <w:shd w:val="clear" w:color="auto" w:fill="FFFFFF"/>
        </w:rPr>
        <w:t xml:space="preserve">PALÁCIO DA CIDADANIA, GABINETE DO PREFEITO MUNICIPAL DE SORRISO, ESTADO DE MATO GROSSO, EM </w:t>
      </w:r>
      <w:r w:rsidR="006F5766" w:rsidRPr="005A53CC">
        <w:rPr>
          <w:rFonts w:ascii="Times New Roman" w:hAnsi="Times New Roman"/>
          <w:color w:val="000000"/>
          <w:sz w:val="24"/>
          <w:szCs w:val="24"/>
          <w:shd w:val="clear" w:color="auto" w:fill="FFFFFF"/>
        </w:rPr>
        <w:t>13</w:t>
      </w:r>
      <w:r w:rsidRPr="005A53CC">
        <w:rPr>
          <w:rFonts w:ascii="Times New Roman" w:hAnsi="Times New Roman"/>
          <w:color w:val="000000"/>
          <w:sz w:val="24"/>
          <w:szCs w:val="24"/>
          <w:shd w:val="clear" w:color="auto" w:fill="FFFFFF"/>
        </w:rPr>
        <w:t xml:space="preserve"> DE </w:t>
      </w:r>
      <w:r w:rsidR="008D6A84" w:rsidRPr="005A53CC">
        <w:rPr>
          <w:rFonts w:ascii="Times New Roman" w:hAnsi="Times New Roman"/>
          <w:color w:val="000000"/>
          <w:sz w:val="24"/>
          <w:szCs w:val="24"/>
          <w:shd w:val="clear" w:color="auto" w:fill="FFFFFF"/>
        </w:rPr>
        <w:t>DEZEMBRO</w:t>
      </w:r>
      <w:r w:rsidRPr="005A53CC">
        <w:rPr>
          <w:rFonts w:ascii="Times New Roman" w:hAnsi="Times New Roman"/>
          <w:color w:val="000000"/>
          <w:sz w:val="24"/>
          <w:szCs w:val="24"/>
          <w:shd w:val="clear" w:color="auto" w:fill="FFFFFF"/>
        </w:rPr>
        <w:t xml:space="preserve"> DE 2011.</w:t>
      </w:r>
    </w:p>
    <w:p w14:paraId="1F6A8457" w14:textId="2FFA7FB1" w:rsidR="00D0514E" w:rsidRPr="005A53CC" w:rsidRDefault="00D0514E" w:rsidP="00F634D4">
      <w:pPr>
        <w:jc w:val="both"/>
        <w:rPr>
          <w:rFonts w:ascii="Times New Roman" w:hAnsi="Times New Roman"/>
          <w:b/>
          <w:bCs/>
          <w:color w:val="000000"/>
          <w:sz w:val="24"/>
          <w:szCs w:val="24"/>
          <w:shd w:val="clear" w:color="auto" w:fill="FFFFFF"/>
        </w:rPr>
      </w:pPr>
    </w:p>
    <w:p w14:paraId="3801713C" w14:textId="7A7BDC12" w:rsidR="00E05410" w:rsidRPr="005A53CC" w:rsidRDefault="00E05410" w:rsidP="000338AD">
      <w:pPr>
        <w:jc w:val="both"/>
        <w:rPr>
          <w:rFonts w:ascii="Times New Roman" w:hAnsi="Times New Roman"/>
          <w:b/>
          <w:bCs/>
          <w:color w:val="000000"/>
          <w:sz w:val="24"/>
          <w:szCs w:val="24"/>
          <w:shd w:val="clear" w:color="auto" w:fill="FFFFFF"/>
        </w:rPr>
      </w:pPr>
    </w:p>
    <w:p w14:paraId="7CB6A901" w14:textId="77777777" w:rsidR="00F8488E" w:rsidRPr="005A53CC" w:rsidRDefault="00F8488E" w:rsidP="000338AD">
      <w:pPr>
        <w:jc w:val="both"/>
        <w:rPr>
          <w:rFonts w:ascii="Times New Roman" w:hAnsi="Times New Roman"/>
          <w:b/>
          <w:bCs/>
          <w:color w:val="000000"/>
          <w:sz w:val="24"/>
          <w:szCs w:val="24"/>
          <w:shd w:val="clear" w:color="auto" w:fill="FFFFFF"/>
        </w:rPr>
      </w:pPr>
    </w:p>
    <w:p w14:paraId="0F1489BC" w14:textId="77777777" w:rsidR="00D0514E" w:rsidRPr="005A53CC" w:rsidRDefault="00D0514E" w:rsidP="000338AD">
      <w:pPr>
        <w:jc w:val="center"/>
        <w:rPr>
          <w:rFonts w:ascii="Times New Roman" w:hAnsi="Times New Roman"/>
          <w:b/>
          <w:bCs/>
          <w:color w:val="000000"/>
          <w:sz w:val="24"/>
          <w:szCs w:val="24"/>
          <w:shd w:val="clear" w:color="auto" w:fill="FFFFFF"/>
        </w:rPr>
      </w:pPr>
    </w:p>
    <w:p w14:paraId="1EC65280" w14:textId="05078C22" w:rsidR="001610E8" w:rsidRPr="005A53CC" w:rsidRDefault="00F226BC" w:rsidP="000338AD">
      <w:pPr>
        <w:jc w:val="center"/>
        <w:rPr>
          <w:rFonts w:ascii="Times New Roman" w:hAnsi="Times New Roman"/>
          <w:b/>
          <w:bCs/>
          <w:color w:val="000000"/>
          <w:sz w:val="24"/>
          <w:szCs w:val="24"/>
          <w:shd w:val="clear" w:color="auto" w:fill="FFFFFF"/>
        </w:rPr>
      </w:pPr>
      <w:r w:rsidRPr="005A53CC">
        <w:rPr>
          <w:rFonts w:ascii="Times New Roman" w:hAnsi="Times New Roman"/>
          <w:b/>
          <w:bCs/>
          <w:color w:val="000000"/>
          <w:sz w:val="24"/>
          <w:szCs w:val="24"/>
          <w:shd w:val="clear" w:color="auto" w:fill="FFFFFF"/>
        </w:rPr>
        <w:t>CLOMIR BEDIM</w:t>
      </w:r>
    </w:p>
    <w:p w14:paraId="40FDC18D" w14:textId="7F21B25F" w:rsidR="001610E8" w:rsidRPr="005A53CC" w:rsidRDefault="001610E8" w:rsidP="000338AD">
      <w:pPr>
        <w:jc w:val="center"/>
        <w:rPr>
          <w:rFonts w:ascii="Times New Roman" w:hAnsi="Times New Roman"/>
          <w:color w:val="000000"/>
          <w:sz w:val="24"/>
          <w:szCs w:val="24"/>
          <w:shd w:val="clear" w:color="auto" w:fill="FFFFFF"/>
        </w:rPr>
      </w:pPr>
      <w:r w:rsidRPr="005A53CC">
        <w:rPr>
          <w:rFonts w:ascii="Times New Roman" w:hAnsi="Times New Roman"/>
          <w:color w:val="000000"/>
          <w:sz w:val="24"/>
          <w:szCs w:val="24"/>
          <w:shd w:val="clear" w:color="auto" w:fill="FFFFFF"/>
        </w:rPr>
        <w:t>Prefeito Municipal</w:t>
      </w:r>
    </w:p>
    <w:p w14:paraId="1628EFF4" w14:textId="21CECC48" w:rsidR="00096CB8" w:rsidRPr="005A53CC" w:rsidRDefault="00096CB8" w:rsidP="000338AD">
      <w:pPr>
        <w:jc w:val="center"/>
        <w:rPr>
          <w:rFonts w:ascii="Times New Roman" w:hAnsi="Times New Roman"/>
          <w:b/>
          <w:bCs/>
          <w:color w:val="000000"/>
          <w:sz w:val="24"/>
          <w:szCs w:val="24"/>
          <w:shd w:val="clear" w:color="auto" w:fill="FFFFFF"/>
        </w:rPr>
      </w:pPr>
    </w:p>
    <w:p w14:paraId="4D9F7C99" w14:textId="3E6F09FB" w:rsidR="00F8488E" w:rsidRPr="005A53CC" w:rsidRDefault="00F8488E" w:rsidP="000338AD">
      <w:pPr>
        <w:jc w:val="both"/>
        <w:rPr>
          <w:rFonts w:ascii="Times New Roman" w:hAnsi="Times New Roman"/>
          <w:color w:val="000000"/>
          <w:sz w:val="24"/>
          <w:szCs w:val="24"/>
          <w:shd w:val="clear" w:color="auto" w:fill="FFFFFF"/>
        </w:rPr>
      </w:pPr>
    </w:p>
    <w:p w14:paraId="44DEAE16" w14:textId="77777777" w:rsidR="0009088D" w:rsidRPr="005A53CC" w:rsidRDefault="0009088D" w:rsidP="000338AD">
      <w:pPr>
        <w:jc w:val="both"/>
        <w:rPr>
          <w:rFonts w:ascii="Times New Roman" w:hAnsi="Times New Roman"/>
          <w:color w:val="000000"/>
          <w:sz w:val="24"/>
          <w:szCs w:val="24"/>
          <w:shd w:val="clear" w:color="auto" w:fill="FFFFFF"/>
        </w:rPr>
      </w:pPr>
    </w:p>
    <w:p w14:paraId="53F32AE5" w14:textId="5237133E" w:rsidR="00096CB8" w:rsidRPr="005A53CC" w:rsidRDefault="00096CB8" w:rsidP="000338AD">
      <w:pPr>
        <w:jc w:val="both"/>
        <w:rPr>
          <w:rFonts w:ascii="Times New Roman" w:hAnsi="Times New Roman"/>
          <w:b/>
          <w:bCs/>
          <w:color w:val="000000"/>
          <w:sz w:val="24"/>
          <w:szCs w:val="24"/>
        </w:rPr>
      </w:pPr>
      <w:r w:rsidRPr="005A53CC">
        <w:rPr>
          <w:rFonts w:ascii="Times New Roman" w:hAnsi="Times New Roman"/>
          <w:b/>
          <w:bCs/>
          <w:color w:val="000000"/>
          <w:sz w:val="24"/>
          <w:szCs w:val="24"/>
          <w:shd w:val="clear" w:color="auto" w:fill="FFFFFF"/>
        </w:rPr>
        <w:t>REGISTRE-SE, PUBLIQUE-SE E CUMPRA-SE.</w:t>
      </w:r>
    </w:p>
    <w:sectPr w:rsidR="00096CB8" w:rsidRPr="005A53CC" w:rsidSect="00D23CB4">
      <w:pgSz w:w="11906" w:h="16838"/>
      <w:pgMar w:top="2696" w:right="127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ATT">
    <w:panose1 w:val="00000000000000000000"/>
    <w:charset w:val="00"/>
    <w:family w:val="auto"/>
    <w:notTrueType/>
    <w:pitch w:val="default"/>
    <w:sig w:usb0="00000003" w:usb1="00000000" w:usb2="00000000" w:usb3="00000000" w:csb0="00000001" w:csb1="00000000"/>
  </w:font>
  <w:font w:name="Kozuka Gothic Pro H">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3."/>
      <w:lvlJc w:val="lef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lef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left"/>
      <w:pPr>
        <w:ind w:left="7538" w:hanging="180"/>
      </w:pPr>
    </w:lvl>
  </w:abstractNum>
  <w:abstractNum w:abstractNumId="1" w15:restartNumberingAfterBreak="0">
    <w:nsid w:val="00000002"/>
    <w:multiLevelType w:val="singleLevel"/>
    <w:tmpl w:val="00000002"/>
    <w:lvl w:ilvl="0">
      <w:start w:val="1"/>
      <w:numFmt w:val="lowerLetter"/>
      <w:lvlText w:val="%1)"/>
      <w:lvlJc w:val="left"/>
      <w:pPr>
        <w:ind w:left="360" w:hanging="360"/>
      </w:pPr>
    </w:lvl>
  </w:abstractNum>
  <w:abstractNum w:abstractNumId="2" w15:restartNumberingAfterBreak="0">
    <w:nsid w:val="00000003"/>
    <w:multiLevelType w:val="multilevel"/>
    <w:tmpl w:val="0F0244EC"/>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4" w15:restartNumberingAfterBreak="0">
    <w:nsid w:val="00000005"/>
    <w:multiLevelType w:val="multilevel"/>
    <w:tmpl w:val="00000005"/>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15:restartNumberingAfterBreak="0">
    <w:nsid w:val="00000006"/>
    <w:multiLevelType w:val="multilevel"/>
    <w:tmpl w:val="00000006"/>
    <w:lvl w:ilvl="0">
      <w:start w:val="1"/>
      <w:numFmt w:val="upperRoman"/>
      <w:lvlText w:val="%1-"/>
      <w:lvlJc w:val="left"/>
      <w:pPr>
        <w:ind w:left="1428" w:hanging="720"/>
      </w:pPr>
    </w:lvl>
    <w:lvl w:ilvl="1">
      <w:start w:val="1"/>
      <w:numFmt w:val="lowerLetter"/>
      <w:lvlText w:val="%2."/>
      <w:lvlJc w:val="left"/>
      <w:pPr>
        <w:ind w:left="1788" w:hanging="360"/>
      </w:pPr>
    </w:lvl>
    <w:lvl w:ilvl="2">
      <w:start w:val="1"/>
      <w:numFmt w:val="lowerRoman"/>
      <w:lvlText w:val="%3."/>
      <w:lvlJc w:val="lef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lef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left"/>
      <w:pPr>
        <w:ind w:left="6828" w:hanging="180"/>
      </w:pPr>
    </w:lvl>
  </w:abstractNum>
  <w:abstractNum w:abstractNumId="6" w15:restartNumberingAfterBreak="0">
    <w:nsid w:val="00000007"/>
    <w:multiLevelType w:val="multilevel"/>
    <w:tmpl w:val="00000007"/>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lef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lef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left"/>
      <w:pPr>
        <w:ind w:left="7200" w:hanging="180"/>
      </w:pPr>
    </w:lvl>
  </w:abstractNum>
  <w:abstractNum w:abstractNumId="7" w15:restartNumberingAfterBreak="0">
    <w:nsid w:val="00000008"/>
    <w:multiLevelType w:val="multilevel"/>
    <w:tmpl w:val="00000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9"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2" w15:restartNumberingAfterBreak="0">
    <w:nsid w:val="0000000D"/>
    <w:multiLevelType w:val="multilevel"/>
    <w:tmpl w:val="000000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3" w15:restartNumberingAfterBreak="0">
    <w:nsid w:val="088E67E7"/>
    <w:multiLevelType w:val="hybridMultilevel"/>
    <w:tmpl w:val="ED52FC04"/>
    <w:lvl w:ilvl="0" w:tplc="1F704DB8">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0A5938FD"/>
    <w:multiLevelType w:val="hybridMultilevel"/>
    <w:tmpl w:val="889EA304"/>
    <w:lvl w:ilvl="0" w:tplc="6DF2592C">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0B3B1A9A"/>
    <w:multiLevelType w:val="multilevel"/>
    <w:tmpl w:val="7B8E525E"/>
    <w:lvl w:ilvl="0">
      <w:start w:val="1"/>
      <w:numFmt w:val="lowerLetter"/>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6" w15:restartNumberingAfterBreak="0">
    <w:nsid w:val="2F44063C"/>
    <w:multiLevelType w:val="hybridMultilevel"/>
    <w:tmpl w:val="AA064EBC"/>
    <w:lvl w:ilvl="0" w:tplc="00000002">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31F716C1"/>
    <w:multiLevelType w:val="hybridMultilevel"/>
    <w:tmpl w:val="ED9864DC"/>
    <w:lvl w:ilvl="0" w:tplc="052EF77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6EE92C63"/>
    <w:multiLevelType w:val="hybridMultilevel"/>
    <w:tmpl w:val="B0B0DE78"/>
    <w:lvl w:ilvl="0" w:tplc="E3C6AFD2">
      <w:start w:val="1"/>
      <w:numFmt w:val="lowerLetter"/>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7170218E"/>
    <w:multiLevelType w:val="hybridMultilevel"/>
    <w:tmpl w:val="4024156C"/>
    <w:lvl w:ilvl="0" w:tplc="5FC81B0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15:restartNumberingAfterBreak="0">
    <w:nsid w:val="7CB33C9A"/>
    <w:multiLevelType w:val="hybridMultilevel"/>
    <w:tmpl w:val="3D983B5A"/>
    <w:lvl w:ilvl="0" w:tplc="764A6DF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19"/>
  </w:num>
  <w:num w:numId="4">
    <w:abstractNumId w:val="20"/>
  </w:num>
  <w:num w:numId="5">
    <w:abstractNumId w:val="17"/>
  </w:num>
  <w:num w:numId="6">
    <w:abstractNumId w:val="14"/>
  </w:num>
  <w:num w:numId="7">
    <w:abstractNumId w:val="18"/>
  </w:num>
  <w:num w:numId="8">
    <w:abstractNumId w:val="13"/>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5"/>
  </w:num>
  <w:num w:numId="17">
    <w:abstractNumId w:val="16"/>
  </w:num>
  <w:num w:numId="18">
    <w:abstractNumId w:val="7"/>
  </w:num>
  <w:num w:numId="19">
    <w:abstractNumId w:val="8"/>
  </w:num>
  <w:num w:numId="20">
    <w:abstractNumId w:val="9"/>
  </w:num>
  <w:num w:numId="21">
    <w:abstractNumId w:val="10"/>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205"/>
    <w:rsid w:val="00001819"/>
    <w:rsid w:val="000048FE"/>
    <w:rsid w:val="000106B0"/>
    <w:rsid w:val="00031A04"/>
    <w:rsid w:val="000338AD"/>
    <w:rsid w:val="00050DD1"/>
    <w:rsid w:val="00051619"/>
    <w:rsid w:val="000555C0"/>
    <w:rsid w:val="000841D5"/>
    <w:rsid w:val="000845E7"/>
    <w:rsid w:val="0009088D"/>
    <w:rsid w:val="00096CB8"/>
    <w:rsid w:val="000A6AC7"/>
    <w:rsid w:val="000D524F"/>
    <w:rsid w:val="000F75A6"/>
    <w:rsid w:val="001047DA"/>
    <w:rsid w:val="00112B8A"/>
    <w:rsid w:val="00130373"/>
    <w:rsid w:val="0013303D"/>
    <w:rsid w:val="00136D17"/>
    <w:rsid w:val="0014327C"/>
    <w:rsid w:val="00152457"/>
    <w:rsid w:val="00156A80"/>
    <w:rsid w:val="00157CAA"/>
    <w:rsid w:val="001610E8"/>
    <w:rsid w:val="00162816"/>
    <w:rsid w:val="0017118E"/>
    <w:rsid w:val="00175062"/>
    <w:rsid w:val="001907EF"/>
    <w:rsid w:val="001A0498"/>
    <w:rsid w:val="001B51EB"/>
    <w:rsid w:val="001E2205"/>
    <w:rsid w:val="002032FD"/>
    <w:rsid w:val="002078DB"/>
    <w:rsid w:val="00224FA7"/>
    <w:rsid w:val="002250A0"/>
    <w:rsid w:val="002271C3"/>
    <w:rsid w:val="0023260F"/>
    <w:rsid w:val="00241063"/>
    <w:rsid w:val="00242AB1"/>
    <w:rsid w:val="002460D9"/>
    <w:rsid w:val="00250997"/>
    <w:rsid w:val="002518DF"/>
    <w:rsid w:val="00261011"/>
    <w:rsid w:val="00262BD4"/>
    <w:rsid w:val="00275F3F"/>
    <w:rsid w:val="00282D47"/>
    <w:rsid w:val="002B2FEB"/>
    <w:rsid w:val="002C3039"/>
    <w:rsid w:val="002C60E4"/>
    <w:rsid w:val="002C6994"/>
    <w:rsid w:val="002C6CFF"/>
    <w:rsid w:val="002E54BC"/>
    <w:rsid w:val="002F6A91"/>
    <w:rsid w:val="002F70AC"/>
    <w:rsid w:val="00313B1F"/>
    <w:rsid w:val="00324EE6"/>
    <w:rsid w:val="00325109"/>
    <w:rsid w:val="003302D9"/>
    <w:rsid w:val="0033275B"/>
    <w:rsid w:val="00337E88"/>
    <w:rsid w:val="00383934"/>
    <w:rsid w:val="00397D3E"/>
    <w:rsid w:val="003B1151"/>
    <w:rsid w:val="003C11B3"/>
    <w:rsid w:val="003F5346"/>
    <w:rsid w:val="003F59AB"/>
    <w:rsid w:val="003F5C9D"/>
    <w:rsid w:val="003F6621"/>
    <w:rsid w:val="004028A3"/>
    <w:rsid w:val="00414F87"/>
    <w:rsid w:val="00420630"/>
    <w:rsid w:val="0044393D"/>
    <w:rsid w:val="00446980"/>
    <w:rsid w:val="004477DC"/>
    <w:rsid w:val="004716FD"/>
    <w:rsid w:val="00475BD9"/>
    <w:rsid w:val="00487D57"/>
    <w:rsid w:val="00493BB8"/>
    <w:rsid w:val="00494A4C"/>
    <w:rsid w:val="004A2DF2"/>
    <w:rsid w:val="004B77E4"/>
    <w:rsid w:val="004C7C09"/>
    <w:rsid w:val="004E1C27"/>
    <w:rsid w:val="004F102B"/>
    <w:rsid w:val="004F1F7E"/>
    <w:rsid w:val="004F5DD3"/>
    <w:rsid w:val="004F6197"/>
    <w:rsid w:val="00510995"/>
    <w:rsid w:val="005254A6"/>
    <w:rsid w:val="00525A8A"/>
    <w:rsid w:val="005314AF"/>
    <w:rsid w:val="00540363"/>
    <w:rsid w:val="00545D76"/>
    <w:rsid w:val="00560175"/>
    <w:rsid w:val="005602A7"/>
    <w:rsid w:val="00565CD3"/>
    <w:rsid w:val="005A53CC"/>
    <w:rsid w:val="005B1F58"/>
    <w:rsid w:val="005B4D3E"/>
    <w:rsid w:val="005C5215"/>
    <w:rsid w:val="005C55EF"/>
    <w:rsid w:val="005D2166"/>
    <w:rsid w:val="005D51BA"/>
    <w:rsid w:val="005E5BB6"/>
    <w:rsid w:val="005F084A"/>
    <w:rsid w:val="005F228F"/>
    <w:rsid w:val="00621F5A"/>
    <w:rsid w:val="00626513"/>
    <w:rsid w:val="00632780"/>
    <w:rsid w:val="00637368"/>
    <w:rsid w:val="00643202"/>
    <w:rsid w:val="00643B89"/>
    <w:rsid w:val="00646B95"/>
    <w:rsid w:val="00650A50"/>
    <w:rsid w:val="0066097C"/>
    <w:rsid w:val="00663246"/>
    <w:rsid w:val="00685EDB"/>
    <w:rsid w:val="006907D3"/>
    <w:rsid w:val="0069330E"/>
    <w:rsid w:val="00697AEF"/>
    <w:rsid w:val="006A158D"/>
    <w:rsid w:val="006A6B28"/>
    <w:rsid w:val="006C1F4A"/>
    <w:rsid w:val="006D7782"/>
    <w:rsid w:val="006E475E"/>
    <w:rsid w:val="006E4D0B"/>
    <w:rsid w:val="006F5766"/>
    <w:rsid w:val="007174C8"/>
    <w:rsid w:val="00720627"/>
    <w:rsid w:val="00727417"/>
    <w:rsid w:val="00731DF1"/>
    <w:rsid w:val="0075602B"/>
    <w:rsid w:val="00766D27"/>
    <w:rsid w:val="00775727"/>
    <w:rsid w:val="00785DCF"/>
    <w:rsid w:val="007904C4"/>
    <w:rsid w:val="00790B4A"/>
    <w:rsid w:val="00797B5C"/>
    <w:rsid w:val="007A1E19"/>
    <w:rsid w:val="007C0AEB"/>
    <w:rsid w:val="007C1A4B"/>
    <w:rsid w:val="007C2C7C"/>
    <w:rsid w:val="007E319E"/>
    <w:rsid w:val="00802AC7"/>
    <w:rsid w:val="00805C08"/>
    <w:rsid w:val="008169AE"/>
    <w:rsid w:val="00824372"/>
    <w:rsid w:val="0083043E"/>
    <w:rsid w:val="008360AD"/>
    <w:rsid w:val="008520B2"/>
    <w:rsid w:val="00853A3D"/>
    <w:rsid w:val="00857F75"/>
    <w:rsid w:val="008718A4"/>
    <w:rsid w:val="008746BD"/>
    <w:rsid w:val="008770FC"/>
    <w:rsid w:val="00891E4A"/>
    <w:rsid w:val="00895642"/>
    <w:rsid w:val="008B27E2"/>
    <w:rsid w:val="008B3756"/>
    <w:rsid w:val="008B5373"/>
    <w:rsid w:val="008B6CB2"/>
    <w:rsid w:val="008C2636"/>
    <w:rsid w:val="008C7309"/>
    <w:rsid w:val="008D3684"/>
    <w:rsid w:val="008D6A84"/>
    <w:rsid w:val="008E70AD"/>
    <w:rsid w:val="00912AF0"/>
    <w:rsid w:val="0091564C"/>
    <w:rsid w:val="00921CC2"/>
    <w:rsid w:val="00923FFC"/>
    <w:rsid w:val="00940127"/>
    <w:rsid w:val="009469AE"/>
    <w:rsid w:val="00962D33"/>
    <w:rsid w:val="00964F03"/>
    <w:rsid w:val="00974D13"/>
    <w:rsid w:val="0098156F"/>
    <w:rsid w:val="009909B7"/>
    <w:rsid w:val="009B1D73"/>
    <w:rsid w:val="009C0D96"/>
    <w:rsid w:val="009C559A"/>
    <w:rsid w:val="009D7EC2"/>
    <w:rsid w:val="009E3ECD"/>
    <w:rsid w:val="009E75CA"/>
    <w:rsid w:val="009F08FB"/>
    <w:rsid w:val="009F4252"/>
    <w:rsid w:val="009F5082"/>
    <w:rsid w:val="00A1759E"/>
    <w:rsid w:val="00A20E5C"/>
    <w:rsid w:val="00A31E72"/>
    <w:rsid w:val="00A361BB"/>
    <w:rsid w:val="00A42CAE"/>
    <w:rsid w:val="00A450EC"/>
    <w:rsid w:val="00A45966"/>
    <w:rsid w:val="00A54ACF"/>
    <w:rsid w:val="00A5683B"/>
    <w:rsid w:val="00A575A1"/>
    <w:rsid w:val="00A61D1A"/>
    <w:rsid w:val="00A73523"/>
    <w:rsid w:val="00A74AE5"/>
    <w:rsid w:val="00A76E21"/>
    <w:rsid w:val="00A77661"/>
    <w:rsid w:val="00A82B25"/>
    <w:rsid w:val="00A94D6F"/>
    <w:rsid w:val="00AC2DB8"/>
    <w:rsid w:val="00AC5995"/>
    <w:rsid w:val="00AE17E8"/>
    <w:rsid w:val="00AF0C44"/>
    <w:rsid w:val="00B058D3"/>
    <w:rsid w:val="00B07F7C"/>
    <w:rsid w:val="00B1031B"/>
    <w:rsid w:val="00B143DC"/>
    <w:rsid w:val="00B20049"/>
    <w:rsid w:val="00B57740"/>
    <w:rsid w:val="00B6681A"/>
    <w:rsid w:val="00B67A4B"/>
    <w:rsid w:val="00B8609B"/>
    <w:rsid w:val="00B93356"/>
    <w:rsid w:val="00B960D5"/>
    <w:rsid w:val="00BA252A"/>
    <w:rsid w:val="00BC608A"/>
    <w:rsid w:val="00BD444B"/>
    <w:rsid w:val="00BD57B3"/>
    <w:rsid w:val="00BD6296"/>
    <w:rsid w:val="00BF6D8E"/>
    <w:rsid w:val="00C16818"/>
    <w:rsid w:val="00C16FA3"/>
    <w:rsid w:val="00C3058A"/>
    <w:rsid w:val="00C33B7B"/>
    <w:rsid w:val="00C354D9"/>
    <w:rsid w:val="00C36994"/>
    <w:rsid w:val="00C411FC"/>
    <w:rsid w:val="00C5545B"/>
    <w:rsid w:val="00C65176"/>
    <w:rsid w:val="00C91230"/>
    <w:rsid w:val="00CA2B0D"/>
    <w:rsid w:val="00CA6117"/>
    <w:rsid w:val="00CB2D17"/>
    <w:rsid w:val="00CB79F6"/>
    <w:rsid w:val="00CC12CF"/>
    <w:rsid w:val="00CC7DB6"/>
    <w:rsid w:val="00CF0878"/>
    <w:rsid w:val="00D0514E"/>
    <w:rsid w:val="00D2181E"/>
    <w:rsid w:val="00D23CB4"/>
    <w:rsid w:val="00D31086"/>
    <w:rsid w:val="00D37F78"/>
    <w:rsid w:val="00D4556E"/>
    <w:rsid w:val="00D84125"/>
    <w:rsid w:val="00D921B0"/>
    <w:rsid w:val="00DB60E6"/>
    <w:rsid w:val="00DD6199"/>
    <w:rsid w:val="00DF6851"/>
    <w:rsid w:val="00DF7389"/>
    <w:rsid w:val="00E04344"/>
    <w:rsid w:val="00E05410"/>
    <w:rsid w:val="00E056E0"/>
    <w:rsid w:val="00E272EB"/>
    <w:rsid w:val="00E311D8"/>
    <w:rsid w:val="00E328C1"/>
    <w:rsid w:val="00E33879"/>
    <w:rsid w:val="00E33E8F"/>
    <w:rsid w:val="00E55EEE"/>
    <w:rsid w:val="00E56507"/>
    <w:rsid w:val="00E7420C"/>
    <w:rsid w:val="00E75412"/>
    <w:rsid w:val="00E81CBF"/>
    <w:rsid w:val="00E96F5D"/>
    <w:rsid w:val="00EA3CDC"/>
    <w:rsid w:val="00EA70DB"/>
    <w:rsid w:val="00ED4A1A"/>
    <w:rsid w:val="00EE1E0A"/>
    <w:rsid w:val="00EE2751"/>
    <w:rsid w:val="00EF121F"/>
    <w:rsid w:val="00EF1DAB"/>
    <w:rsid w:val="00F03792"/>
    <w:rsid w:val="00F1070A"/>
    <w:rsid w:val="00F21F45"/>
    <w:rsid w:val="00F226BC"/>
    <w:rsid w:val="00F30D4D"/>
    <w:rsid w:val="00F379D6"/>
    <w:rsid w:val="00F50AD3"/>
    <w:rsid w:val="00F50E5A"/>
    <w:rsid w:val="00F634D4"/>
    <w:rsid w:val="00F63EF9"/>
    <w:rsid w:val="00F64624"/>
    <w:rsid w:val="00F70693"/>
    <w:rsid w:val="00F7296A"/>
    <w:rsid w:val="00F813C7"/>
    <w:rsid w:val="00F82C86"/>
    <w:rsid w:val="00F8488E"/>
    <w:rsid w:val="00F84BDF"/>
    <w:rsid w:val="00FA29F1"/>
    <w:rsid w:val="00FA3183"/>
    <w:rsid w:val="00FB1F0F"/>
    <w:rsid w:val="00FC2747"/>
    <w:rsid w:val="00FC2B01"/>
    <w:rsid w:val="00FC7942"/>
    <w:rsid w:val="00FF7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86462"/>
  <w15:chartTrackingRefBased/>
  <w15:docId w15:val="{E4A92110-6252-4B67-A7A5-AFC783D6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205"/>
    <w:pPr>
      <w:widowControl w:val="0"/>
      <w:autoSpaceDE w:val="0"/>
      <w:autoSpaceDN w:val="0"/>
      <w:adjustRightInd w:val="0"/>
    </w:pPr>
    <w:rPr>
      <w:rFonts w:ascii="Arial" w:hAnsi="Arial"/>
    </w:rPr>
  </w:style>
  <w:style w:type="paragraph" w:styleId="Ttulo1">
    <w:name w:val="heading 1"/>
    <w:aliases w:val="TITULO - IPED A:8,5"/>
    <w:basedOn w:val="Normal"/>
    <w:link w:val="Ttulo1Char"/>
    <w:uiPriority w:val="99"/>
    <w:qFormat/>
    <w:rsid w:val="008B6CB2"/>
    <w:pPr>
      <w:spacing w:before="240" w:after="60"/>
      <w:outlineLvl w:val="0"/>
    </w:pPr>
    <w:rPr>
      <w:rFonts w:eastAsiaTheme="minorEastAsia" w:cs="Arial"/>
      <w:b/>
      <w:bCs/>
      <w:sz w:val="32"/>
      <w:szCs w:val="32"/>
    </w:rPr>
  </w:style>
  <w:style w:type="paragraph" w:styleId="Ttulo2">
    <w:name w:val="heading 2"/>
    <w:basedOn w:val="Normal"/>
    <w:next w:val="Normal"/>
    <w:link w:val="Ttulo2Char"/>
    <w:semiHidden/>
    <w:unhideWhenUsed/>
    <w:qFormat/>
    <w:rsid w:val="00E81CBF"/>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link w:val="Ttulo4Char"/>
    <w:semiHidden/>
    <w:unhideWhenUsed/>
    <w:qFormat/>
    <w:rsid w:val="00CA6117"/>
    <w:pPr>
      <w:keepNext/>
      <w:spacing w:before="240" w:after="60"/>
      <w:outlineLvl w:val="3"/>
    </w:pPr>
    <w:rPr>
      <w:rFonts w:asciiTheme="minorHAnsi" w:eastAsiaTheme="minorEastAsia" w:hAnsiTheme="minorHAnsi" w:cstheme="minorBid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1E2205"/>
    <w:pPr>
      <w:ind w:firstLine="1134"/>
      <w:jc w:val="both"/>
    </w:pPr>
    <w:rPr>
      <w:rFonts w:ascii="Goudy Old Style ATT" w:hAnsi="Goudy Old Style ATT" w:cs="Goudy Old Style ATT"/>
      <w:sz w:val="28"/>
      <w:szCs w:val="28"/>
    </w:rPr>
  </w:style>
  <w:style w:type="paragraph" w:styleId="Recuodecorpodetexto2">
    <w:name w:val="Body Text Indent 2"/>
    <w:basedOn w:val="Normal"/>
    <w:rsid w:val="001E2205"/>
    <w:pPr>
      <w:ind w:left="5529" w:hanging="1560"/>
      <w:jc w:val="both"/>
    </w:pPr>
    <w:rPr>
      <w:b/>
      <w:bCs/>
      <w:i/>
      <w:iCs/>
      <w:sz w:val="24"/>
      <w:szCs w:val="24"/>
    </w:rPr>
  </w:style>
  <w:style w:type="paragraph" w:customStyle="1" w:styleId="SemEspaamento1">
    <w:name w:val="Sem Espaçamento1"/>
    <w:rsid w:val="001E2205"/>
    <w:pPr>
      <w:widowControl w:val="0"/>
      <w:autoSpaceDE w:val="0"/>
      <w:autoSpaceDN w:val="0"/>
      <w:adjustRightInd w:val="0"/>
    </w:pPr>
    <w:rPr>
      <w:rFonts w:ascii="Arial" w:hAnsi="Arial"/>
    </w:rPr>
  </w:style>
  <w:style w:type="paragraph" w:customStyle="1" w:styleId="PargrafodaLista1">
    <w:name w:val="Parágrafo da Lista1"/>
    <w:uiPriority w:val="99"/>
    <w:rsid w:val="001E2205"/>
    <w:pPr>
      <w:widowControl w:val="0"/>
      <w:autoSpaceDE w:val="0"/>
      <w:autoSpaceDN w:val="0"/>
      <w:adjustRightInd w:val="0"/>
      <w:ind w:left="720"/>
    </w:pPr>
    <w:rPr>
      <w:rFonts w:ascii="Arial" w:hAnsi="Arial"/>
    </w:rPr>
  </w:style>
  <w:style w:type="character" w:styleId="Hyperlink">
    <w:name w:val="Hyperlink"/>
    <w:uiPriority w:val="99"/>
    <w:unhideWhenUsed/>
    <w:rsid w:val="001610E8"/>
    <w:rPr>
      <w:color w:val="0000FF"/>
      <w:u w:val="single"/>
    </w:rPr>
  </w:style>
  <w:style w:type="paragraph" w:styleId="PargrafodaLista">
    <w:name w:val="List Paragraph"/>
    <w:basedOn w:val="Normal"/>
    <w:uiPriority w:val="34"/>
    <w:qFormat/>
    <w:rsid w:val="00F21F45"/>
    <w:pPr>
      <w:ind w:left="708"/>
    </w:pPr>
  </w:style>
  <w:style w:type="paragraph" w:styleId="NormalWeb">
    <w:name w:val="Normal (Web)"/>
    <w:basedOn w:val="Normal"/>
    <w:uiPriority w:val="99"/>
    <w:unhideWhenUsed/>
    <w:rsid w:val="00775727"/>
    <w:pPr>
      <w:widowControl/>
      <w:autoSpaceDE/>
      <w:autoSpaceDN/>
      <w:adjustRightInd/>
      <w:spacing w:before="100" w:beforeAutospacing="1" w:after="100" w:afterAutospacing="1"/>
    </w:pPr>
    <w:rPr>
      <w:rFonts w:ascii="Times New Roman" w:hAnsi="Times New Roman"/>
      <w:sz w:val="24"/>
      <w:szCs w:val="24"/>
    </w:rPr>
  </w:style>
  <w:style w:type="character" w:styleId="Forte">
    <w:name w:val="Strong"/>
    <w:uiPriority w:val="22"/>
    <w:qFormat/>
    <w:rsid w:val="00775727"/>
    <w:rPr>
      <w:b/>
      <w:bCs/>
    </w:rPr>
  </w:style>
  <w:style w:type="table" w:styleId="Tabelacomgrade">
    <w:name w:val="Table Grid"/>
    <w:basedOn w:val="Tabelanormal"/>
    <w:rsid w:val="00033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rsid w:val="008B6CB2"/>
    <w:pPr>
      <w:spacing w:after="120" w:line="480" w:lineRule="auto"/>
    </w:pPr>
  </w:style>
  <w:style w:type="character" w:customStyle="1" w:styleId="Corpodetexto2Char">
    <w:name w:val="Corpo de texto 2 Char"/>
    <w:basedOn w:val="Fontepargpadro"/>
    <w:link w:val="Corpodetexto2"/>
    <w:rsid w:val="008B6CB2"/>
    <w:rPr>
      <w:rFonts w:ascii="Arial" w:hAnsi="Arial"/>
    </w:rPr>
  </w:style>
  <w:style w:type="character" w:customStyle="1" w:styleId="Ttulo1Char">
    <w:name w:val="Título 1 Char"/>
    <w:aliases w:val="TITULO - IPED A:8 Char,5 Char"/>
    <w:basedOn w:val="Fontepargpadro"/>
    <w:link w:val="Ttulo1"/>
    <w:uiPriority w:val="99"/>
    <w:rsid w:val="008B6CB2"/>
    <w:rPr>
      <w:rFonts w:ascii="Arial" w:eastAsiaTheme="minorEastAsia" w:hAnsi="Arial" w:cs="Arial"/>
      <w:b/>
      <w:bCs/>
      <w:sz w:val="32"/>
      <w:szCs w:val="32"/>
    </w:rPr>
  </w:style>
  <w:style w:type="character" w:customStyle="1" w:styleId="Ttulo2Char">
    <w:name w:val="Título 2 Char"/>
    <w:basedOn w:val="Fontepargpadro"/>
    <w:link w:val="Ttulo2"/>
    <w:semiHidden/>
    <w:rsid w:val="00E81CBF"/>
    <w:rPr>
      <w:rFonts w:asciiTheme="majorHAnsi" w:eastAsiaTheme="majorEastAsia" w:hAnsiTheme="majorHAnsi" w:cstheme="majorBidi"/>
      <w:b/>
      <w:bCs/>
      <w:i/>
      <w:iCs/>
      <w:sz w:val="28"/>
      <w:szCs w:val="28"/>
    </w:rPr>
  </w:style>
  <w:style w:type="paragraph" w:customStyle="1" w:styleId="Default">
    <w:name w:val="Default"/>
    <w:uiPriority w:val="99"/>
    <w:rsid w:val="00397D3E"/>
    <w:pPr>
      <w:widowControl w:val="0"/>
      <w:autoSpaceDE w:val="0"/>
      <w:autoSpaceDN w:val="0"/>
      <w:adjustRightInd w:val="0"/>
    </w:pPr>
    <w:rPr>
      <w:rFonts w:ascii="Kozuka Gothic Pro H" w:eastAsiaTheme="minorEastAsia" w:hAnsi="Kozuka Gothic Pro H" w:cs="Kozuka Gothic Pro H"/>
      <w:color w:val="000000"/>
      <w:sz w:val="24"/>
      <w:szCs w:val="24"/>
    </w:rPr>
  </w:style>
  <w:style w:type="paragraph" w:customStyle="1" w:styleId="Pa4">
    <w:name w:val="Pa4"/>
    <w:basedOn w:val="Default"/>
    <w:next w:val="Default"/>
    <w:uiPriority w:val="99"/>
    <w:rsid w:val="00397D3E"/>
  </w:style>
  <w:style w:type="paragraph" w:customStyle="1" w:styleId="Pa0">
    <w:name w:val="Pa0"/>
    <w:basedOn w:val="Default"/>
    <w:next w:val="Default"/>
    <w:uiPriority w:val="99"/>
    <w:rsid w:val="00397D3E"/>
    <w:pPr>
      <w:spacing w:line="241" w:lineRule="atLeast"/>
    </w:pPr>
  </w:style>
  <w:style w:type="character" w:customStyle="1" w:styleId="Ttulo4Char">
    <w:name w:val="Título 4 Char"/>
    <w:basedOn w:val="Fontepargpadro"/>
    <w:link w:val="Ttulo4"/>
    <w:semiHidden/>
    <w:rsid w:val="00CA6117"/>
    <w:rPr>
      <w:rFonts w:asciiTheme="minorHAnsi" w:eastAsiaTheme="minorEastAsia" w:hAnsiTheme="minorHAnsi" w:cstheme="minorBidi"/>
      <w:b/>
      <w:bCs/>
      <w:sz w:val="28"/>
      <w:szCs w:val="28"/>
    </w:rPr>
  </w:style>
  <w:style w:type="character" w:styleId="nfase">
    <w:name w:val="Emphasis"/>
    <w:basedOn w:val="Fontepargpadro"/>
    <w:uiPriority w:val="99"/>
    <w:qFormat/>
    <w:rsid w:val="005D51BA"/>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54981">
      <w:bodyDiv w:val="1"/>
      <w:marLeft w:val="0"/>
      <w:marRight w:val="0"/>
      <w:marTop w:val="0"/>
      <w:marBottom w:val="0"/>
      <w:divBdr>
        <w:top w:val="none" w:sz="0" w:space="0" w:color="auto"/>
        <w:left w:val="none" w:sz="0" w:space="0" w:color="auto"/>
        <w:bottom w:val="none" w:sz="0" w:space="0" w:color="auto"/>
        <w:right w:val="none" w:sz="0" w:space="0" w:color="auto"/>
      </w:divBdr>
    </w:div>
    <w:div w:id="131942912">
      <w:bodyDiv w:val="1"/>
      <w:marLeft w:val="0"/>
      <w:marRight w:val="0"/>
      <w:marTop w:val="0"/>
      <w:marBottom w:val="0"/>
      <w:divBdr>
        <w:top w:val="none" w:sz="0" w:space="0" w:color="auto"/>
        <w:left w:val="none" w:sz="0" w:space="0" w:color="auto"/>
        <w:bottom w:val="none" w:sz="0" w:space="0" w:color="auto"/>
        <w:right w:val="none" w:sz="0" w:space="0" w:color="auto"/>
      </w:divBdr>
    </w:div>
    <w:div w:id="239290518">
      <w:bodyDiv w:val="1"/>
      <w:marLeft w:val="0"/>
      <w:marRight w:val="0"/>
      <w:marTop w:val="0"/>
      <w:marBottom w:val="0"/>
      <w:divBdr>
        <w:top w:val="none" w:sz="0" w:space="0" w:color="auto"/>
        <w:left w:val="none" w:sz="0" w:space="0" w:color="auto"/>
        <w:bottom w:val="none" w:sz="0" w:space="0" w:color="auto"/>
        <w:right w:val="none" w:sz="0" w:space="0" w:color="auto"/>
      </w:divBdr>
    </w:div>
    <w:div w:id="344326910">
      <w:bodyDiv w:val="1"/>
      <w:marLeft w:val="0"/>
      <w:marRight w:val="0"/>
      <w:marTop w:val="0"/>
      <w:marBottom w:val="0"/>
      <w:divBdr>
        <w:top w:val="none" w:sz="0" w:space="0" w:color="auto"/>
        <w:left w:val="none" w:sz="0" w:space="0" w:color="auto"/>
        <w:bottom w:val="none" w:sz="0" w:space="0" w:color="auto"/>
        <w:right w:val="none" w:sz="0" w:space="0" w:color="auto"/>
      </w:divBdr>
    </w:div>
    <w:div w:id="388966493">
      <w:bodyDiv w:val="1"/>
      <w:marLeft w:val="0"/>
      <w:marRight w:val="0"/>
      <w:marTop w:val="0"/>
      <w:marBottom w:val="0"/>
      <w:divBdr>
        <w:top w:val="none" w:sz="0" w:space="0" w:color="auto"/>
        <w:left w:val="none" w:sz="0" w:space="0" w:color="auto"/>
        <w:bottom w:val="none" w:sz="0" w:space="0" w:color="auto"/>
        <w:right w:val="none" w:sz="0" w:space="0" w:color="auto"/>
      </w:divBdr>
      <w:divsChild>
        <w:div w:id="1284463843">
          <w:marLeft w:val="0"/>
          <w:marRight w:val="0"/>
          <w:marTop w:val="0"/>
          <w:marBottom w:val="0"/>
          <w:divBdr>
            <w:top w:val="none" w:sz="0" w:space="0" w:color="auto"/>
            <w:left w:val="none" w:sz="0" w:space="0" w:color="auto"/>
            <w:bottom w:val="none" w:sz="0" w:space="0" w:color="auto"/>
            <w:right w:val="none" w:sz="0" w:space="0" w:color="auto"/>
          </w:divBdr>
          <w:divsChild>
            <w:div w:id="4673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6547">
      <w:bodyDiv w:val="1"/>
      <w:marLeft w:val="0"/>
      <w:marRight w:val="0"/>
      <w:marTop w:val="0"/>
      <w:marBottom w:val="0"/>
      <w:divBdr>
        <w:top w:val="none" w:sz="0" w:space="0" w:color="auto"/>
        <w:left w:val="none" w:sz="0" w:space="0" w:color="auto"/>
        <w:bottom w:val="none" w:sz="0" w:space="0" w:color="auto"/>
        <w:right w:val="none" w:sz="0" w:space="0" w:color="auto"/>
      </w:divBdr>
    </w:div>
    <w:div w:id="716927617">
      <w:bodyDiv w:val="1"/>
      <w:marLeft w:val="0"/>
      <w:marRight w:val="0"/>
      <w:marTop w:val="0"/>
      <w:marBottom w:val="0"/>
      <w:divBdr>
        <w:top w:val="none" w:sz="0" w:space="0" w:color="auto"/>
        <w:left w:val="none" w:sz="0" w:space="0" w:color="auto"/>
        <w:bottom w:val="none" w:sz="0" w:space="0" w:color="auto"/>
        <w:right w:val="none" w:sz="0" w:space="0" w:color="auto"/>
      </w:divBdr>
    </w:div>
    <w:div w:id="729423441">
      <w:bodyDiv w:val="1"/>
      <w:marLeft w:val="0"/>
      <w:marRight w:val="0"/>
      <w:marTop w:val="0"/>
      <w:marBottom w:val="0"/>
      <w:divBdr>
        <w:top w:val="none" w:sz="0" w:space="0" w:color="auto"/>
        <w:left w:val="none" w:sz="0" w:space="0" w:color="auto"/>
        <w:bottom w:val="none" w:sz="0" w:space="0" w:color="auto"/>
        <w:right w:val="none" w:sz="0" w:space="0" w:color="auto"/>
      </w:divBdr>
      <w:divsChild>
        <w:div w:id="509682138">
          <w:marLeft w:val="0"/>
          <w:marRight w:val="0"/>
          <w:marTop w:val="0"/>
          <w:marBottom w:val="0"/>
          <w:divBdr>
            <w:top w:val="none" w:sz="0" w:space="0" w:color="auto"/>
            <w:left w:val="none" w:sz="0" w:space="0" w:color="auto"/>
            <w:bottom w:val="none" w:sz="0" w:space="0" w:color="auto"/>
            <w:right w:val="none" w:sz="0" w:space="0" w:color="auto"/>
          </w:divBdr>
          <w:divsChild>
            <w:div w:id="178962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431999">
      <w:bodyDiv w:val="1"/>
      <w:marLeft w:val="0"/>
      <w:marRight w:val="0"/>
      <w:marTop w:val="0"/>
      <w:marBottom w:val="0"/>
      <w:divBdr>
        <w:top w:val="none" w:sz="0" w:space="0" w:color="auto"/>
        <w:left w:val="none" w:sz="0" w:space="0" w:color="auto"/>
        <w:bottom w:val="none" w:sz="0" w:space="0" w:color="auto"/>
        <w:right w:val="none" w:sz="0" w:space="0" w:color="auto"/>
      </w:divBdr>
      <w:divsChild>
        <w:div w:id="815025479">
          <w:marLeft w:val="0"/>
          <w:marRight w:val="0"/>
          <w:marTop w:val="0"/>
          <w:marBottom w:val="0"/>
          <w:divBdr>
            <w:top w:val="none" w:sz="0" w:space="0" w:color="auto"/>
            <w:left w:val="none" w:sz="0" w:space="0" w:color="auto"/>
            <w:bottom w:val="none" w:sz="0" w:space="0" w:color="auto"/>
            <w:right w:val="none" w:sz="0" w:space="0" w:color="auto"/>
          </w:divBdr>
          <w:divsChild>
            <w:div w:id="13327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60335">
      <w:bodyDiv w:val="1"/>
      <w:marLeft w:val="0"/>
      <w:marRight w:val="0"/>
      <w:marTop w:val="0"/>
      <w:marBottom w:val="0"/>
      <w:divBdr>
        <w:top w:val="none" w:sz="0" w:space="0" w:color="auto"/>
        <w:left w:val="none" w:sz="0" w:space="0" w:color="auto"/>
        <w:bottom w:val="none" w:sz="0" w:space="0" w:color="auto"/>
        <w:right w:val="none" w:sz="0" w:space="0" w:color="auto"/>
      </w:divBdr>
    </w:div>
    <w:div w:id="1116800975">
      <w:bodyDiv w:val="1"/>
      <w:marLeft w:val="0"/>
      <w:marRight w:val="0"/>
      <w:marTop w:val="0"/>
      <w:marBottom w:val="0"/>
      <w:divBdr>
        <w:top w:val="none" w:sz="0" w:space="0" w:color="auto"/>
        <w:left w:val="none" w:sz="0" w:space="0" w:color="auto"/>
        <w:bottom w:val="none" w:sz="0" w:space="0" w:color="auto"/>
        <w:right w:val="none" w:sz="0" w:space="0" w:color="auto"/>
      </w:divBdr>
    </w:div>
    <w:div w:id="1308898109">
      <w:bodyDiv w:val="1"/>
      <w:marLeft w:val="0"/>
      <w:marRight w:val="0"/>
      <w:marTop w:val="0"/>
      <w:marBottom w:val="0"/>
      <w:divBdr>
        <w:top w:val="none" w:sz="0" w:space="0" w:color="auto"/>
        <w:left w:val="none" w:sz="0" w:space="0" w:color="auto"/>
        <w:bottom w:val="none" w:sz="0" w:space="0" w:color="auto"/>
        <w:right w:val="none" w:sz="0" w:space="0" w:color="auto"/>
      </w:divBdr>
    </w:div>
    <w:div w:id="1448549077">
      <w:bodyDiv w:val="1"/>
      <w:marLeft w:val="0"/>
      <w:marRight w:val="0"/>
      <w:marTop w:val="0"/>
      <w:marBottom w:val="0"/>
      <w:divBdr>
        <w:top w:val="none" w:sz="0" w:space="0" w:color="auto"/>
        <w:left w:val="none" w:sz="0" w:space="0" w:color="auto"/>
        <w:bottom w:val="none" w:sz="0" w:space="0" w:color="auto"/>
        <w:right w:val="none" w:sz="0" w:space="0" w:color="auto"/>
      </w:divBdr>
    </w:div>
    <w:div w:id="1573931895">
      <w:bodyDiv w:val="1"/>
      <w:marLeft w:val="0"/>
      <w:marRight w:val="0"/>
      <w:marTop w:val="0"/>
      <w:marBottom w:val="0"/>
      <w:divBdr>
        <w:top w:val="none" w:sz="0" w:space="0" w:color="auto"/>
        <w:left w:val="none" w:sz="0" w:space="0" w:color="auto"/>
        <w:bottom w:val="none" w:sz="0" w:space="0" w:color="auto"/>
        <w:right w:val="none" w:sz="0" w:space="0" w:color="auto"/>
      </w:divBdr>
    </w:div>
    <w:div w:id="1619989304">
      <w:bodyDiv w:val="1"/>
      <w:marLeft w:val="0"/>
      <w:marRight w:val="0"/>
      <w:marTop w:val="0"/>
      <w:marBottom w:val="0"/>
      <w:divBdr>
        <w:top w:val="none" w:sz="0" w:space="0" w:color="auto"/>
        <w:left w:val="none" w:sz="0" w:space="0" w:color="auto"/>
        <w:bottom w:val="none" w:sz="0" w:space="0" w:color="auto"/>
        <w:right w:val="none" w:sz="0" w:space="0" w:color="auto"/>
      </w:divBdr>
    </w:div>
    <w:div w:id="1644847825">
      <w:bodyDiv w:val="1"/>
      <w:marLeft w:val="0"/>
      <w:marRight w:val="0"/>
      <w:marTop w:val="0"/>
      <w:marBottom w:val="0"/>
      <w:divBdr>
        <w:top w:val="none" w:sz="0" w:space="0" w:color="auto"/>
        <w:left w:val="none" w:sz="0" w:space="0" w:color="auto"/>
        <w:bottom w:val="none" w:sz="0" w:space="0" w:color="auto"/>
        <w:right w:val="none" w:sz="0" w:space="0" w:color="auto"/>
      </w:divBdr>
      <w:divsChild>
        <w:div w:id="1335188485">
          <w:marLeft w:val="0"/>
          <w:marRight w:val="0"/>
          <w:marTop w:val="0"/>
          <w:marBottom w:val="0"/>
          <w:divBdr>
            <w:top w:val="none" w:sz="0" w:space="0" w:color="auto"/>
            <w:left w:val="none" w:sz="0" w:space="0" w:color="auto"/>
            <w:bottom w:val="none" w:sz="0" w:space="0" w:color="auto"/>
            <w:right w:val="none" w:sz="0" w:space="0" w:color="auto"/>
          </w:divBdr>
          <w:divsChild>
            <w:div w:id="405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85017">
      <w:bodyDiv w:val="1"/>
      <w:marLeft w:val="0"/>
      <w:marRight w:val="0"/>
      <w:marTop w:val="0"/>
      <w:marBottom w:val="0"/>
      <w:divBdr>
        <w:top w:val="none" w:sz="0" w:space="0" w:color="auto"/>
        <w:left w:val="none" w:sz="0" w:space="0" w:color="auto"/>
        <w:bottom w:val="none" w:sz="0" w:space="0" w:color="auto"/>
        <w:right w:val="none" w:sz="0" w:space="0" w:color="auto"/>
      </w:divBdr>
    </w:div>
    <w:div w:id="1725563643">
      <w:bodyDiv w:val="1"/>
      <w:marLeft w:val="0"/>
      <w:marRight w:val="0"/>
      <w:marTop w:val="0"/>
      <w:marBottom w:val="0"/>
      <w:divBdr>
        <w:top w:val="none" w:sz="0" w:space="0" w:color="auto"/>
        <w:left w:val="none" w:sz="0" w:space="0" w:color="auto"/>
        <w:bottom w:val="none" w:sz="0" w:space="0" w:color="auto"/>
        <w:right w:val="none" w:sz="0" w:space="0" w:color="auto"/>
      </w:divBdr>
      <w:divsChild>
        <w:div w:id="1977949866">
          <w:marLeft w:val="0"/>
          <w:marRight w:val="0"/>
          <w:marTop w:val="0"/>
          <w:marBottom w:val="0"/>
          <w:divBdr>
            <w:top w:val="none" w:sz="0" w:space="0" w:color="auto"/>
            <w:left w:val="none" w:sz="0" w:space="0" w:color="auto"/>
            <w:bottom w:val="none" w:sz="0" w:space="0" w:color="auto"/>
            <w:right w:val="none" w:sz="0" w:space="0" w:color="auto"/>
          </w:divBdr>
          <w:divsChild>
            <w:div w:id="11730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0422">
      <w:bodyDiv w:val="1"/>
      <w:marLeft w:val="0"/>
      <w:marRight w:val="0"/>
      <w:marTop w:val="0"/>
      <w:marBottom w:val="0"/>
      <w:divBdr>
        <w:top w:val="none" w:sz="0" w:space="0" w:color="auto"/>
        <w:left w:val="none" w:sz="0" w:space="0" w:color="auto"/>
        <w:bottom w:val="none" w:sz="0" w:space="0" w:color="auto"/>
        <w:right w:val="none" w:sz="0" w:space="0" w:color="auto"/>
      </w:divBdr>
    </w:div>
    <w:div w:id="1876111451">
      <w:bodyDiv w:val="1"/>
      <w:marLeft w:val="0"/>
      <w:marRight w:val="0"/>
      <w:marTop w:val="0"/>
      <w:marBottom w:val="0"/>
      <w:divBdr>
        <w:top w:val="none" w:sz="0" w:space="0" w:color="auto"/>
        <w:left w:val="none" w:sz="0" w:space="0" w:color="auto"/>
        <w:bottom w:val="none" w:sz="0" w:space="0" w:color="auto"/>
        <w:right w:val="none" w:sz="0" w:space="0" w:color="auto"/>
      </w:divBdr>
    </w:div>
    <w:div w:id="1917321374">
      <w:bodyDiv w:val="1"/>
      <w:marLeft w:val="0"/>
      <w:marRight w:val="0"/>
      <w:marTop w:val="0"/>
      <w:marBottom w:val="0"/>
      <w:divBdr>
        <w:top w:val="none" w:sz="0" w:space="0" w:color="auto"/>
        <w:left w:val="none" w:sz="0" w:space="0" w:color="auto"/>
        <w:bottom w:val="none" w:sz="0" w:space="0" w:color="auto"/>
        <w:right w:val="none" w:sz="0" w:space="0" w:color="auto"/>
      </w:divBdr>
    </w:div>
    <w:div w:id="2002999418">
      <w:bodyDiv w:val="1"/>
      <w:marLeft w:val="0"/>
      <w:marRight w:val="0"/>
      <w:marTop w:val="0"/>
      <w:marBottom w:val="0"/>
      <w:divBdr>
        <w:top w:val="none" w:sz="0" w:space="0" w:color="auto"/>
        <w:left w:val="none" w:sz="0" w:space="0" w:color="auto"/>
        <w:bottom w:val="none" w:sz="0" w:space="0" w:color="auto"/>
        <w:right w:val="none" w:sz="0" w:space="0" w:color="auto"/>
      </w:divBdr>
    </w:div>
    <w:div w:id="20132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2106</Words>
  <Characters>11373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daniely</dc:creator>
  <cp:keywords/>
  <cp:lastModifiedBy>Carine</cp:lastModifiedBy>
  <cp:revision>9</cp:revision>
  <cp:lastPrinted>2011-03-23T14:04:00Z</cp:lastPrinted>
  <dcterms:created xsi:type="dcterms:W3CDTF">2019-11-07T12:13:00Z</dcterms:created>
  <dcterms:modified xsi:type="dcterms:W3CDTF">2019-12-06T14:10:00Z</dcterms:modified>
</cp:coreProperties>
</file>