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019CA" w14:textId="2A8C239E" w:rsidR="00F65DD2" w:rsidRPr="00F65DD2" w:rsidRDefault="00F65DD2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color w:val="FF0000"/>
          <w:szCs w:val="24"/>
        </w:rPr>
      </w:pPr>
      <w:r w:rsidRPr="00F65DD2">
        <w:rPr>
          <w:i w:val="0"/>
          <w:iCs/>
          <w:color w:val="FF0000"/>
          <w:szCs w:val="24"/>
        </w:rPr>
        <w:t>Revogada pela Lei nº 1878/2009</w:t>
      </w:r>
    </w:p>
    <w:p w14:paraId="5D3F395E" w14:textId="5D88A43D" w:rsidR="00F65DD2" w:rsidRPr="00F65DD2" w:rsidRDefault="00F65DD2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color w:val="FF0000"/>
          <w:szCs w:val="24"/>
        </w:rPr>
      </w:pPr>
    </w:p>
    <w:p w14:paraId="5E1190E0" w14:textId="6A99AA21" w:rsidR="00F65DD2" w:rsidRPr="00F65DD2" w:rsidRDefault="0042129E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color w:val="FF0000"/>
          <w:szCs w:val="24"/>
        </w:rPr>
      </w:pPr>
      <w:bookmarkStart w:id="0" w:name="_GoBack"/>
      <w:r w:rsidRPr="00F65DD2">
        <w:rPr>
          <w:i w:val="0"/>
          <w:iCs/>
          <w:color w:val="FF0000"/>
          <w:szCs w:val="24"/>
        </w:rPr>
        <w:t>Inconstitucional</w:t>
      </w:r>
      <w:r w:rsidR="00F65DD2" w:rsidRPr="00F65DD2">
        <w:rPr>
          <w:i w:val="0"/>
          <w:iCs/>
          <w:color w:val="FF0000"/>
          <w:szCs w:val="24"/>
        </w:rPr>
        <w:t xml:space="preserve"> - ADIM nº 83015/2009</w:t>
      </w:r>
    </w:p>
    <w:bookmarkEnd w:id="0"/>
    <w:p w14:paraId="21BA3BB4" w14:textId="77777777" w:rsidR="00F65DD2" w:rsidRDefault="00F65DD2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61BC380C" w14:textId="19F0A113" w:rsidR="00DA5340" w:rsidRPr="00BB434C" w:rsidRDefault="00DA5340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 w:rsidRPr="00BB434C">
        <w:rPr>
          <w:i w:val="0"/>
          <w:iCs/>
          <w:szCs w:val="24"/>
        </w:rPr>
        <w:t>LEI MUNICIPAL</w:t>
      </w:r>
      <w:r w:rsidR="00607FEC" w:rsidRPr="00BB434C">
        <w:rPr>
          <w:i w:val="0"/>
          <w:iCs/>
          <w:szCs w:val="24"/>
        </w:rPr>
        <w:t xml:space="preserve"> Nº </w:t>
      </w:r>
      <w:r w:rsidRPr="00BB434C">
        <w:rPr>
          <w:i w:val="0"/>
          <w:iCs/>
          <w:szCs w:val="24"/>
        </w:rPr>
        <w:t xml:space="preserve">1827/2009. </w:t>
      </w:r>
    </w:p>
    <w:p w14:paraId="0CBF0445" w14:textId="77777777" w:rsidR="00DA5340" w:rsidRPr="00BB434C" w:rsidRDefault="00DA5340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171391BA" w14:textId="77777777" w:rsidR="00DA5340" w:rsidRPr="00F21783" w:rsidRDefault="00DA5340" w:rsidP="00BB434C">
      <w:pPr>
        <w:pStyle w:val="Recuodecorpodetexto2"/>
        <w:tabs>
          <w:tab w:val="clear" w:pos="0"/>
        </w:tabs>
        <w:ind w:left="1418" w:firstLine="0"/>
        <w:rPr>
          <w:i w:val="0"/>
          <w:iCs/>
          <w:strike/>
          <w:szCs w:val="24"/>
        </w:rPr>
      </w:pPr>
      <w:r w:rsidRPr="00F21783">
        <w:rPr>
          <w:i w:val="0"/>
          <w:iCs/>
          <w:strike/>
          <w:szCs w:val="24"/>
        </w:rPr>
        <w:t>DATA: 14 DE JULHO DE 2009.</w:t>
      </w:r>
    </w:p>
    <w:p w14:paraId="64CA4B0F" w14:textId="77777777" w:rsidR="00DA5340" w:rsidRPr="00F21783" w:rsidRDefault="00DA5340" w:rsidP="00BB434C">
      <w:pPr>
        <w:pStyle w:val="Recuodecorpodetexto"/>
        <w:ind w:left="1418" w:firstLine="0"/>
        <w:rPr>
          <w:i w:val="0"/>
          <w:iCs/>
          <w:strike/>
          <w:szCs w:val="24"/>
        </w:rPr>
      </w:pPr>
    </w:p>
    <w:p w14:paraId="3FAE6B05" w14:textId="7A8052DA" w:rsidR="00DA5340" w:rsidRPr="00F21783" w:rsidRDefault="00DA5340" w:rsidP="00BB434C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/>
          <w:bCs/>
          <w:strike/>
        </w:rPr>
      </w:pPr>
      <w:r w:rsidRPr="00F21783">
        <w:rPr>
          <w:rFonts w:ascii="Times New Roman" w:hAnsi="Times New Roman" w:cs="Times New Roman"/>
          <w:b/>
          <w:bCs/>
          <w:strike/>
        </w:rPr>
        <w:t>AUTORIZA O PODER EXECUTIVO MUNICIPAL CONCEDER AUMENTO SALARIAL AOS SERVIDORES PÚBLICOS MUNICIPAIS EFETIVOS, COMISSIONADOS, APOSENTADOS, PENSIONISTAS E CONTRATADOS, E DÁ OUTRAS PROVIDÊNCIAS.</w:t>
      </w:r>
    </w:p>
    <w:p w14:paraId="214C803A" w14:textId="77777777" w:rsidR="00DA5340" w:rsidRPr="00F21783" w:rsidRDefault="00DA5340" w:rsidP="00DA5340">
      <w:pPr>
        <w:pStyle w:val="Recuodecorpodetexto"/>
        <w:ind w:left="3420" w:firstLine="0"/>
        <w:rPr>
          <w:b w:val="0"/>
          <w:i w:val="0"/>
          <w:strike/>
          <w:szCs w:val="24"/>
        </w:rPr>
      </w:pPr>
    </w:p>
    <w:p w14:paraId="0EDFE9A5" w14:textId="77777777" w:rsidR="00DA5340" w:rsidRPr="00F21783" w:rsidRDefault="00DA5340" w:rsidP="00DA5340">
      <w:pPr>
        <w:pStyle w:val="Recuodecorpodetexto"/>
        <w:ind w:left="3420" w:firstLine="0"/>
        <w:rPr>
          <w:b w:val="0"/>
          <w:i w:val="0"/>
          <w:strike/>
          <w:szCs w:val="24"/>
        </w:rPr>
      </w:pPr>
    </w:p>
    <w:p w14:paraId="3F1317BD" w14:textId="77777777" w:rsidR="00B969FB" w:rsidRPr="00F21783" w:rsidRDefault="00B969FB" w:rsidP="00BB434C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  <w:r w:rsidRPr="00F21783">
        <w:rPr>
          <w:bCs/>
          <w:strike/>
          <w:sz w:val="24"/>
          <w:szCs w:val="24"/>
        </w:rPr>
        <w:t xml:space="preserve">O EXCELENTÍSSIMO SENHOR </w:t>
      </w:r>
      <w:r w:rsidRPr="00F21783">
        <w:rPr>
          <w:rFonts w:eastAsia="Calibri"/>
          <w:strike/>
          <w:sz w:val="24"/>
          <w:szCs w:val="24"/>
        </w:rPr>
        <w:t>HILTON POLESELLO</w:t>
      </w:r>
      <w:r w:rsidRPr="00F21783">
        <w:rPr>
          <w:bCs/>
          <w:strike/>
          <w:sz w:val="24"/>
          <w:szCs w:val="24"/>
        </w:rPr>
        <w:t xml:space="preserve">, PRESIDENTE DA CÂMARA MUNICIPAL DE SORRISO, ESTADO DE MATO GROSSO, </w:t>
      </w:r>
      <w:r w:rsidRPr="00F21783">
        <w:rPr>
          <w:strike/>
          <w:sz w:val="24"/>
          <w:szCs w:val="24"/>
        </w:rPr>
        <w:t>FAZ SABER QUE A CÂMARA MUNICIPAL DE VEREADORES APROVOU E ELE PROMULGA A SEGUINTE LEI:</w:t>
      </w:r>
    </w:p>
    <w:p w14:paraId="5A827B5C" w14:textId="77777777" w:rsidR="00DA5340" w:rsidRPr="00F21783" w:rsidRDefault="00DA5340" w:rsidP="00DA5340">
      <w:pPr>
        <w:ind w:firstLine="1843"/>
        <w:jc w:val="both"/>
        <w:rPr>
          <w:b/>
          <w:iCs/>
          <w:strike/>
          <w:sz w:val="24"/>
          <w:szCs w:val="24"/>
        </w:rPr>
      </w:pPr>
    </w:p>
    <w:p w14:paraId="5AC3601F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  <w:r w:rsidRPr="00F21783">
        <w:rPr>
          <w:b/>
          <w:strike/>
          <w:sz w:val="24"/>
          <w:szCs w:val="24"/>
        </w:rPr>
        <w:t>Art. 1º</w:t>
      </w:r>
      <w:r w:rsidRPr="00F21783">
        <w:rPr>
          <w:strike/>
          <w:sz w:val="24"/>
          <w:szCs w:val="24"/>
        </w:rPr>
        <w:t xml:space="preserve"> - Fica o Executivo Municipal autorizado a conceder aumento salarial aos Servidores Públicos Municipais Efetivos, Comissionados, Aposentados, Pensionistas e Contratados.</w:t>
      </w:r>
    </w:p>
    <w:p w14:paraId="144B6E17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</w:p>
    <w:p w14:paraId="2CCB2041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  <w:r w:rsidRPr="00F21783">
        <w:rPr>
          <w:b/>
          <w:strike/>
          <w:sz w:val="24"/>
          <w:szCs w:val="24"/>
        </w:rPr>
        <w:t>Art. 2º</w:t>
      </w:r>
      <w:r w:rsidRPr="00F21783">
        <w:rPr>
          <w:strike/>
          <w:sz w:val="24"/>
          <w:szCs w:val="24"/>
        </w:rPr>
        <w:t xml:space="preserve"> - O aumento salarial de que trata o artigo anterior é de 13% (Treze por cento).</w:t>
      </w:r>
    </w:p>
    <w:p w14:paraId="07A1246D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  <w:r w:rsidRPr="00F21783">
        <w:rPr>
          <w:strike/>
          <w:sz w:val="24"/>
          <w:szCs w:val="24"/>
        </w:rPr>
        <w:t xml:space="preserve"> Parágrafo Único: O aumento será concedido em duas partes 6,5% em agosto e 6,5% em novembro.</w:t>
      </w:r>
    </w:p>
    <w:p w14:paraId="4BFF0FA9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</w:p>
    <w:p w14:paraId="1308AABA" w14:textId="77777777" w:rsidR="00DA5340" w:rsidRPr="00F21783" w:rsidRDefault="00DA5340" w:rsidP="00BB434C">
      <w:pPr>
        <w:ind w:firstLine="1418"/>
        <w:jc w:val="both"/>
        <w:rPr>
          <w:bCs/>
          <w:strike/>
          <w:sz w:val="24"/>
          <w:szCs w:val="24"/>
        </w:rPr>
      </w:pPr>
      <w:r w:rsidRPr="00F21783">
        <w:rPr>
          <w:b/>
          <w:strike/>
          <w:sz w:val="24"/>
          <w:szCs w:val="24"/>
        </w:rPr>
        <w:t xml:space="preserve">Art. 3º </w:t>
      </w:r>
      <w:r w:rsidRPr="00F21783">
        <w:rPr>
          <w:bCs/>
          <w:strike/>
          <w:sz w:val="24"/>
          <w:szCs w:val="24"/>
        </w:rPr>
        <w:t>- As despesas com a execução desta Lei correrão por conta de dotação orçamentária própria.</w:t>
      </w:r>
    </w:p>
    <w:p w14:paraId="4E8A5D5D" w14:textId="77777777" w:rsidR="00DA5340" w:rsidRPr="00F21783" w:rsidRDefault="00DA5340" w:rsidP="00BB434C">
      <w:pPr>
        <w:ind w:firstLine="1418"/>
        <w:jc w:val="both"/>
        <w:rPr>
          <w:bCs/>
          <w:strike/>
          <w:sz w:val="24"/>
          <w:szCs w:val="24"/>
        </w:rPr>
      </w:pPr>
    </w:p>
    <w:p w14:paraId="2D2C90AD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  <w:r w:rsidRPr="00F21783">
        <w:rPr>
          <w:b/>
          <w:strike/>
          <w:sz w:val="24"/>
          <w:szCs w:val="24"/>
        </w:rPr>
        <w:t>Art. 4º -</w:t>
      </w:r>
      <w:r w:rsidRPr="00F21783">
        <w:rPr>
          <w:strike/>
          <w:sz w:val="24"/>
          <w:szCs w:val="24"/>
        </w:rPr>
        <w:t xml:space="preserve"> Esta Lei entra em vigor 1º de junho de 2009.</w:t>
      </w:r>
    </w:p>
    <w:p w14:paraId="21B71929" w14:textId="77777777" w:rsidR="00DA5340" w:rsidRPr="00F21783" w:rsidRDefault="00DA5340" w:rsidP="00BB434C">
      <w:pPr>
        <w:ind w:firstLine="1418"/>
        <w:jc w:val="both"/>
        <w:rPr>
          <w:strike/>
          <w:sz w:val="24"/>
          <w:szCs w:val="24"/>
        </w:rPr>
      </w:pPr>
    </w:p>
    <w:p w14:paraId="084D0B58" w14:textId="77777777" w:rsidR="00DA5340" w:rsidRPr="00F21783" w:rsidRDefault="00DA5340" w:rsidP="00BB434C">
      <w:pPr>
        <w:ind w:firstLine="1418"/>
        <w:jc w:val="both"/>
        <w:rPr>
          <w:iCs/>
          <w:strike/>
          <w:sz w:val="24"/>
          <w:szCs w:val="24"/>
        </w:rPr>
      </w:pPr>
      <w:r w:rsidRPr="00F21783">
        <w:rPr>
          <w:b/>
          <w:strike/>
          <w:sz w:val="24"/>
          <w:szCs w:val="24"/>
        </w:rPr>
        <w:t>Art. 5º -</w:t>
      </w:r>
      <w:r w:rsidRPr="00F21783">
        <w:rPr>
          <w:strike/>
          <w:sz w:val="24"/>
          <w:szCs w:val="24"/>
        </w:rPr>
        <w:t xml:space="preserve"> Revogam-se as disposições em contrário e os dispositivos que com esta conflitem.</w:t>
      </w:r>
      <w:r w:rsidRPr="00F21783">
        <w:rPr>
          <w:iCs/>
          <w:strike/>
          <w:sz w:val="24"/>
          <w:szCs w:val="24"/>
        </w:rPr>
        <w:t xml:space="preserve"> </w:t>
      </w:r>
    </w:p>
    <w:p w14:paraId="0EB8F375" w14:textId="77777777" w:rsidR="00DA5340" w:rsidRPr="00F21783" w:rsidRDefault="00DA5340" w:rsidP="00BB434C">
      <w:pPr>
        <w:ind w:firstLine="1418"/>
        <w:jc w:val="both"/>
        <w:rPr>
          <w:iCs/>
          <w:strike/>
          <w:sz w:val="24"/>
          <w:szCs w:val="24"/>
        </w:rPr>
      </w:pPr>
    </w:p>
    <w:p w14:paraId="686083BA" w14:textId="77777777" w:rsidR="00DA5340" w:rsidRPr="00F21783" w:rsidRDefault="00DA5340" w:rsidP="00BB434C">
      <w:pPr>
        <w:ind w:firstLine="1418"/>
        <w:jc w:val="both"/>
        <w:rPr>
          <w:iCs/>
          <w:strike/>
          <w:sz w:val="24"/>
          <w:szCs w:val="24"/>
        </w:rPr>
      </w:pPr>
    </w:p>
    <w:p w14:paraId="59AA6790" w14:textId="77777777" w:rsidR="00DA5340" w:rsidRPr="00F21783" w:rsidRDefault="00DA5340" w:rsidP="00BB434C">
      <w:pPr>
        <w:pStyle w:val="Recuodecorpodetexto2"/>
        <w:ind w:firstLine="1418"/>
        <w:rPr>
          <w:b w:val="0"/>
          <w:i w:val="0"/>
          <w:iCs/>
          <w:strike/>
          <w:szCs w:val="24"/>
        </w:rPr>
      </w:pPr>
      <w:r w:rsidRPr="00F21783">
        <w:rPr>
          <w:b w:val="0"/>
          <w:i w:val="0"/>
          <w:iCs/>
          <w:strike/>
          <w:szCs w:val="24"/>
        </w:rPr>
        <w:t>Câmara Municipal de Sorriso, estado de Mato Grosso, em 14 de julho de 2009.</w:t>
      </w:r>
    </w:p>
    <w:p w14:paraId="7953D5DA" w14:textId="77777777" w:rsidR="00DA5340" w:rsidRPr="00F21783" w:rsidRDefault="00DA5340" w:rsidP="00BB434C">
      <w:pPr>
        <w:ind w:firstLine="1418"/>
        <w:rPr>
          <w:b/>
          <w:iCs/>
          <w:strike/>
          <w:sz w:val="24"/>
          <w:szCs w:val="24"/>
        </w:rPr>
      </w:pPr>
    </w:p>
    <w:p w14:paraId="20400488" w14:textId="77777777" w:rsidR="00DA5340" w:rsidRPr="00F21783" w:rsidRDefault="00DA5340" w:rsidP="00DA5340">
      <w:pPr>
        <w:jc w:val="center"/>
        <w:rPr>
          <w:rFonts w:eastAsia="Calibri"/>
          <w:b/>
          <w:strike/>
          <w:sz w:val="24"/>
          <w:szCs w:val="24"/>
        </w:rPr>
      </w:pPr>
    </w:p>
    <w:p w14:paraId="52FAA474" w14:textId="77777777" w:rsidR="00DA5340" w:rsidRPr="00F21783" w:rsidRDefault="00DA5340" w:rsidP="00DA5340">
      <w:pPr>
        <w:jc w:val="center"/>
        <w:rPr>
          <w:rFonts w:eastAsia="Calibri"/>
          <w:b/>
          <w:strike/>
          <w:sz w:val="24"/>
          <w:szCs w:val="24"/>
        </w:rPr>
      </w:pPr>
    </w:p>
    <w:p w14:paraId="7483E82E" w14:textId="77777777" w:rsidR="00DA5340" w:rsidRPr="00F21783" w:rsidRDefault="00DA5340" w:rsidP="00DA5340">
      <w:pPr>
        <w:jc w:val="center"/>
        <w:rPr>
          <w:rFonts w:eastAsia="Calibri"/>
          <w:b/>
          <w:strike/>
          <w:sz w:val="24"/>
          <w:szCs w:val="24"/>
        </w:rPr>
      </w:pPr>
    </w:p>
    <w:p w14:paraId="036F1816" w14:textId="77777777" w:rsidR="00DA5340" w:rsidRPr="00F21783" w:rsidRDefault="00DA5340" w:rsidP="00DA5340">
      <w:pPr>
        <w:jc w:val="center"/>
        <w:rPr>
          <w:rFonts w:eastAsia="Calibri"/>
          <w:b/>
          <w:strike/>
          <w:sz w:val="24"/>
          <w:szCs w:val="24"/>
        </w:rPr>
      </w:pPr>
      <w:r w:rsidRPr="00F21783">
        <w:rPr>
          <w:rFonts w:eastAsia="Calibri"/>
          <w:b/>
          <w:strike/>
          <w:sz w:val="24"/>
          <w:szCs w:val="24"/>
        </w:rPr>
        <w:t xml:space="preserve">Hilton </w:t>
      </w:r>
      <w:proofErr w:type="spellStart"/>
      <w:r w:rsidRPr="00F21783">
        <w:rPr>
          <w:rFonts w:eastAsia="Calibri"/>
          <w:b/>
          <w:strike/>
          <w:sz w:val="24"/>
          <w:szCs w:val="24"/>
        </w:rPr>
        <w:t>Polesello</w:t>
      </w:r>
      <w:proofErr w:type="spellEnd"/>
    </w:p>
    <w:p w14:paraId="57FBC2B5" w14:textId="77777777" w:rsidR="003529E4" w:rsidRPr="00F21783" w:rsidRDefault="00DA5340" w:rsidP="00DA5340">
      <w:pPr>
        <w:jc w:val="center"/>
        <w:rPr>
          <w:strike/>
          <w:sz w:val="24"/>
          <w:szCs w:val="24"/>
        </w:rPr>
      </w:pPr>
      <w:r w:rsidRPr="00F21783">
        <w:rPr>
          <w:rFonts w:eastAsia="Calibri"/>
          <w:b/>
          <w:strike/>
          <w:sz w:val="24"/>
          <w:szCs w:val="24"/>
        </w:rPr>
        <w:t>Presidente</w:t>
      </w:r>
    </w:p>
    <w:sectPr w:rsidR="003529E4" w:rsidRPr="00F21783" w:rsidSect="00607FEC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8D1B" w14:textId="77777777" w:rsidR="00E0785C" w:rsidRDefault="00E0785C">
      <w:r>
        <w:separator/>
      </w:r>
    </w:p>
  </w:endnote>
  <w:endnote w:type="continuationSeparator" w:id="0">
    <w:p w14:paraId="11913FDE" w14:textId="77777777" w:rsidR="00E0785C" w:rsidRDefault="00E0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74DD" w14:textId="77777777" w:rsidR="00E0785C" w:rsidRDefault="00E0785C">
      <w:r>
        <w:separator/>
      </w:r>
    </w:p>
  </w:footnote>
  <w:footnote w:type="continuationSeparator" w:id="0">
    <w:p w14:paraId="7C0C8F6E" w14:textId="77777777" w:rsidR="00E0785C" w:rsidRDefault="00E0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6879" w14:textId="77777777" w:rsidR="005D5475" w:rsidRDefault="005D5475">
    <w:pPr>
      <w:jc w:val="center"/>
      <w:rPr>
        <w:b/>
        <w:sz w:val="28"/>
      </w:rPr>
    </w:pPr>
  </w:p>
  <w:p w14:paraId="6D3ACCB6" w14:textId="77777777" w:rsidR="005D5475" w:rsidRDefault="005D54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63A"/>
    <w:rsid w:val="003529E4"/>
    <w:rsid w:val="0042129E"/>
    <w:rsid w:val="005D1B96"/>
    <w:rsid w:val="005D5475"/>
    <w:rsid w:val="00607FEC"/>
    <w:rsid w:val="006B5FBE"/>
    <w:rsid w:val="007C47C4"/>
    <w:rsid w:val="008A1EDE"/>
    <w:rsid w:val="00B969FB"/>
    <w:rsid w:val="00BB434C"/>
    <w:rsid w:val="00D3063A"/>
    <w:rsid w:val="00DA5340"/>
    <w:rsid w:val="00E0785C"/>
    <w:rsid w:val="00F21783"/>
    <w:rsid w:val="00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FC30B"/>
  <w15:chartTrackingRefBased/>
  <w15:docId w15:val="{C02CF577-88F0-4C8A-8F87-16B587B5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A53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rsid w:val="00DA5340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DA5340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8</cp:revision>
  <cp:lastPrinted>1900-01-01T04:00:00Z</cp:lastPrinted>
  <dcterms:created xsi:type="dcterms:W3CDTF">2019-10-03T12:46:00Z</dcterms:created>
  <dcterms:modified xsi:type="dcterms:W3CDTF">2019-10-17T14:53:00Z</dcterms:modified>
</cp:coreProperties>
</file>