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63E95" w14:textId="5242CB01" w:rsidR="008739CD" w:rsidRPr="008739CD" w:rsidRDefault="008739CD" w:rsidP="00145F46">
      <w:pPr>
        <w:ind w:left="1418"/>
        <w:jc w:val="both"/>
        <w:rPr>
          <w:b/>
          <w:color w:val="FF0000"/>
          <w:sz w:val="24"/>
          <w:szCs w:val="24"/>
        </w:rPr>
      </w:pPr>
      <w:r w:rsidRPr="008739CD">
        <w:rPr>
          <w:b/>
          <w:color w:val="FF0000"/>
          <w:sz w:val="24"/>
          <w:szCs w:val="24"/>
        </w:rPr>
        <w:t>Revogada pela Lei nº 2460/2015</w:t>
      </w:r>
    </w:p>
    <w:p w14:paraId="6772B4EF" w14:textId="77777777" w:rsidR="008739CD" w:rsidRDefault="008739CD" w:rsidP="00145F46">
      <w:pPr>
        <w:ind w:left="1418"/>
        <w:jc w:val="both"/>
        <w:rPr>
          <w:b/>
          <w:sz w:val="24"/>
          <w:szCs w:val="24"/>
        </w:rPr>
      </w:pPr>
    </w:p>
    <w:p w14:paraId="36072AED" w14:textId="7BD2D79B" w:rsidR="000A619D" w:rsidRPr="00145F46" w:rsidRDefault="000A619D" w:rsidP="00145F46">
      <w:pPr>
        <w:ind w:left="1418"/>
        <w:jc w:val="both"/>
        <w:rPr>
          <w:b/>
          <w:sz w:val="24"/>
          <w:szCs w:val="24"/>
        </w:rPr>
      </w:pPr>
      <w:r w:rsidRPr="00145F46">
        <w:rPr>
          <w:b/>
          <w:sz w:val="24"/>
          <w:szCs w:val="24"/>
        </w:rPr>
        <w:t>LEI MUNICIPAL Nº. 1.781/2009</w:t>
      </w:r>
      <w:r w:rsidR="00145F46">
        <w:rPr>
          <w:b/>
          <w:sz w:val="24"/>
          <w:szCs w:val="24"/>
        </w:rPr>
        <w:t xml:space="preserve">, DE </w:t>
      </w:r>
      <w:r w:rsidRPr="00145F46">
        <w:rPr>
          <w:b/>
          <w:sz w:val="24"/>
          <w:szCs w:val="24"/>
        </w:rPr>
        <w:t>13 DE FEVEREIRO DE 2009.</w:t>
      </w:r>
    </w:p>
    <w:p w14:paraId="4C069A77" w14:textId="77777777" w:rsidR="000A619D" w:rsidRPr="00145F46" w:rsidRDefault="000A619D" w:rsidP="00145F46">
      <w:pPr>
        <w:ind w:left="1418"/>
        <w:jc w:val="both"/>
        <w:rPr>
          <w:b/>
          <w:bCs/>
          <w:sz w:val="24"/>
          <w:szCs w:val="24"/>
        </w:rPr>
      </w:pPr>
    </w:p>
    <w:p w14:paraId="3460B54D" w14:textId="1E868002" w:rsidR="000A619D" w:rsidRPr="008739CD" w:rsidRDefault="000A619D" w:rsidP="00145F46">
      <w:pPr>
        <w:ind w:left="1418"/>
        <w:jc w:val="both"/>
        <w:rPr>
          <w:b/>
          <w:bCs/>
          <w:strike/>
          <w:sz w:val="24"/>
          <w:szCs w:val="24"/>
        </w:rPr>
      </w:pPr>
      <w:bookmarkStart w:id="0" w:name="_GoBack"/>
      <w:r w:rsidRPr="008739CD">
        <w:rPr>
          <w:b/>
          <w:bCs/>
          <w:strike/>
          <w:sz w:val="24"/>
          <w:szCs w:val="24"/>
        </w:rPr>
        <w:t>FIXA O VALOR DAS DIÁRIAS PARA OS SERVIDORES DO MUNICÍPIO DE SORRISO, E DÁ OUTRAS PROVIDÊNCIAS.</w:t>
      </w:r>
    </w:p>
    <w:p w14:paraId="214EFC7D" w14:textId="77777777" w:rsidR="000A619D" w:rsidRPr="008739CD" w:rsidRDefault="000A619D" w:rsidP="00145F46">
      <w:pPr>
        <w:jc w:val="both"/>
        <w:rPr>
          <w:b/>
          <w:bCs/>
          <w:strike/>
          <w:sz w:val="24"/>
          <w:szCs w:val="24"/>
        </w:rPr>
      </w:pPr>
    </w:p>
    <w:p w14:paraId="6E3907C5" w14:textId="77777777" w:rsidR="000A619D" w:rsidRPr="008739CD" w:rsidRDefault="000A619D" w:rsidP="00145F46">
      <w:pPr>
        <w:ind w:left="1418"/>
        <w:jc w:val="both"/>
        <w:rPr>
          <w:b/>
          <w:strike/>
          <w:sz w:val="24"/>
          <w:szCs w:val="24"/>
        </w:rPr>
      </w:pPr>
      <w:r w:rsidRPr="008739CD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1CEC11E5" w14:textId="77777777" w:rsidR="000A619D" w:rsidRPr="008739CD" w:rsidRDefault="000A619D" w:rsidP="00145F46">
      <w:pPr>
        <w:jc w:val="both"/>
        <w:rPr>
          <w:b/>
          <w:strike/>
          <w:sz w:val="24"/>
          <w:szCs w:val="24"/>
        </w:rPr>
      </w:pPr>
    </w:p>
    <w:p w14:paraId="27774573" w14:textId="77777777" w:rsidR="000A619D" w:rsidRPr="008739CD" w:rsidRDefault="000A619D" w:rsidP="00145F46">
      <w:pPr>
        <w:jc w:val="both"/>
        <w:rPr>
          <w:b/>
          <w:strike/>
          <w:sz w:val="24"/>
          <w:szCs w:val="24"/>
        </w:rPr>
      </w:pPr>
    </w:p>
    <w:p w14:paraId="25B01CA7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1º</w:t>
      </w:r>
      <w:r w:rsidRPr="008739CD">
        <w:rPr>
          <w:bCs/>
          <w:strike/>
          <w:sz w:val="24"/>
          <w:szCs w:val="24"/>
        </w:rPr>
        <w:t xml:space="preserve"> - </w:t>
      </w:r>
      <w:r w:rsidRPr="008739CD">
        <w:rPr>
          <w:strike/>
          <w:sz w:val="24"/>
          <w:szCs w:val="24"/>
        </w:rPr>
        <w:t>São fixados os valores das diárias a que se refere o art. 58 da Lei 012/2003 em R$ 340,00 (trezentos e quarenta reais) para o Prefeito e Vice-Prefeito; R$ 250,00 (duzentos e cinqüenta reais) para os Secretários Municipais; e R$ 180,00 (cento e oitenta reais) para os demais servidores.</w:t>
      </w:r>
    </w:p>
    <w:p w14:paraId="7047FE45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</w:p>
    <w:p w14:paraId="14F28179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2º</w:t>
      </w:r>
      <w:r w:rsidRPr="008739CD">
        <w:rPr>
          <w:bCs/>
          <w:strike/>
          <w:sz w:val="24"/>
          <w:szCs w:val="24"/>
        </w:rPr>
        <w:t xml:space="preserve"> </w:t>
      </w:r>
      <w:r w:rsidRPr="008739CD">
        <w:rPr>
          <w:strike/>
          <w:sz w:val="24"/>
          <w:szCs w:val="24"/>
        </w:rPr>
        <w:t>- Caso o deslocamento e/ou viagem seja para fora do Estado de Mato Grosso, o valor das Diárias estabelecidas no artigo primeiro, serão acrescidas de 50% (cinqüenta por cento).</w:t>
      </w:r>
    </w:p>
    <w:p w14:paraId="365DC1B8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  <w:r w:rsidRPr="008739CD">
        <w:rPr>
          <w:strike/>
          <w:sz w:val="24"/>
          <w:szCs w:val="24"/>
        </w:rPr>
        <w:t xml:space="preserve">     </w:t>
      </w:r>
    </w:p>
    <w:p w14:paraId="45DD839D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3º</w:t>
      </w:r>
      <w:r w:rsidRPr="008739CD">
        <w:rPr>
          <w:bCs/>
          <w:strike/>
          <w:sz w:val="24"/>
          <w:szCs w:val="24"/>
        </w:rPr>
        <w:t xml:space="preserve"> - </w:t>
      </w:r>
      <w:r w:rsidRPr="008739CD">
        <w:rPr>
          <w:strike/>
          <w:sz w:val="24"/>
          <w:szCs w:val="24"/>
        </w:rPr>
        <w:t>Os valores das Diárias constantes no artigo primeiro não estendem ao translado de doentes em veículos especiais (ambulância) que continuarão em Regime de Adiantamento para pronto pagamento e posterior prestação de contas.</w:t>
      </w:r>
    </w:p>
    <w:p w14:paraId="5E0EFAB8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</w:p>
    <w:p w14:paraId="7FB55921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4º</w:t>
      </w:r>
      <w:r w:rsidRPr="008739CD">
        <w:rPr>
          <w:bCs/>
          <w:strike/>
          <w:sz w:val="24"/>
          <w:szCs w:val="24"/>
        </w:rPr>
        <w:t xml:space="preserve"> - </w:t>
      </w:r>
      <w:r w:rsidRPr="008739CD">
        <w:rPr>
          <w:strike/>
          <w:sz w:val="24"/>
          <w:szCs w:val="24"/>
        </w:rPr>
        <w:t>A Diária será concedida por dia de afastamento, e será devida pela metade quando o deslocamento não exigir pernoite fora da sede.</w:t>
      </w:r>
    </w:p>
    <w:p w14:paraId="6B294397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</w:p>
    <w:p w14:paraId="2912FAC2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5º</w:t>
      </w:r>
      <w:r w:rsidRPr="008739CD">
        <w:rPr>
          <w:bCs/>
          <w:strike/>
          <w:sz w:val="24"/>
          <w:szCs w:val="24"/>
        </w:rPr>
        <w:t xml:space="preserve"> </w:t>
      </w:r>
      <w:r w:rsidRPr="008739CD">
        <w:rPr>
          <w:strike/>
          <w:sz w:val="24"/>
          <w:szCs w:val="24"/>
        </w:rPr>
        <w:t xml:space="preserve">- O Servidor que recebeu a Diária e não se afastar da Sede, por qualquer motivo, fica obrigado a restituí-la no prazo máximo de 05 (cinco) dias. </w:t>
      </w:r>
    </w:p>
    <w:p w14:paraId="582AA48A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  <w:r w:rsidRPr="008739CD">
        <w:rPr>
          <w:bCs/>
          <w:strike/>
          <w:sz w:val="24"/>
          <w:szCs w:val="24"/>
        </w:rPr>
        <w:t xml:space="preserve">  </w:t>
      </w:r>
    </w:p>
    <w:p w14:paraId="76F72795" w14:textId="77777777" w:rsidR="000A619D" w:rsidRPr="008739CD" w:rsidRDefault="000A619D" w:rsidP="00145F46">
      <w:pPr>
        <w:ind w:firstLine="1418"/>
        <w:jc w:val="both"/>
        <w:rPr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Art. 6º</w:t>
      </w:r>
      <w:r w:rsidRPr="008739CD">
        <w:rPr>
          <w:strike/>
          <w:sz w:val="24"/>
          <w:szCs w:val="24"/>
        </w:rPr>
        <w:t xml:space="preserve"> - Esta lei entrará em vigor na data de sua publicação, revogando-se as disposições em contrário, em especial a Lei Municipal nº. 1.343/2005.</w:t>
      </w:r>
    </w:p>
    <w:p w14:paraId="119301AD" w14:textId="77777777" w:rsidR="000A619D" w:rsidRPr="008739CD" w:rsidRDefault="000A619D" w:rsidP="00145F46">
      <w:pPr>
        <w:jc w:val="both"/>
        <w:rPr>
          <w:strike/>
          <w:sz w:val="24"/>
          <w:szCs w:val="24"/>
        </w:rPr>
      </w:pPr>
    </w:p>
    <w:p w14:paraId="4FB3FF1F" w14:textId="77777777" w:rsidR="000A619D" w:rsidRPr="008739CD" w:rsidRDefault="000A619D" w:rsidP="00145F46">
      <w:pPr>
        <w:pStyle w:val="Recuodecorpodetexto"/>
        <w:spacing w:after="0"/>
        <w:ind w:left="0" w:firstLine="1418"/>
        <w:rPr>
          <w:b/>
          <w:strike/>
          <w:sz w:val="24"/>
          <w:szCs w:val="24"/>
        </w:rPr>
      </w:pPr>
      <w:r w:rsidRPr="008739CD">
        <w:rPr>
          <w:b/>
          <w:bCs/>
          <w:strike/>
          <w:sz w:val="24"/>
          <w:szCs w:val="24"/>
        </w:rPr>
        <w:t>PALÁCIO DA CIDADANIA, GABINETE DO PREFEITO MUNICIPAL DE SORRISO, ESTADO DE MATO GROSSO, EM 13 DE FEVEREIRO DE 2009.</w:t>
      </w:r>
    </w:p>
    <w:p w14:paraId="474F27B8" w14:textId="77777777" w:rsidR="000A619D" w:rsidRPr="008739CD" w:rsidRDefault="000A619D" w:rsidP="00145F46">
      <w:pPr>
        <w:pStyle w:val="Recuodecorpodetexto"/>
        <w:spacing w:after="0"/>
        <w:ind w:left="0"/>
        <w:rPr>
          <w:bCs/>
          <w:strike/>
          <w:sz w:val="24"/>
          <w:szCs w:val="24"/>
        </w:rPr>
      </w:pPr>
    </w:p>
    <w:p w14:paraId="42B3A76B" w14:textId="77777777" w:rsidR="000A619D" w:rsidRPr="008739CD" w:rsidRDefault="000A619D" w:rsidP="00145F46">
      <w:pPr>
        <w:pStyle w:val="Recuodecorpodetexto"/>
        <w:spacing w:after="0"/>
        <w:ind w:firstLine="1620"/>
        <w:rPr>
          <w:bCs/>
          <w:strike/>
          <w:sz w:val="24"/>
          <w:szCs w:val="24"/>
        </w:rPr>
      </w:pPr>
    </w:p>
    <w:p w14:paraId="012A8B17" w14:textId="77777777" w:rsidR="000A619D" w:rsidRPr="008739CD" w:rsidRDefault="000A619D" w:rsidP="00145F46">
      <w:pPr>
        <w:ind w:right="-710"/>
        <w:jc w:val="center"/>
        <w:rPr>
          <w:b/>
          <w:strike/>
          <w:sz w:val="24"/>
          <w:szCs w:val="24"/>
        </w:rPr>
      </w:pPr>
      <w:r w:rsidRPr="008739CD">
        <w:rPr>
          <w:b/>
          <w:strike/>
          <w:sz w:val="24"/>
          <w:szCs w:val="24"/>
        </w:rPr>
        <w:t>CLOMIR BEDIN</w:t>
      </w:r>
    </w:p>
    <w:p w14:paraId="5826B550" w14:textId="77777777" w:rsidR="000A619D" w:rsidRPr="008739CD" w:rsidRDefault="000A619D" w:rsidP="00145F46">
      <w:pPr>
        <w:ind w:right="-710"/>
        <w:jc w:val="center"/>
        <w:rPr>
          <w:b/>
          <w:strike/>
          <w:sz w:val="24"/>
          <w:szCs w:val="24"/>
        </w:rPr>
      </w:pPr>
      <w:r w:rsidRPr="008739CD">
        <w:rPr>
          <w:b/>
          <w:strike/>
          <w:sz w:val="24"/>
          <w:szCs w:val="24"/>
        </w:rPr>
        <w:t>Prefeito Municipal</w:t>
      </w:r>
    </w:p>
    <w:p w14:paraId="7F41D716" w14:textId="77777777" w:rsidR="000A619D" w:rsidRPr="008739CD" w:rsidRDefault="000A619D" w:rsidP="00145F46">
      <w:pPr>
        <w:ind w:right="-710"/>
        <w:rPr>
          <w:b/>
          <w:strike/>
          <w:sz w:val="24"/>
          <w:szCs w:val="24"/>
        </w:rPr>
      </w:pPr>
    </w:p>
    <w:p w14:paraId="1BE552E4" w14:textId="77777777" w:rsidR="000A619D" w:rsidRPr="008739CD" w:rsidRDefault="000A619D" w:rsidP="00145F46">
      <w:pPr>
        <w:ind w:right="-710"/>
        <w:rPr>
          <w:b/>
          <w:strike/>
          <w:sz w:val="24"/>
          <w:szCs w:val="24"/>
        </w:rPr>
      </w:pPr>
    </w:p>
    <w:p w14:paraId="47A9BDE2" w14:textId="77777777" w:rsidR="000A619D" w:rsidRPr="008739CD" w:rsidRDefault="000A619D" w:rsidP="00145F46">
      <w:pPr>
        <w:ind w:right="-710"/>
        <w:rPr>
          <w:b/>
          <w:strike/>
          <w:sz w:val="24"/>
          <w:szCs w:val="24"/>
        </w:rPr>
      </w:pPr>
      <w:r w:rsidRPr="008739CD">
        <w:rPr>
          <w:b/>
          <w:strike/>
          <w:sz w:val="24"/>
          <w:szCs w:val="24"/>
        </w:rPr>
        <w:t xml:space="preserve">                           </w:t>
      </w:r>
    </w:p>
    <w:p w14:paraId="55E664C3" w14:textId="77777777" w:rsidR="000A619D" w:rsidRPr="008739CD" w:rsidRDefault="000A619D" w:rsidP="00145F46">
      <w:pPr>
        <w:ind w:right="-710"/>
        <w:rPr>
          <w:b/>
          <w:strike/>
          <w:sz w:val="24"/>
          <w:szCs w:val="24"/>
        </w:rPr>
      </w:pPr>
      <w:r w:rsidRPr="008739CD">
        <w:rPr>
          <w:b/>
          <w:strike/>
          <w:sz w:val="24"/>
          <w:szCs w:val="24"/>
        </w:rPr>
        <w:t>REGISTRE-SE. PUBLIQUE-SE. CUMPRA-SE.</w:t>
      </w:r>
    </w:p>
    <w:bookmarkEnd w:id="0"/>
    <w:p w14:paraId="02B468A2" w14:textId="77777777" w:rsidR="000A619D" w:rsidRPr="008739CD" w:rsidRDefault="000A619D" w:rsidP="00145F46">
      <w:pPr>
        <w:ind w:right="-710"/>
        <w:rPr>
          <w:b/>
          <w:strike/>
          <w:sz w:val="24"/>
          <w:szCs w:val="24"/>
        </w:rPr>
      </w:pPr>
    </w:p>
    <w:sectPr w:rsidR="000A619D" w:rsidRPr="008739CD" w:rsidSect="000A619D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E3DD" w14:textId="77777777" w:rsidR="005B5F12" w:rsidRDefault="005B5F12">
      <w:r>
        <w:separator/>
      </w:r>
    </w:p>
  </w:endnote>
  <w:endnote w:type="continuationSeparator" w:id="0">
    <w:p w14:paraId="5F78BCA3" w14:textId="77777777" w:rsidR="005B5F12" w:rsidRDefault="005B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4099F" w14:textId="77777777" w:rsidR="005B5F12" w:rsidRDefault="005B5F12">
      <w:r>
        <w:separator/>
      </w:r>
    </w:p>
  </w:footnote>
  <w:footnote w:type="continuationSeparator" w:id="0">
    <w:p w14:paraId="2559D2F7" w14:textId="77777777" w:rsidR="005B5F12" w:rsidRDefault="005B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8B233" w14:textId="77777777" w:rsidR="00AD2FB2" w:rsidRDefault="00AD2FB2">
    <w:pPr>
      <w:jc w:val="center"/>
      <w:rPr>
        <w:b/>
        <w:sz w:val="28"/>
      </w:rPr>
    </w:pPr>
  </w:p>
  <w:p w14:paraId="34594630" w14:textId="77777777" w:rsidR="00AD2FB2" w:rsidRDefault="00AD2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19D"/>
    <w:rsid w:val="000A619D"/>
    <w:rsid w:val="00142D37"/>
    <w:rsid w:val="00145F46"/>
    <w:rsid w:val="005B5F12"/>
    <w:rsid w:val="006309EB"/>
    <w:rsid w:val="00692661"/>
    <w:rsid w:val="006D1262"/>
    <w:rsid w:val="008739CD"/>
    <w:rsid w:val="00AD2FB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AEA4E"/>
  <w15:chartTrackingRefBased/>
  <w15:docId w15:val="{C07BF32C-8AB1-42A9-8D78-DE3D225B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A619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2015-02-27T11:38:00Z</cp:lastPrinted>
  <dcterms:created xsi:type="dcterms:W3CDTF">2019-09-30T14:43:00Z</dcterms:created>
  <dcterms:modified xsi:type="dcterms:W3CDTF">2020-01-14T14:58:00Z</dcterms:modified>
</cp:coreProperties>
</file>