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2DCF" w14:textId="02E2AA08" w:rsidR="00E44D27" w:rsidRPr="00E44D27" w:rsidRDefault="00E44D27" w:rsidP="00BB436D">
      <w:pPr>
        <w:autoSpaceDE w:val="0"/>
        <w:autoSpaceDN w:val="0"/>
        <w:adjustRightInd w:val="0"/>
        <w:ind w:left="1418"/>
        <w:jc w:val="both"/>
        <w:rPr>
          <w:b/>
          <w:bCs/>
          <w:color w:val="FF0000"/>
          <w:sz w:val="24"/>
          <w:szCs w:val="24"/>
        </w:rPr>
      </w:pPr>
      <w:r w:rsidRPr="00E44D27">
        <w:rPr>
          <w:b/>
          <w:bCs/>
          <w:color w:val="FF0000"/>
          <w:sz w:val="24"/>
          <w:szCs w:val="24"/>
        </w:rPr>
        <w:t>Revogada pela Lei nº 2780/2017</w:t>
      </w:r>
    </w:p>
    <w:p w14:paraId="4CA1B678" w14:textId="77777777" w:rsidR="00E44D27" w:rsidRDefault="00E44D27" w:rsidP="00BB436D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71CC39AB" w14:textId="3664037B" w:rsidR="00843EF3" w:rsidRPr="00BB436D" w:rsidRDefault="00843EF3" w:rsidP="00BB436D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 w:rsidRPr="00BB436D">
        <w:rPr>
          <w:b/>
          <w:bCs/>
          <w:sz w:val="24"/>
          <w:szCs w:val="24"/>
        </w:rPr>
        <w:t xml:space="preserve">LEI Nº </w:t>
      </w:r>
      <w:r w:rsidR="00BB436D" w:rsidRPr="00BB436D">
        <w:rPr>
          <w:b/>
          <w:bCs/>
          <w:sz w:val="24"/>
          <w:szCs w:val="24"/>
        </w:rPr>
        <w:t>0</w:t>
      </w:r>
      <w:r w:rsidRPr="00BB436D">
        <w:rPr>
          <w:b/>
          <w:bCs/>
          <w:sz w:val="24"/>
          <w:szCs w:val="24"/>
        </w:rPr>
        <w:t>886/</w:t>
      </w:r>
      <w:r w:rsidR="00BB436D" w:rsidRPr="00BB436D">
        <w:rPr>
          <w:b/>
          <w:bCs/>
          <w:sz w:val="24"/>
          <w:szCs w:val="24"/>
        </w:rPr>
        <w:t>20</w:t>
      </w:r>
      <w:r w:rsidRPr="00BB436D">
        <w:rPr>
          <w:b/>
          <w:bCs/>
          <w:sz w:val="24"/>
          <w:szCs w:val="24"/>
        </w:rPr>
        <w:t>00</w:t>
      </w:r>
      <w:r w:rsidR="00BB436D" w:rsidRPr="00BB436D">
        <w:rPr>
          <w:b/>
          <w:bCs/>
          <w:sz w:val="24"/>
          <w:szCs w:val="24"/>
        </w:rPr>
        <w:t xml:space="preserve">, DE </w:t>
      </w:r>
      <w:r w:rsidRPr="00BB436D">
        <w:rPr>
          <w:b/>
          <w:bCs/>
          <w:sz w:val="24"/>
          <w:szCs w:val="24"/>
        </w:rPr>
        <w:t>13 DE DEZEMBRO DE 2000</w:t>
      </w:r>
    </w:p>
    <w:p w14:paraId="42CD4E94" w14:textId="77777777" w:rsidR="00843EF3" w:rsidRPr="00E44D27" w:rsidRDefault="00843EF3" w:rsidP="00BB436D">
      <w:pPr>
        <w:autoSpaceDE w:val="0"/>
        <w:autoSpaceDN w:val="0"/>
        <w:adjustRightInd w:val="0"/>
        <w:ind w:left="1418"/>
        <w:jc w:val="both"/>
        <w:rPr>
          <w:b/>
          <w:bCs/>
          <w:strike/>
          <w:sz w:val="24"/>
          <w:szCs w:val="24"/>
        </w:rPr>
      </w:pPr>
    </w:p>
    <w:p w14:paraId="594C6E8A" w14:textId="43022100" w:rsidR="00843EF3" w:rsidRPr="00E44D27" w:rsidRDefault="00843EF3" w:rsidP="00BB436D">
      <w:pPr>
        <w:autoSpaceDE w:val="0"/>
        <w:autoSpaceDN w:val="0"/>
        <w:adjustRightInd w:val="0"/>
        <w:ind w:left="1418"/>
        <w:jc w:val="both"/>
        <w:rPr>
          <w:b/>
          <w:bCs/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SÚMULA: CRIA O CONSELHO DE DESENVOLVIMENTO ECONÔMICO E SOCIAL DE SORRISO – CONDESS E, DÁ OUTRAS PROVIDÊNCIAS.</w:t>
      </w:r>
    </w:p>
    <w:p w14:paraId="643977C0" w14:textId="77777777" w:rsidR="00843EF3" w:rsidRPr="00E44D27" w:rsidRDefault="00843EF3" w:rsidP="00BB436D">
      <w:pPr>
        <w:autoSpaceDE w:val="0"/>
        <w:autoSpaceDN w:val="0"/>
        <w:adjustRightInd w:val="0"/>
        <w:ind w:left="1418"/>
        <w:jc w:val="both"/>
        <w:rPr>
          <w:b/>
          <w:bCs/>
          <w:strike/>
          <w:sz w:val="24"/>
          <w:szCs w:val="24"/>
        </w:rPr>
      </w:pPr>
    </w:p>
    <w:p w14:paraId="0BB3F5DE" w14:textId="77777777" w:rsidR="00843EF3" w:rsidRPr="00E44D27" w:rsidRDefault="00843EF3" w:rsidP="00BB436D">
      <w:pPr>
        <w:autoSpaceDE w:val="0"/>
        <w:autoSpaceDN w:val="0"/>
        <w:adjustRightInd w:val="0"/>
        <w:ind w:left="1418"/>
        <w:jc w:val="both"/>
        <w:rPr>
          <w:b/>
          <w:bCs/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O SENHOR OLÍMPIO CARLOS XAVIER DE MATOS, PREFEITO MUNICIPAL EM EXERCÍCIO DE SORRISO, ESTADO DE MATO GROSSO FAZ SABER QUE A CÂMARA MUNICIPAL DE VEREADORES APROVOU E, ELE SANCIONA A SEGUINTE LEI:</w:t>
      </w:r>
    </w:p>
    <w:p w14:paraId="11EBF575" w14:textId="77777777" w:rsidR="00843EF3" w:rsidRPr="00E44D27" w:rsidRDefault="00843EF3" w:rsidP="00843EF3">
      <w:pPr>
        <w:autoSpaceDE w:val="0"/>
        <w:autoSpaceDN w:val="0"/>
        <w:adjustRightInd w:val="0"/>
        <w:ind w:left="3402"/>
        <w:jc w:val="both"/>
        <w:rPr>
          <w:b/>
          <w:bCs/>
          <w:strike/>
          <w:sz w:val="24"/>
          <w:szCs w:val="24"/>
        </w:rPr>
      </w:pPr>
    </w:p>
    <w:p w14:paraId="243438A3" w14:textId="77777777" w:rsidR="00843EF3" w:rsidRPr="00E44D27" w:rsidRDefault="00843EF3" w:rsidP="00843EF3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1º - </w:t>
      </w:r>
      <w:r w:rsidRPr="00E44D27">
        <w:rPr>
          <w:strike/>
          <w:sz w:val="24"/>
          <w:szCs w:val="24"/>
        </w:rPr>
        <w:t>Fica instituído o Conselho de Desenvolvimento Econômico e Social de Sorriso – CONDESS, que terá como objetivo ser um Conselho Consultivo para as corretas tomadas de decisões do Poder Executivo Municipal visando o desenvolvimento Econômico, Tecnológico e Social do Município de Sorriso.</w:t>
      </w:r>
    </w:p>
    <w:p w14:paraId="026D825C" w14:textId="77777777" w:rsidR="00843EF3" w:rsidRPr="00E44D27" w:rsidRDefault="00843EF3" w:rsidP="00843EF3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E2EBF4A" w14:textId="77777777" w:rsidR="00843EF3" w:rsidRPr="00E44D27" w:rsidRDefault="00843EF3" w:rsidP="00843EF3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2º - </w:t>
      </w:r>
      <w:r w:rsidRPr="00E44D27">
        <w:rPr>
          <w:strike/>
          <w:sz w:val="24"/>
          <w:szCs w:val="24"/>
        </w:rPr>
        <w:t>Serão membros do Conselho de Desenvolvimento Econômico e Social de Sorriso, os titulares ou representantes das seguintes entidades ou empresas:</w:t>
      </w:r>
    </w:p>
    <w:p w14:paraId="226D58BF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 – Prefeitura Municipal de Sorriso</w:t>
      </w:r>
    </w:p>
    <w:p w14:paraId="57F26037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II – Câmara Municipal</w:t>
      </w:r>
    </w:p>
    <w:p w14:paraId="08620D1A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III – Associação Comercial e Industrial</w:t>
      </w:r>
    </w:p>
    <w:p w14:paraId="349D603C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IV - Rotary Club</w:t>
      </w:r>
    </w:p>
    <w:p w14:paraId="1481A3B5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 – Lyons Club</w:t>
      </w:r>
    </w:p>
    <w:p w14:paraId="4C721C49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 – Loja Maçônica</w:t>
      </w:r>
    </w:p>
    <w:p w14:paraId="50B40BF0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 – CRC/Sorriso</w:t>
      </w:r>
    </w:p>
    <w:p w14:paraId="263AD3DA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VIII – CREA/Sorriso</w:t>
      </w:r>
    </w:p>
    <w:p w14:paraId="39DE079F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IX – 01 representante da Associação de Bairros</w:t>
      </w:r>
    </w:p>
    <w:p w14:paraId="15D725CC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 – 01 representante da Igreja Católica</w:t>
      </w:r>
    </w:p>
    <w:p w14:paraId="79D1BE13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 – 01 representante do Conselho Evangélico</w:t>
      </w:r>
    </w:p>
    <w:p w14:paraId="7E75DD3A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XII - Sindicato Rural de Sorriso</w:t>
      </w:r>
    </w:p>
    <w:p w14:paraId="0AB503DE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XIII – Sind. dos Trabalhadores Rurais</w:t>
      </w:r>
    </w:p>
    <w:p w14:paraId="5D62109F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XIV – Sind. dos Servidores Municipais de Sorriso</w:t>
      </w:r>
    </w:p>
    <w:p w14:paraId="16248DB7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 – Sind. dos Trab. Mov. Mercadorias em Geral</w:t>
      </w:r>
    </w:p>
    <w:p w14:paraId="135D52D1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 – Sind. dos Trab. na Indústria Madereira</w:t>
      </w:r>
    </w:p>
    <w:p w14:paraId="7E3ECB47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XVII – Sind. dos Trab. da Const. e Mobiliário de Sorriso</w:t>
      </w:r>
    </w:p>
    <w:p w14:paraId="4A095B34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</w:p>
    <w:p w14:paraId="63FCAFD5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Art. 2º Serão membros do Conselho de Desenvolvimento Econômico e Social de Sorriso, os titulares ou representantes das seguintes entidades ou empresas:</w:t>
      </w:r>
    </w:p>
    <w:p w14:paraId="6FF26554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1263762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 – Prefeitura Municipal de Sorriso</w:t>
      </w:r>
    </w:p>
    <w:p w14:paraId="72278BC8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II – Câmara Municipal</w:t>
      </w:r>
    </w:p>
    <w:p w14:paraId="722A680C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III – Associação Comercial e Industrial</w:t>
      </w:r>
    </w:p>
    <w:p w14:paraId="5FE67FE1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IV – Rotary Club</w:t>
      </w:r>
    </w:p>
    <w:p w14:paraId="28C4CDC1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 – Lyons Club</w:t>
      </w:r>
    </w:p>
    <w:p w14:paraId="211637FC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 – Loja Maçônica</w:t>
      </w:r>
    </w:p>
    <w:p w14:paraId="6C6E9456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 – CRC/Sorriso</w:t>
      </w:r>
    </w:p>
    <w:p w14:paraId="693DA69E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VIII – CREA/Sorriso</w:t>
      </w:r>
    </w:p>
    <w:p w14:paraId="7D2DF381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IX – 01 representante da Associação de Bairros</w:t>
      </w:r>
    </w:p>
    <w:p w14:paraId="66E3A295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 – 01 representante da Igreja Católica</w:t>
      </w:r>
    </w:p>
    <w:p w14:paraId="45E11EBF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 – 01 representante do Conselho Evangélico</w:t>
      </w:r>
    </w:p>
    <w:p w14:paraId="68655F73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lastRenderedPageBreak/>
        <w:t>XII – Sindicato Rural de Sorriso</w:t>
      </w:r>
    </w:p>
    <w:p w14:paraId="140BA55B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XIII – Sind. dos Trabalhadores Rurais</w:t>
      </w:r>
    </w:p>
    <w:p w14:paraId="1DD36116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XIV – Sind. dos Servidores Municipais de Sorriso</w:t>
      </w:r>
    </w:p>
    <w:p w14:paraId="51405857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 – Sind. dos Trab. Mov. Mercadorias em Geral</w:t>
      </w:r>
    </w:p>
    <w:p w14:paraId="2C89E928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 – Sind. dos Trab. Na Indústria Madereira</w:t>
      </w:r>
    </w:p>
    <w:p w14:paraId="41C27E6B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XVII – Sind. dos Trab. da Const. e Mobiliário de Sorriso</w:t>
      </w:r>
    </w:p>
    <w:p w14:paraId="5D78B55F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XVIII – Representante da Impresa;</w:t>
      </w:r>
    </w:p>
    <w:p w14:paraId="7AD2E9EE" w14:textId="77777777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XIX – Representante da OAB/seccional;</w:t>
      </w:r>
    </w:p>
    <w:p w14:paraId="0865494C" w14:textId="28A86BF8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XX – Representante da ASSOCIAÇÃO DE DESENVOLVIMENTO REGIONAL PARA CONCLUSÃO DA BR 163.</w:t>
      </w:r>
      <w:r w:rsidRPr="00E44D27">
        <w:rPr>
          <w:strike/>
          <w:color w:val="0000FF"/>
          <w:sz w:val="24"/>
          <w:szCs w:val="24"/>
        </w:rPr>
        <w:t xml:space="preserve"> (Redação dada pela Lei nº 946/</w:t>
      </w:r>
      <w:r w:rsidR="00E4422F">
        <w:rPr>
          <w:strike/>
          <w:color w:val="0000FF"/>
          <w:sz w:val="24"/>
          <w:szCs w:val="24"/>
        </w:rPr>
        <w:t>20</w:t>
      </w:r>
      <w:r w:rsidRPr="00E44D27">
        <w:rPr>
          <w:strike/>
          <w:color w:val="0000FF"/>
          <w:sz w:val="24"/>
          <w:szCs w:val="24"/>
        </w:rPr>
        <w:t>01)</w:t>
      </w:r>
    </w:p>
    <w:p w14:paraId="30B9A993" w14:textId="64CF08A3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C4CB96D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Art. 2º -</w:t>
      </w:r>
      <w:r w:rsidRPr="00E44D27">
        <w:rPr>
          <w:strike/>
          <w:sz w:val="24"/>
          <w:szCs w:val="24"/>
        </w:rPr>
        <w:t xml:space="preserve"> Serão membros do Conselho de Desenvolvimento Econômico e Social de Sorriso, os titulares ou representantes das seguintes entidades ou empresas:</w:t>
      </w:r>
    </w:p>
    <w:p w14:paraId="367255E7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</w:p>
    <w:p w14:paraId="5B564772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 – Prefeitura Municipal de Sorriso;</w:t>
      </w:r>
    </w:p>
    <w:p w14:paraId="17FFDA07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II – Câmara Municipal de Sorriso;</w:t>
      </w:r>
    </w:p>
    <w:p w14:paraId="4D5BEA73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 xml:space="preserve">III – Associação Comercial e Empresarial de Sorriso - ACES; </w:t>
      </w:r>
    </w:p>
    <w:p w14:paraId="5A3E288D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IV - Rotary Club;</w:t>
      </w:r>
    </w:p>
    <w:p w14:paraId="1DA67CD8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 – Lyons Club;</w:t>
      </w:r>
    </w:p>
    <w:p w14:paraId="17103939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 – Loja Maçônica;</w:t>
      </w:r>
    </w:p>
    <w:p w14:paraId="646FEF82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 – Conselho Regional de Contabilidade-CRC/Sorriso;</w:t>
      </w:r>
    </w:p>
    <w:p w14:paraId="35444A16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VIII – Conselho Regional de Engenharia e Agronomia-CREA/Sorriso;</w:t>
      </w:r>
    </w:p>
    <w:p w14:paraId="17DAEB23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IX – 01 representante da Associação de Bairros;</w:t>
      </w:r>
    </w:p>
    <w:p w14:paraId="447B5995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 – 01 representante da Igreja Católica;</w:t>
      </w:r>
    </w:p>
    <w:p w14:paraId="4B2887FD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 – 01 representante do Conselho Evangélico;</w:t>
      </w:r>
    </w:p>
    <w:p w14:paraId="6CF5CD19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XII - Sindicato Rural de Sorriso;</w:t>
      </w:r>
    </w:p>
    <w:p w14:paraId="2CCA3045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XIII – Sindicato dos Trabalhadores Rurais;</w:t>
      </w:r>
    </w:p>
    <w:p w14:paraId="63AA8807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XIV – Sindicato dos Servidores Públicos Municipais de Sorriso-SINSEMS;</w:t>
      </w:r>
    </w:p>
    <w:p w14:paraId="203160E4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 – Sindicato dos Trabalhadores Mov. Mercadorias em Geral;</w:t>
      </w:r>
    </w:p>
    <w:p w14:paraId="215ED755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 – Sindicato dos Trabalhadores na Indústria Madeireira;</w:t>
      </w:r>
    </w:p>
    <w:p w14:paraId="4E779CD0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XVII – Sindicato dos Trabalhadores da Const. e Mobiliário de Sorriso;</w:t>
      </w:r>
    </w:p>
    <w:p w14:paraId="5DC7B599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XVIII – Representante da Imprensa;</w:t>
      </w:r>
    </w:p>
    <w:p w14:paraId="518E86D9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XIX – Representante da OAB/17ª Subseção;</w:t>
      </w:r>
    </w:p>
    <w:p w14:paraId="63D80B9F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XX – Representante da Associação de Desenvolvimento Regional para Conclusão da BR 163;</w:t>
      </w:r>
    </w:p>
    <w:p w14:paraId="7242B5F7" w14:textId="7777777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XXI – Conselho de Arquitetura e Urbanismo-CAU/Sorriso;</w:t>
      </w:r>
    </w:p>
    <w:p w14:paraId="044BB175" w14:textId="4EC15547" w:rsidR="00670AA3" w:rsidRPr="00E44D27" w:rsidRDefault="00670AA3" w:rsidP="00670AA3">
      <w:pPr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 xml:space="preserve">XXII - Associação de Engenheiros, Arquitetos e Técnicos de Sorriso-ASSENARTS. </w:t>
      </w:r>
      <w:r w:rsidRPr="00E44D27">
        <w:rPr>
          <w:strike/>
          <w:color w:val="0000FF"/>
          <w:sz w:val="24"/>
          <w:szCs w:val="24"/>
        </w:rPr>
        <w:t>(Redação dada pela Lei nº 2133/2012)</w:t>
      </w:r>
    </w:p>
    <w:p w14:paraId="758B4F45" w14:textId="77777777" w:rsidR="00670AA3" w:rsidRPr="00E44D27" w:rsidRDefault="00670AA3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DAB3262" w14:textId="77777777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§ Único – </w:t>
      </w:r>
      <w:r w:rsidRPr="00E44D27">
        <w:rPr>
          <w:strike/>
          <w:sz w:val="24"/>
          <w:szCs w:val="24"/>
        </w:rPr>
        <w:t>Compete ao Poder Executivo Municipal prover meios de informações necessárias ao seu funcionamento.</w:t>
      </w:r>
    </w:p>
    <w:p w14:paraId="0BB8CC78" w14:textId="77777777" w:rsidR="00616EC1" w:rsidRPr="00E44D27" w:rsidRDefault="00616EC1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</w:p>
    <w:p w14:paraId="4B88DC87" w14:textId="7F598FE4" w:rsidR="00616EC1" w:rsidRPr="00E44D27" w:rsidRDefault="00616EC1" w:rsidP="00616EC1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 xml:space="preserve">Parágrafo Único – Compete ao Poder Executivo Municipal prover meios de informações necessárias ao seu funcionamento. </w:t>
      </w:r>
      <w:r w:rsidRPr="00E44D27">
        <w:rPr>
          <w:strike/>
          <w:color w:val="0000FF"/>
          <w:sz w:val="24"/>
          <w:szCs w:val="24"/>
        </w:rPr>
        <w:t>(Redação dada pela Lei nº 946/</w:t>
      </w:r>
      <w:r w:rsidR="00E4422F">
        <w:rPr>
          <w:strike/>
          <w:color w:val="0000FF"/>
          <w:sz w:val="24"/>
          <w:szCs w:val="24"/>
        </w:rPr>
        <w:t>20</w:t>
      </w:r>
      <w:r w:rsidRPr="00E44D27">
        <w:rPr>
          <w:strike/>
          <w:color w:val="0000FF"/>
          <w:sz w:val="24"/>
          <w:szCs w:val="24"/>
        </w:rPr>
        <w:t>01)</w:t>
      </w:r>
    </w:p>
    <w:p w14:paraId="5C810514" w14:textId="69F15869" w:rsidR="00843EF3" w:rsidRPr="00E44D27" w:rsidRDefault="00843EF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</w:p>
    <w:p w14:paraId="6AD9A941" w14:textId="7A87E24E" w:rsidR="00670AA3" w:rsidRPr="00E44D27" w:rsidRDefault="00670AA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Parágrafo Único -</w:t>
      </w:r>
      <w:r w:rsidRPr="00E44D27">
        <w:rPr>
          <w:strike/>
          <w:sz w:val="24"/>
          <w:szCs w:val="24"/>
        </w:rPr>
        <w:t xml:space="preserve"> Compete ao Poder Executivo Municipal prover meios de informações necessárias ao seu funcionamento. </w:t>
      </w:r>
      <w:r w:rsidRPr="00E44D27">
        <w:rPr>
          <w:strike/>
          <w:color w:val="0000FF"/>
          <w:sz w:val="24"/>
          <w:szCs w:val="24"/>
        </w:rPr>
        <w:t>(Redação dada pela Lei nº 2133/2012)</w:t>
      </w:r>
    </w:p>
    <w:p w14:paraId="38C7B45E" w14:textId="77777777" w:rsidR="00670AA3" w:rsidRPr="00E44D27" w:rsidRDefault="00670AA3" w:rsidP="00843EF3">
      <w:pPr>
        <w:autoSpaceDE w:val="0"/>
        <w:autoSpaceDN w:val="0"/>
        <w:adjustRightInd w:val="0"/>
        <w:ind w:firstLine="1418"/>
        <w:rPr>
          <w:strike/>
          <w:sz w:val="24"/>
          <w:szCs w:val="24"/>
        </w:rPr>
      </w:pPr>
    </w:p>
    <w:p w14:paraId="5CACA888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3º - </w:t>
      </w:r>
      <w:r w:rsidRPr="00E44D27">
        <w:rPr>
          <w:strike/>
          <w:sz w:val="24"/>
          <w:szCs w:val="24"/>
        </w:rPr>
        <w:t>A Presidência será exercida pelo Prefeito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Municipal.</w:t>
      </w:r>
    </w:p>
    <w:p w14:paraId="66CA4232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85A5B5E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lastRenderedPageBreak/>
        <w:t xml:space="preserve">Art. 4º - </w:t>
      </w:r>
      <w:r w:rsidRPr="00E44D27">
        <w:rPr>
          <w:strike/>
          <w:sz w:val="24"/>
          <w:szCs w:val="24"/>
        </w:rPr>
        <w:t>Os membros do Conselho que pertençam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a entidades, terão mandato até o término de suas gestões as quais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representam, podendo ser reconduzidos.</w:t>
      </w:r>
    </w:p>
    <w:p w14:paraId="3D7011DF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0F6A6112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5º - </w:t>
      </w:r>
      <w:r w:rsidRPr="00E44D27">
        <w:rPr>
          <w:strike/>
          <w:sz w:val="24"/>
          <w:szCs w:val="24"/>
        </w:rPr>
        <w:t>Os membros do CONDESS serão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convidados a participar e dar opiniões sem remuneração, devido ao alto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grau de reconhecimento público que terão pois estarão ajudando nas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diretrizes de desenvolvimento de seu Município.</w:t>
      </w:r>
    </w:p>
    <w:p w14:paraId="7F1AA6D5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C7F3B88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6º - </w:t>
      </w:r>
      <w:r w:rsidRPr="00E44D27">
        <w:rPr>
          <w:strike/>
          <w:sz w:val="24"/>
          <w:szCs w:val="24"/>
        </w:rPr>
        <w:t>Os componentes serão indicados pelos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participantes , via ofício ao Poder Executivo Municipal.</w:t>
      </w:r>
    </w:p>
    <w:p w14:paraId="781B9783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59064E4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7º - </w:t>
      </w:r>
      <w:r w:rsidRPr="00E44D27">
        <w:rPr>
          <w:strike/>
          <w:sz w:val="24"/>
          <w:szCs w:val="24"/>
        </w:rPr>
        <w:t>Cabe a qualquer dos componentes do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Conselho solicitar a presença de Secretários Municipais e/ou outras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autoridades à reunião a fim de prestação de contas e/ou esclarecimentos.</w:t>
      </w:r>
    </w:p>
    <w:p w14:paraId="1F7B52AD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91F7423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8º - </w:t>
      </w:r>
      <w:r w:rsidRPr="00E44D27">
        <w:rPr>
          <w:strike/>
          <w:sz w:val="24"/>
          <w:szCs w:val="24"/>
        </w:rPr>
        <w:t>As atribuições detalhada deste Conselho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de Desenvolvimento, serão definidas por Regimento Interno, elaborado e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aprovado na primeira reunião após a sua instituição, escolhendo-se os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demais membros que coordenarão a partir desta data os trabalhos a serem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implementados</w:t>
      </w:r>
      <w:r w:rsidRPr="00E44D27">
        <w:rPr>
          <w:b/>
          <w:bCs/>
          <w:strike/>
          <w:sz w:val="24"/>
          <w:szCs w:val="24"/>
        </w:rPr>
        <w:t>.</w:t>
      </w:r>
    </w:p>
    <w:p w14:paraId="26B752E2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</w:p>
    <w:p w14:paraId="61F37EB8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9º - </w:t>
      </w:r>
      <w:r w:rsidRPr="00E44D27">
        <w:rPr>
          <w:strike/>
          <w:sz w:val="24"/>
          <w:szCs w:val="24"/>
        </w:rPr>
        <w:t>Esta Lei será regulamentada por Decreto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do Poder Executivo, no que lhe couber.</w:t>
      </w:r>
    </w:p>
    <w:p w14:paraId="555131C8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6EFB6CD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10 - </w:t>
      </w:r>
      <w:r w:rsidRPr="00E44D27">
        <w:rPr>
          <w:strike/>
          <w:sz w:val="24"/>
          <w:szCs w:val="24"/>
        </w:rPr>
        <w:t>Esta Lei entrará em vigor na data de sua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publicação.</w:t>
      </w:r>
    </w:p>
    <w:p w14:paraId="55449496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3052E96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 xml:space="preserve">Art. 11 - </w:t>
      </w:r>
      <w:r w:rsidRPr="00E44D27">
        <w:rPr>
          <w:strike/>
          <w:sz w:val="24"/>
          <w:szCs w:val="24"/>
        </w:rPr>
        <w:t>Revogam-se as disposições em</w:t>
      </w:r>
      <w:r w:rsidR="003F522D" w:rsidRPr="00E44D27">
        <w:rPr>
          <w:strike/>
          <w:sz w:val="24"/>
          <w:szCs w:val="24"/>
        </w:rPr>
        <w:t xml:space="preserve"> </w:t>
      </w:r>
      <w:r w:rsidRPr="00E44D27">
        <w:rPr>
          <w:strike/>
          <w:sz w:val="24"/>
          <w:szCs w:val="24"/>
        </w:rPr>
        <w:t>contrário.</w:t>
      </w:r>
    </w:p>
    <w:p w14:paraId="38D90024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7E74223" w14:textId="77777777" w:rsidR="00843EF3" w:rsidRPr="00E44D27" w:rsidRDefault="00843EF3" w:rsidP="003F522D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GABINETE DO PREFEITO MUNICIPAL DE</w:t>
      </w:r>
      <w:r w:rsidR="003F522D" w:rsidRPr="00E44D27">
        <w:rPr>
          <w:b/>
          <w:bCs/>
          <w:strike/>
          <w:sz w:val="24"/>
          <w:szCs w:val="24"/>
        </w:rPr>
        <w:t xml:space="preserve"> </w:t>
      </w:r>
      <w:r w:rsidRPr="00E44D27">
        <w:rPr>
          <w:b/>
          <w:bCs/>
          <w:strike/>
          <w:sz w:val="24"/>
          <w:szCs w:val="24"/>
        </w:rPr>
        <w:t>SORRISO, ESTADO DE MATO GROSSO, EM 13 DE DEZEMBRO</w:t>
      </w:r>
      <w:r w:rsidR="003F522D" w:rsidRPr="00E44D27">
        <w:rPr>
          <w:b/>
          <w:bCs/>
          <w:strike/>
          <w:sz w:val="24"/>
          <w:szCs w:val="24"/>
        </w:rPr>
        <w:t xml:space="preserve"> </w:t>
      </w:r>
      <w:r w:rsidRPr="00E44D27">
        <w:rPr>
          <w:b/>
          <w:bCs/>
          <w:strike/>
          <w:sz w:val="24"/>
          <w:szCs w:val="24"/>
        </w:rPr>
        <w:t>DE 2000.</w:t>
      </w:r>
    </w:p>
    <w:p w14:paraId="7DE1297A" w14:textId="77777777" w:rsidR="003F522D" w:rsidRPr="00E44D27" w:rsidRDefault="003F522D" w:rsidP="003F522D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</w:p>
    <w:p w14:paraId="42013BC2" w14:textId="77777777" w:rsidR="00843EF3" w:rsidRPr="00E44D27" w:rsidRDefault="00843EF3" w:rsidP="00843EF3">
      <w:pPr>
        <w:autoSpaceDE w:val="0"/>
        <w:autoSpaceDN w:val="0"/>
        <w:adjustRightInd w:val="0"/>
        <w:rPr>
          <w:b/>
          <w:bCs/>
          <w:strike/>
          <w:sz w:val="24"/>
          <w:szCs w:val="24"/>
        </w:rPr>
      </w:pPr>
      <w:r w:rsidRPr="00E44D27">
        <w:rPr>
          <w:b/>
          <w:bCs/>
          <w:strike/>
          <w:sz w:val="24"/>
          <w:szCs w:val="24"/>
        </w:rPr>
        <w:t>OLÍMPIO CARLOS XAVIER DE MATOS</w:t>
      </w:r>
    </w:p>
    <w:p w14:paraId="445E66DB" w14:textId="77777777" w:rsidR="00843EF3" w:rsidRPr="00E44D27" w:rsidRDefault="00843EF3" w:rsidP="00843EF3">
      <w:pPr>
        <w:autoSpaceDE w:val="0"/>
        <w:autoSpaceDN w:val="0"/>
        <w:adjustRightInd w:val="0"/>
        <w:rPr>
          <w:strike/>
          <w:sz w:val="24"/>
          <w:szCs w:val="24"/>
        </w:rPr>
      </w:pPr>
      <w:r w:rsidRPr="00E44D27">
        <w:rPr>
          <w:strike/>
          <w:sz w:val="24"/>
          <w:szCs w:val="24"/>
        </w:rPr>
        <w:t>Prefeito Municipal em Exercício</w:t>
      </w:r>
    </w:p>
    <w:sectPr w:rsidR="00843EF3" w:rsidRPr="00E44D27" w:rsidSect="00843EF3">
      <w:headerReference w:type="default" r:id="rId6"/>
      <w:pgSz w:w="12242" w:h="17294" w:code="1"/>
      <w:pgMar w:top="170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5F362" w14:textId="77777777" w:rsidR="00D43003" w:rsidRDefault="00D43003">
      <w:r>
        <w:separator/>
      </w:r>
    </w:p>
  </w:endnote>
  <w:endnote w:type="continuationSeparator" w:id="0">
    <w:p w14:paraId="3D7931AF" w14:textId="77777777" w:rsidR="00D43003" w:rsidRDefault="00D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2564" w14:textId="77777777" w:rsidR="00D43003" w:rsidRDefault="00D43003">
      <w:r>
        <w:separator/>
      </w:r>
    </w:p>
  </w:footnote>
  <w:footnote w:type="continuationSeparator" w:id="0">
    <w:p w14:paraId="3AE890E1" w14:textId="77777777" w:rsidR="00D43003" w:rsidRDefault="00D4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5C679" w14:textId="77777777" w:rsidR="00D43003" w:rsidRDefault="00D43003">
    <w:pPr>
      <w:jc w:val="center"/>
      <w:rPr>
        <w:b/>
        <w:sz w:val="28"/>
      </w:rPr>
    </w:pPr>
  </w:p>
  <w:p w14:paraId="7CBBDA82" w14:textId="77777777" w:rsidR="00D43003" w:rsidRDefault="00D43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F3"/>
    <w:rsid w:val="003F522D"/>
    <w:rsid w:val="00616EC1"/>
    <w:rsid w:val="006435B9"/>
    <w:rsid w:val="00670AA3"/>
    <w:rsid w:val="007B7F1F"/>
    <w:rsid w:val="00831518"/>
    <w:rsid w:val="00843EF3"/>
    <w:rsid w:val="00924E03"/>
    <w:rsid w:val="00BB436D"/>
    <w:rsid w:val="00D43003"/>
    <w:rsid w:val="00E4422F"/>
    <w:rsid w:val="00E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076C0"/>
  <w15:chartTrackingRefBased/>
  <w15:docId w15:val="{9B125D8D-25E5-49E6-9D53-B4FF59A2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11</cp:revision>
  <cp:lastPrinted>1900-01-01T04:00:00Z</cp:lastPrinted>
  <dcterms:created xsi:type="dcterms:W3CDTF">2019-05-29T14:07:00Z</dcterms:created>
  <dcterms:modified xsi:type="dcterms:W3CDTF">2020-07-14T13:39:00Z</dcterms:modified>
</cp:coreProperties>
</file>