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F6442" w14:textId="5ED6B498" w:rsidR="006349EB" w:rsidRPr="002009EF" w:rsidRDefault="006349EB" w:rsidP="00373BD5">
      <w:pPr>
        <w:pStyle w:val="Recuodecorpodetexto2"/>
        <w:tabs>
          <w:tab w:val="left" w:pos="1980"/>
        </w:tabs>
        <w:spacing w:before="0" w:after="0" w:line="240" w:lineRule="auto"/>
        <w:ind w:left="1418" w:firstLine="0"/>
        <w:rPr>
          <w:rFonts w:ascii="Times New Roman" w:hAnsi="Times New Roman"/>
          <w:b/>
          <w:bCs/>
        </w:rPr>
      </w:pPr>
      <w:r w:rsidRPr="002009EF">
        <w:rPr>
          <w:rFonts w:ascii="Times New Roman" w:hAnsi="Times New Roman"/>
          <w:b/>
          <w:bCs/>
        </w:rPr>
        <w:t>LEI COMPLEMENTAR N</w:t>
      </w:r>
      <w:r w:rsidR="006758C1">
        <w:rPr>
          <w:rFonts w:ascii="Times New Roman" w:hAnsi="Times New Roman"/>
          <w:b/>
          <w:bCs/>
        </w:rPr>
        <w:t>º</w:t>
      </w:r>
      <w:r w:rsidRPr="002009EF">
        <w:rPr>
          <w:rFonts w:ascii="Times New Roman" w:hAnsi="Times New Roman"/>
          <w:b/>
          <w:bCs/>
        </w:rPr>
        <w:t xml:space="preserve"> 038/2005</w:t>
      </w:r>
      <w:r w:rsidR="006758C1">
        <w:rPr>
          <w:rFonts w:ascii="Times New Roman" w:hAnsi="Times New Roman"/>
          <w:b/>
          <w:bCs/>
        </w:rPr>
        <w:t>, DE</w:t>
      </w:r>
      <w:r w:rsidRPr="002009EF">
        <w:rPr>
          <w:rFonts w:ascii="Times New Roman" w:hAnsi="Times New Roman"/>
          <w:b/>
          <w:bCs/>
        </w:rPr>
        <w:t xml:space="preserve"> 21 DE DEZEMBRO DE 2005</w:t>
      </w:r>
    </w:p>
    <w:p w14:paraId="6292A8CB" w14:textId="77777777" w:rsidR="00373BD5" w:rsidRDefault="00373BD5" w:rsidP="00373BD5">
      <w:pPr>
        <w:pStyle w:val="Recuodecorpodetexto"/>
        <w:spacing w:before="0"/>
        <w:ind w:left="1418" w:firstLine="0"/>
        <w:rPr>
          <w:rFonts w:ascii="Times New Roman" w:hAnsi="Times New Roman"/>
          <w:i w:val="0"/>
          <w:sz w:val="24"/>
        </w:rPr>
      </w:pPr>
    </w:p>
    <w:p w14:paraId="5955E59B" w14:textId="4B24EC86" w:rsidR="006349EB" w:rsidRPr="002009EF" w:rsidRDefault="006349EB" w:rsidP="00373BD5">
      <w:pPr>
        <w:pStyle w:val="Recuodecorpodetexto"/>
        <w:spacing w:before="0"/>
        <w:ind w:left="1418" w:firstLine="0"/>
        <w:rPr>
          <w:rFonts w:ascii="Times New Roman" w:hAnsi="Times New Roman"/>
          <w:i w:val="0"/>
          <w:sz w:val="24"/>
        </w:rPr>
      </w:pPr>
      <w:r w:rsidRPr="002009EF">
        <w:rPr>
          <w:rFonts w:ascii="Times New Roman" w:hAnsi="Times New Roman"/>
          <w:i w:val="0"/>
          <w:sz w:val="24"/>
        </w:rPr>
        <w:t>SÚMULA: “INSTITUI O CÓDIGO SANITÁRIO DO MUNICÍPIO DE SORRISO E DÁ OUTRAS PROVIDÊNCIAS”.</w:t>
      </w:r>
    </w:p>
    <w:p w14:paraId="4F565CE6" w14:textId="77777777" w:rsidR="006349EB" w:rsidRPr="002009EF" w:rsidRDefault="006349EB" w:rsidP="00373BD5">
      <w:pPr>
        <w:pStyle w:val="Recuodecorpodetexto"/>
        <w:spacing w:before="0"/>
        <w:ind w:left="1418" w:firstLine="0"/>
        <w:rPr>
          <w:rFonts w:ascii="Times New Roman" w:hAnsi="Times New Roman"/>
          <w:bCs/>
          <w:i w:val="0"/>
          <w:sz w:val="24"/>
        </w:rPr>
      </w:pPr>
    </w:p>
    <w:p w14:paraId="3F36CB7B" w14:textId="375EDD7B" w:rsidR="006349EB" w:rsidRPr="002009EF" w:rsidRDefault="006349EB" w:rsidP="00373BD5">
      <w:pPr>
        <w:pStyle w:val="Corpodetexto"/>
        <w:spacing w:before="0"/>
        <w:ind w:left="1418" w:firstLine="0"/>
        <w:rPr>
          <w:rFonts w:ascii="Times New Roman" w:hAnsi="Times New Roman"/>
          <w:bCs/>
          <w:i w:val="0"/>
          <w:sz w:val="24"/>
        </w:rPr>
      </w:pPr>
      <w:r w:rsidRPr="002009EF">
        <w:rPr>
          <w:rFonts w:ascii="Times New Roman" w:hAnsi="Times New Roman"/>
          <w:bCs/>
          <w:i w:val="0"/>
          <w:sz w:val="24"/>
        </w:rPr>
        <w:t>O SR. DILCEU ROSSATO, PREFEITO MUNICIPAL DE SORRISO, ESTADO DE MATO GROSSO, NO USO DE SUAS ATRIBUIÇOES CONFERIDAS POR LEI, FAZ SABER QUE A CÂMARA MUNICIPAL DE VEREADORES APROVOU E ELE SANCIONA A SEGUINTE LEI COMPLEMENTAR:</w:t>
      </w:r>
    </w:p>
    <w:p w14:paraId="3429050D" w14:textId="77777777" w:rsidR="006349EB" w:rsidRPr="002009EF" w:rsidRDefault="006349EB">
      <w:pPr>
        <w:pStyle w:val="Cabealho"/>
        <w:ind w:firstLine="1980"/>
        <w:rPr>
          <w:rFonts w:ascii="Times New Roman" w:hAnsi="Times New Roman"/>
          <w:b/>
          <w:bCs/>
          <w:sz w:val="24"/>
          <w:szCs w:val="24"/>
        </w:rPr>
      </w:pPr>
    </w:p>
    <w:p w14:paraId="24B3959F" w14:textId="77777777" w:rsidR="006349EB" w:rsidRPr="002009EF" w:rsidRDefault="006349EB" w:rsidP="00891738">
      <w:pPr>
        <w:ind w:firstLine="0"/>
        <w:jc w:val="center"/>
        <w:rPr>
          <w:rFonts w:ascii="Times New Roman" w:hAnsi="Times New Roman"/>
          <w:sz w:val="24"/>
        </w:rPr>
      </w:pPr>
      <w:r w:rsidRPr="002009EF">
        <w:rPr>
          <w:rFonts w:ascii="Times New Roman" w:hAnsi="Times New Roman"/>
          <w:b/>
          <w:bCs/>
          <w:sz w:val="24"/>
        </w:rPr>
        <w:t>CAPÍTULO I</w:t>
      </w:r>
    </w:p>
    <w:p w14:paraId="187FBCB2" w14:textId="77777777" w:rsidR="006349EB" w:rsidRPr="002009EF" w:rsidRDefault="006349EB" w:rsidP="00891738">
      <w:pPr>
        <w:pStyle w:val="Ttulo2"/>
        <w:numPr>
          <w:ilvl w:val="0"/>
          <w:numId w:val="0"/>
        </w:numPr>
        <w:rPr>
          <w:rFonts w:ascii="Times New Roman" w:hAnsi="Times New Roman" w:cs="Times New Roman"/>
          <w:sz w:val="24"/>
        </w:rPr>
      </w:pPr>
      <w:bookmarkStart w:id="0" w:name="_Toc112089800"/>
      <w:r w:rsidRPr="002009EF">
        <w:rPr>
          <w:rFonts w:ascii="Times New Roman" w:hAnsi="Times New Roman" w:cs="Times New Roman"/>
          <w:sz w:val="24"/>
        </w:rPr>
        <w:t>DAS DISPOSIÇÕES PRELIMINARES</w:t>
      </w:r>
      <w:bookmarkEnd w:id="0"/>
    </w:p>
    <w:p w14:paraId="7776BA86" w14:textId="77777777" w:rsidR="006349EB" w:rsidRPr="002009EF" w:rsidRDefault="006349EB">
      <w:pPr>
        <w:ind w:firstLine="1985"/>
        <w:rPr>
          <w:rFonts w:ascii="Times New Roman" w:hAnsi="Times New Roman"/>
          <w:b/>
          <w:sz w:val="24"/>
        </w:rPr>
      </w:pPr>
    </w:p>
    <w:p w14:paraId="20DE99EC"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sz w:val="24"/>
        </w:rPr>
        <w:t xml:space="preserve">Art. 1° </w:t>
      </w:r>
      <w:r w:rsidRPr="002009EF">
        <w:rPr>
          <w:rFonts w:ascii="Times New Roman" w:hAnsi="Times New Roman"/>
          <w:bCs/>
          <w:sz w:val="24"/>
        </w:rPr>
        <w:t>-</w:t>
      </w:r>
      <w:r w:rsidRPr="002009EF">
        <w:rPr>
          <w:rFonts w:ascii="Times New Roman" w:hAnsi="Times New Roman"/>
          <w:b/>
          <w:sz w:val="24"/>
        </w:rPr>
        <w:t xml:space="preserve"> </w:t>
      </w:r>
      <w:r w:rsidRPr="002009EF">
        <w:rPr>
          <w:rFonts w:ascii="Times New Roman" w:hAnsi="Times New Roman"/>
          <w:sz w:val="24"/>
        </w:rPr>
        <w:t>Todos os assuntos pertinentes à saúde da comunidade no Município de Sorriso, serão regidos pelas disposições contidas nesta Lei, no ato que a regulamentar e nas normas técnicas especiais a serem baixadas pela Secretaria Municipal de Saúde e Saneamento, obedecendo, no que couber, à legislação federal e estadual vigente.</w:t>
      </w:r>
    </w:p>
    <w:p w14:paraId="16C3B44D" w14:textId="77777777" w:rsidR="006349EB" w:rsidRPr="002009EF" w:rsidRDefault="006349EB" w:rsidP="008578A2">
      <w:pPr>
        <w:spacing w:before="0"/>
        <w:ind w:firstLine="1418"/>
        <w:rPr>
          <w:rFonts w:ascii="Times New Roman" w:hAnsi="Times New Roman"/>
          <w:sz w:val="24"/>
        </w:rPr>
      </w:pPr>
    </w:p>
    <w:p w14:paraId="6CE89EF9"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sz w:val="24"/>
        </w:rPr>
        <w:t xml:space="preserve">Art. 2º - </w:t>
      </w:r>
      <w:r w:rsidRPr="002009EF">
        <w:rPr>
          <w:rFonts w:ascii="Times New Roman" w:hAnsi="Times New Roman"/>
          <w:sz w:val="24"/>
        </w:rPr>
        <w:t>A aplicação das medidas, cuja natureza tenham por finalidade o bem estar coletivo, constitui dever não só do Município, mas também da família e do indivíduo.</w:t>
      </w:r>
    </w:p>
    <w:p w14:paraId="3327AEB8" w14:textId="77777777" w:rsidR="006349EB" w:rsidRPr="002009EF" w:rsidRDefault="006349EB" w:rsidP="008578A2">
      <w:pPr>
        <w:spacing w:before="0"/>
        <w:ind w:firstLine="1418"/>
        <w:rPr>
          <w:rFonts w:ascii="Times New Roman" w:hAnsi="Times New Roman"/>
          <w:sz w:val="24"/>
        </w:rPr>
      </w:pPr>
    </w:p>
    <w:p w14:paraId="146690DA"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sz w:val="24"/>
        </w:rPr>
        <w:t xml:space="preserve">Art. 3º - </w:t>
      </w:r>
      <w:r w:rsidRPr="002009EF">
        <w:rPr>
          <w:rFonts w:ascii="Times New Roman" w:hAnsi="Times New Roman"/>
          <w:sz w:val="24"/>
        </w:rPr>
        <w:t>Á Secretaria Municipal de Saúde e Saneamento, incumbe pesquisar, planejar, orientar, fiscalizar, coordenar e executar as medidas que visem a promoção, preservação, manutenção e recuperação da saúde, bem como, promover e incentivar na esfera pública e privada, estudos e programas sobre problemas médico-sanitários no Município.</w:t>
      </w:r>
    </w:p>
    <w:p w14:paraId="3DCFC407" w14:textId="77777777" w:rsidR="008578A2" w:rsidRPr="002009EF" w:rsidRDefault="008578A2" w:rsidP="008578A2">
      <w:pPr>
        <w:ind w:firstLine="1418"/>
        <w:rPr>
          <w:rFonts w:ascii="Times New Roman" w:hAnsi="Times New Roman"/>
          <w:b/>
          <w:sz w:val="24"/>
        </w:rPr>
      </w:pPr>
    </w:p>
    <w:p w14:paraId="66A0094C" w14:textId="77777777" w:rsidR="006349EB" w:rsidRPr="002009EF" w:rsidRDefault="006349EB" w:rsidP="008578A2">
      <w:pPr>
        <w:ind w:firstLine="1418"/>
        <w:rPr>
          <w:rFonts w:ascii="Times New Roman" w:hAnsi="Times New Roman"/>
          <w:sz w:val="24"/>
        </w:rPr>
      </w:pPr>
      <w:r w:rsidRPr="002009EF">
        <w:rPr>
          <w:rFonts w:ascii="Times New Roman" w:hAnsi="Times New Roman"/>
          <w:b/>
          <w:sz w:val="24"/>
        </w:rPr>
        <w:t>§ 1º -</w:t>
      </w:r>
      <w:r w:rsidRPr="002009EF">
        <w:rPr>
          <w:rFonts w:ascii="Times New Roman" w:hAnsi="Times New Roman"/>
          <w:sz w:val="24"/>
        </w:rPr>
        <w:t xml:space="preserve"> A destinação de verbas públicas, ficará sob a fiscalização da Secretaria Municipal de Saúde e Saneamento, e só poderão ser repassadas às instituições públicas, salvo quando se tratar de serviços especiais ou complementares, a critério da própria Secretaria. </w:t>
      </w:r>
    </w:p>
    <w:p w14:paraId="249190C3" w14:textId="77777777" w:rsidR="008578A2" w:rsidRPr="002009EF" w:rsidRDefault="008578A2" w:rsidP="008578A2">
      <w:pPr>
        <w:ind w:firstLine="1418"/>
        <w:rPr>
          <w:rFonts w:ascii="Times New Roman" w:hAnsi="Times New Roman"/>
          <w:b/>
          <w:sz w:val="24"/>
        </w:rPr>
      </w:pPr>
    </w:p>
    <w:p w14:paraId="7F6B4EBF" w14:textId="77777777" w:rsidR="006349EB" w:rsidRPr="002009EF" w:rsidRDefault="006349EB" w:rsidP="008578A2">
      <w:pPr>
        <w:ind w:firstLine="1418"/>
        <w:rPr>
          <w:rFonts w:ascii="Times New Roman" w:hAnsi="Times New Roman"/>
          <w:sz w:val="24"/>
        </w:rPr>
      </w:pPr>
      <w:r w:rsidRPr="002009EF">
        <w:rPr>
          <w:rFonts w:ascii="Times New Roman" w:hAnsi="Times New Roman"/>
          <w:b/>
          <w:sz w:val="24"/>
        </w:rPr>
        <w:t>§ 2º -</w:t>
      </w:r>
      <w:r w:rsidRPr="002009EF">
        <w:rPr>
          <w:rFonts w:ascii="Times New Roman" w:hAnsi="Times New Roman"/>
          <w:sz w:val="24"/>
        </w:rPr>
        <w:t xml:space="preserve"> No que couber ao disposto nesta Lei, fica assegurado ao Conselho Municipal de Saúde e Saneamento, a fiscalização das ações e serviços, conforme dispõe a legislação vigente.</w:t>
      </w:r>
    </w:p>
    <w:p w14:paraId="52B8E148" w14:textId="77777777" w:rsidR="006349EB" w:rsidRPr="002009EF" w:rsidRDefault="006349EB" w:rsidP="008578A2">
      <w:pPr>
        <w:ind w:firstLine="1418"/>
        <w:rPr>
          <w:rFonts w:ascii="Times New Roman" w:hAnsi="Times New Roman"/>
          <w:sz w:val="24"/>
        </w:rPr>
      </w:pPr>
      <w:r w:rsidRPr="002009EF">
        <w:rPr>
          <w:rFonts w:ascii="Times New Roman" w:hAnsi="Times New Roman"/>
          <w:b/>
          <w:sz w:val="24"/>
        </w:rPr>
        <w:t xml:space="preserve">Art. 4º - </w:t>
      </w:r>
      <w:r w:rsidRPr="002009EF">
        <w:rPr>
          <w:rFonts w:ascii="Times New Roman" w:hAnsi="Times New Roman"/>
          <w:sz w:val="24"/>
        </w:rPr>
        <w:t>A Secretaria Municipal de Saúde e Saneamento, orientará e fiscalizará a ação da iniciativa privada na promoção, proteção e recuperação da saúde do indivíduo.</w:t>
      </w:r>
      <w:r w:rsidRPr="002009EF">
        <w:rPr>
          <w:rFonts w:ascii="Times New Roman" w:hAnsi="Times New Roman"/>
          <w:b/>
          <w:bCs/>
          <w:sz w:val="24"/>
        </w:rPr>
        <w:t xml:space="preserve"> </w:t>
      </w:r>
    </w:p>
    <w:p w14:paraId="19A77694" w14:textId="77777777" w:rsidR="006349EB" w:rsidRPr="002009EF" w:rsidRDefault="006349EB" w:rsidP="008578A2">
      <w:pPr>
        <w:ind w:firstLine="1418"/>
        <w:rPr>
          <w:rFonts w:ascii="Times New Roman" w:hAnsi="Times New Roman"/>
          <w:sz w:val="24"/>
        </w:rPr>
      </w:pPr>
      <w:r w:rsidRPr="002009EF">
        <w:rPr>
          <w:rFonts w:ascii="Times New Roman" w:hAnsi="Times New Roman"/>
          <w:b/>
          <w:sz w:val="24"/>
        </w:rPr>
        <w:t>§ 1º -</w:t>
      </w:r>
      <w:r w:rsidRPr="002009EF">
        <w:rPr>
          <w:rFonts w:ascii="Times New Roman" w:hAnsi="Times New Roman"/>
          <w:sz w:val="24"/>
        </w:rPr>
        <w:t xml:space="preserve"> O Município de Sorriso por seu órgão competente, mediante acordos, protocolos e ou/ convênios, poderá subvencionar instituições particulares, sem fins lucrativos, que se dediquem à atividade relacionada com saúde pública, assistência médica e saneamento.</w:t>
      </w:r>
    </w:p>
    <w:p w14:paraId="487CC310" w14:textId="77777777" w:rsidR="006349EB" w:rsidRPr="002009EF" w:rsidRDefault="006349EB" w:rsidP="008578A2">
      <w:pPr>
        <w:ind w:firstLine="1418"/>
        <w:rPr>
          <w:rFonts w:ascii="Times New Roman" w:hAnsi="Times New Roman"/>
          <w:sz w:val="24"/>
        </w:rPr>
      </w:pPr>
      <w:r w:rsidRPr="002009EF">
        <w:rPr>
          <w:rFonts w:ascii="Times New Roman" w:hAnsi="Times New Roman"/>
          <w:b/>
          <w:sz w:val="24"/>
        </w:rPr>
        <w:t xml:space="preserve">§ 2º - </w:t>
      </w:r>
      <w:r w:rsidRPr="002009EF">
        <w:rPr>
          <w:rFonts w:ascii="Times New Roman" w:hAnsi="Times New Roman"/>
          <w:sz w:val="24"/>
        </w:rPr>
        <w:t>A inobservância das cláusulas reguladoras de concessões financeiras ou de prestação de serviços, inabilitará as entidades privadas para o recebimento de qualquer auxílio oficial.</w:t>
      </w:r>
    </w:p>
    <w:p w14:paraId="75541899" w14:textId="77777777" w:rsidR="006349EB" w:rsidRPr="002009EF" w:rsidRDefault="006349EB" w:rsidP="008578A2">
      <w:pPr>
        <w:ind w:firstLine="1418"/>
        <w:rPr>
          <w:rFonts w:ascii="Times New Roman" w:hAnsi="Times New Roman"/>
          <w:sz w:val="24"/>
        </w:rPr>
      </w:pPr>
    </w:p>
    <w:p w14:paraId="364092FA" w14:textId="77777777" w:rsidR="006349EB" w:rsidRPr="002009EF" w:rsidRDefault="006349EB" w:rsidP="008578A2">
      <w:pPr>
        <w:ind w:firstLine="1418"/>
        <w:rPr>
          <w:rFonts w:ascii="Times New Roman" w:hAnsi="Times New Roman"/>
          <w:sz w:val="24"/>
        </w:rPr>
      </w:pPr>
      <w:r w:rsidRPr="002009EF">
        <w:rPr>
          <w:rFonts w:ascii="Times New Roman" w:hAnsi="Times New Roman"/>
          <w:b/>
          <w:sz w:val="24"/>
        </w:rPr>
        <w:t xml:space="preserve">Art. 5º - </w:t>
      </w:r>
      <w:r w:rsidRPr="002009EF">
        <w:rPr>
          <w:rFonts w:ascii="Times New Roman" w:hAnsi="Times New Roman"/>
          <w:sz w:val="24"/>
        </w:rPr>
        <w:t>A Secretaria Municipal de Saúde e Saneamento, poderá firmar convênios de cooperação com órgãos federais, estaduais e municipais, entidades, autarquias, fundações e paraestatais, bem como instituições e organizações internacionais da mesma finalidade, objetivando a instituição de novos serviços ou melhorias, a ampliação ou integração de atividades já existentes.</w:t>
      </w:r>
    </w:p>
    <w:p w14:paraId="66536226" w14:textId="77777777" w:rsidR="006349EB" w:rsidRPr="002009EF" w:rsidRDefault="006349EB">
      <w:pPr>
        <w:ind w:firstLine="1985"/>
        <w:rPr>
          <w:rFonts w:ascii="Times New Roman" w:hAnsi="Times New Roman"/>
          <w:sz w:val="24"/>
        </w:rPr>
      </w:pPr>
    </w:p>
    <w:p w14:paraId="27E94A23" w14:textId="77777777" w:rsidR="006349EB" w:rsidRPr="002009EF" w:rsidRDefault="006349EB">
      <w:pPr>
        <w:pStyle w:val="Ttulo2"/>
        <w:numPr>
          <w:ilvl w:val="0"/>
          <w:numId w:val="0"/>
        </w:numPr>
        <w:ind w:firstLine="1985"/>
        <w:jc w:val="both"/>
        <w:rPr>
          <w:rFonts w:ascii="Times New Roman" w:hAnsi="Times New Roman" w:cs="Times New Roman"/>
          <w:sz w:val="24"/>
        </w:rPr>
      </w:pPr>
      <w:bookmarkStart w:id="1" w:name="_Toc112089801"/>
      <w:r w:rsidRPr="002009EF">
        <w:rPr>
          <w:rFonts w:ascii="Times New Roman" w:hAnsi="Times New Roman" w:cs="Times New Roman"/>
          <w:sz w:val="24"/>
        </w:rPr>
        <w:t>CAPÍTULO II</w:t>
      </w:r>
    </w:p>
    <w:p w14:paraId="3BCDDDA2" w14:textId="77777777" w:rsidR="006349EB" w:rsidRPr="002009EF" w:rsidRDefault="006349EB">
      <w:pPr>
        <w:pStyle w:val="Ttulo2"/>
        <w:numPr>
          <w:ilvl w:val="0"/>
          <w:numId w:val="0"/>
        </w:numPr>
        <w:ind w:firstLine="1985"/>
        <w:jc w:val="both"/>
        <w:rPr>
          <w:rFonts w:ascii="Times New Roman" w:hAnsi="Times New Roman" w:cs="Times New Roman"/>
          <w:sz w:val="24"/>
        </w:rPr>
      </w:pPr>
      <w:r w:rsidRPr="002009EF">
        <w:rPr>
          <w:rFonts w:ascii="Times New Roman" w:hAnsi="Times New Roman" w:cs="Times New Roman"/>
          <w:sz w:val="24"/>
        </w:rPr>
        <w:t>O SANEAMENTO BÁSICO</w:t>
      </w:r>
      <w:bookmarkEnd w:id="1"/>
    </w:p>
    <w:p w14:paraId="63BC5D2D" w14:textId="77777777" w:rsidR="006349EB" w:rsidRPr="002009EF" w:rsidRDefault="006349EB">
      <w:pPr>
        <w:ind w:firstLine="1985"/>
        <w:rPr>
          <w:rFonts w:ascii="Times New Roman" w:hAnsi="Times New Roman"/>
          <w:sz w:val="24"/>
        </w:rPr>
      </w:pPr>
    </w:p>
    <w:p w14:paraId="4C4F7292"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Art. 6º - </w:t>
      </w:r>
      <w:r w:rsidRPr="002009EF">
        <w:rPr>
          <w:rFonts w:ascii="Times New Roman" w:hAnsi="Times New Roman"/>
          <w:sz w:val="24"/>
        </w:rPr>
        <w:t>A Secretaria Municipal de Saúde e Saneamento, em articulação com os demais órgãos e entidades federais e estaduais, observará no âmbito do território do Município, as normas legais regulamentares e técnicas sobre saneamento básico.</w:t>
      </w:r>
    </w:p>
    <w:p w14:paraId="1EEB221C" w14:textId="77777777" w:rsidR="006349EB" w:rsidRPr="002009EF" w:rsidRDefault="006349EB" w:rsidP="008578A2">
      <w:pPr>
        <w:spacing w:before="0"/>
        <w:ind w:firstLine="1418"/>
        <w:rPr>
          <w:rFonts w:ascii="Times New Roman" w:hAnsi="Times New Roman"/>
          <w:sz w:val="24"/>
        </w:rPr>
      </w:pPr>
    </w:p>
    <w:p w14:paraId="3D884232"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Art. 7º - </w:t>
      </w:r>
      <w:r w:rsidRPr="002009EF">
        <w:rPr>
          <w:rFonts w:ascii="Times New Roman" w:hAnsi="Times New Roman"/>
          <w:sz w:val="24"/>
        </w:rPr>
        <w:t>A promoção das medidas de saneamento constitui uma obrigação do poder público, da coletividade e dos indivíduos que, para tanto, ficam restritos, no uso da propriedade, no manejo dos meios de produção, e no exercício da atividade, a cumprir as determinações legais, regulamentares, as recomendações, ordens, vedações e interdições, ditadas pelas autoridades sanitárias.</w:t>
      </w:r>
    </w:p>
    <w:p w14:paraId="2F605095" w14:textId="77777777" w:rsidR="006349EB" w:rsidRPr="002009EF" w:rsidRDefault="006349EB" w:rsidP="008578A2">
      <w:pPr>
        <w:spacing w:before="0"/>
        <w:ind w:firstLine="1418"/>
        <w:rPr>
          <w:rFonts w:ascii="Times New Roman" w:hAnsi="Times New Roman"/>
          <w:sz w:val="24"/>
        </w:rPr>
      </w:pPr>
    </w:p>
    <w:p w14:paraId="1D00247F"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Art. 8º - </w:t>
      </w:r>
      <w:r w:rsidRPr="002009EF">
        <w:rPr>
          <w:rFonts w:ascii="Times New Roman" w:hAnsi="Times New Roman"/>
          <w:sz w:val="24"/>
        </w:rPr>
        <w:t>A Secretaria Municipal de Saúde e Saneamento participará da aprovação dos projetos de loteamento de terrenos, com o fim de extensão ou formação de núcleos urbanos, com vistas a preservar os requisitos higiênicos e sanitários, indispensáveis à proteção da saúde e do bem-estar, individual e coletivo.</w:t>
      </w:r>
    </w:p>
    <w:p w14:paraId="2984D0BD" w14:textId="77777777" w:rsidR="006349EB" w:rsidRPr="002009EF" w:rsidRDefault="006349EB" w:rsidP="008578A2">
      <w:pPr>
        <w:spacing w:before="0"/>
        <w:ind w:firstLine="1418"/>
        <w:rPr>
          <w:rFonts w:ascii="Times New Roman" w:hAnsi="Times New Roman"/>
          <w:sz w:val="24"/>
        </w:rPr>
      </w:pPr>
    </w:p>
    <w:p w14:paraId="6748A9C4"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Art. 9º - </w:t>
      </w:r>
      <w:r w:rsidRPr="002009EF">
        <w:rPr>
          <w:rFonts w:ascii="Times New Roman" w:hAnsi="Times New Roman"/>
          <w:sz w:val="24"/>
        </w:rPr>
        <w:t>A concessionária responsável pelo abastecimento de água e tratamento de esgoto no Município, deverá ter sistema de controle da qualidade de água de abastecimento público, de acordo com as normas e padrões do Ministério da Saúde, que deverá ser certificado mensalmente pelo Departamento de Vigilância Sanitária da Secretaria Municipal de Saúde e Saneamento.</w:t>
      </w:r>
    </w:p>
    <w:p w14:paraId="69A5AC80"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Parágrafo Único - </w:t>
      </w:r>
      <w:r w:rsidRPr="002009EF">
        <w:rPr>
          <w:rFonts w:ascii="Times New Roman" w:hAnsi="Times New Roman"/>
          <w:sz w:val="24"/>
        </w:rPr>
        <w:t xml:space="preserve">O controle de qualidade de água deve ser realizado com a mesma </w:t>
      </w:r>
      <w:proofErr w:type="spellStart"/>
      <w:r w:rsidRPr="002009EF">
        <w:rPr>
          <w:rFonts w:ascii="Times New Roman" w:hAnsi="Times New Roman"/>
          <w:sz w:val="24"/>
        </w:rPr>
        <w:t>freqüência</w:t>
      </w:r>
      <w:proofErr w:type="spellEnd"/>
      <w:r w:rsidRPr="002009EF">
        <w:rPr>
          <w:rFonts w:ascii="Times New Roman" w:hAnsi="Times New Roman"/>
          <w:sz w:val="24"/>
        </w:rPr>
        <w:t xml:space="preserve"> também nas águas de retorno ao corpo receptor, após a passagem pela estação de tratamento, quando instalada.</w:t>
      </w:r>
    </w:p>
    <w:p w14:paraId="13D7A4B6" w14:textId="77777777" w:rsidR="006349EB" w:rsidRPr="002009EF" w:rsidRDefault="006349EB" w:rsidP="008578A2">
      <w:pPr>
        <w:spacing w:before="0"/>
        <w:ind w:firstLine="1418"/>
        <w:rPr>
          <w:rFonts w:ascii="Times New Roman" w:hAnsi="Times New Roman"/>
          <w:sz w:val="24"/>
        </w:rPr>
      </w:pPr>
    </w:p>
    <w:p w14:paraId="52D69768"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Art. 10 - </w:t>
      </w:r>
      <w:r w:rsidRPr="002009EF">
        <w:rPr>
          <w:rFonts w:ascii="Times New Roman" w:hAnsi="Times New Roman"/>
          <w:sz w:val="24"/>
        </w:rPr>
        <w:t>Sempre que forem verificadas alterações em relação ao padrão de potabilidade da água, a vigilância sanitária do Município estabelecerá entendimento para a elaboração de um plano de ação, a tomada das medidas cabíveis e providências imediatas para a correção da anormalidade.</w:t>
      </w:r>
    </w:p>
    <w:p w14:paraId="0D7B60F4" w14:textId="77777777" w:rsidR="006349EB" w:rsidRPr="002009EF" w:rsidRDefault="006349EB" w:rsidP="008578A2">
      <w:pPr>
        <w:spacing w:before="0"/>
        <w:ind w:firstLine="1418"/>
        <w:rPr>
          <w:rFonts w:ascii="Times New Roman" w:hAnsi="Times New Roman"/>
          <w:sz w:val="24"/>
        </w:rPr>
      </w:pPr>
    </w:p>
    <w:p w14:paraId="514320E5"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Art. 11 - </w:t>
      </w:r>
      <w:proofErr w:type="gramStart"/>
      <w:r w:rsidRPr="002009EF">
        <w:rPr>
          <w:rFonts w:ascii="Times New Roman" w:hAnsi="Times New Roman"/>
          <w:b/>
          <w:bCs/>
          <w:sz w:val="24"/>
        </w:rPr>
        <w:t xml:space="preserve"> </w:t>
      </w:r>
      <w:r w:rsidRPr="002009EF">
        <w:rPr>
          <w:rFonts w:ascii="Times New Roman" w:hAnsi="Times New Roman"/>
          <w:sz w:val="24"/>
        </w:rPr>
        <w:t>É</w:t>
      </w:r>
      <w:proofErr w:type="gramEnd"/>
      <w:r w:rsidRPr="002009EF">
        <w:rPr>
          <w:rFonts w:ascii="Times New Roman" w:hAnsi="Times New Roman"/>
          <w:sz w:val="24"/>
        </w:rPr>
        <w:t xml:space="preserve"> obrigada a ligação de todas as construções habitáveis à rede pública de abastecimento de água e esgoto, sempre que existir.</w:t>
      </w:r>
    </w:p>
    <w:p w14:paraId="1751CA22" w14:textId="77777777" w:rsidR="006349EB" w:rsidRPr="002009EF" w:rsidRDefault="006349EB" w:rsidP="008578A2">
      <w:pPr>
        <w:spacing w:before="0"/>
        <w:ind w:firstLine="1418"/>
        <w:rPr>
          <w:rFonts w:ascii="Times New Roman" w:hAnsi="Times New Roman"/>
          <w:sz w:val="24"/>
        </w:rPr>
      </w:pPr>
    </w:p>
    <w:p w14:paraId="37C44521"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Art. 12 - </w:t>
      </w:r>
      <w:proofErr w:type="gramStart"/>
      <w:r w:rsidRPr="002009EF">
        <w:rPr>
          <w:rFonts w:ascii="Times New Roman" w:hAnsi="Times New Roman"/>
          <w:b/>
          <w:bCs/>
          <w:sz w:val="24"/>
        </w:rPr>
        <w:t xml:space="preserve"> </w:t>
      </w:r>
      <w:r w:rsidRPr="002009EF">
        <w:rPr>
          <w:rFonts w:ascii="Times New Roman" w:hAnsi="Times New Roman"/>
          <w:sz w:val="24"/>
        </w:rPr>
        <w:t>Todo</w:t>
      </w:r>
      <w:proofErr w:type="gramEnd"/>
      <w:r w:rsidRPr="002009EF">
        <w:rPr>
          <w:rFonts w:ascii="Times New Roman" w:hAnsi="Times New Roman"/>
          <w:sz w:val="24"/>
        </w:rPr>
        <w:t xml:space="preserve"> e qualquer sistema de abastecimento de água estará sujeito ao </w:t>
      </w:r>
      <w:r w:rsidRPr="002009EF">
        <w:rPr>
          <w:rFonts w:ascii="Times New Roman" w:hAnsi="Times New Roman"/>
          <w:sz w:val="24"/>
        </w:rPr>
        <w:lastRenderedPageBreak/>
        <w:t>monitoramento e fiscalização de sua qualidade e padrões de potabilidade, em todos os aspectos que possam afetar a saúde pública.</w:t>
      </w:r>
    </w:p>
    <w:p w14:paraId="7F9CE777" w14:textId="77777777" w:rsidR="006349EB" w:rsidRPr="002009EF" w:rsidRDefault="006349EB" w:rsidP="008578A2">
      <w:pPr>
        <w:spacing w:before="0"/>
        <w:ind w:firstLine="1418"/>
        <w:rPr>
          <w:rFonts w:ascii="Times New Roman" w:hAnsi="Times New Roman"/>
          <w:sz w:val="24"/>
        </w:rPr>
      </w:pPr>
    </w:p>
    <w:p w14:paraId="4168B053"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Art. 13 - </w:t>
      </w:r>
      <w:r w:rsidRPr="002009EF">
        <w:rPr>
          <w:rFonts w:ascii="Times New Roman" w:hAnsi="Times New Roman"/>
          <w:sz w:val="24"/>
        </w:rPr>
        <w:t>Todos os reservatórios de água potável devem sofrer limpeza e desinfecção periódicos, permanentes e permanecer devidamente tampados, principalmente os reservatórios das escolas, dos hospitais, dos hotéis e das habitações coletivas em geral.</w:t>
      </w:r>
    </w:p>
    <w:p w14:paraId="68412FCD" w14:textId="77777777" w:rsidR="006349EB" w:rsidRPr="002009EF" w:rsidRDefault="006349EB" w:rsidP="008578A2">
      <w:pPr>
        <w:spacing w:before="0"/>
        <w:ind w:firstLine="1418"/>
        <w:rPr>
          <w:rFonts w:ascii="Times New Roman" w:hAnsi="Times New Roman"/>
          <w:sz w:val="24"/>
        </w:rPr>
      </w:pPr>
    </w:p>
    <w:p w14:paraId="27D3A889"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Art. 14 - </w:t>
      </w:r>
      <w:r w:rsidRPr="002009EF">
        <w:rPr>
          <w:rFonts w:ascii="Times New Roman" w:hAnsi="Times New Roman"/>
          <w:sz w:val="24"/>
        </w:rPr>
        <w:t>A comercialização de água para consumo humano, deverá ser disciplinado por norma técnica especial, da Secretaria Municipal de Saúde e Saneamento e ainda, resguardar os princípios de potabilidade da água, higienização e desinfecção dos reservatórios utilizados.</w:t>
      </w:r>
    </w:p>
    <w:p w14:paraId="7DF55A2B" w14:textId="77777777" w:rsidR="006349EB" w:rsidRPr="002009EF" w:rsidRDefault="006349EB" w:rsidP="008578A2">
      <w:pPr>
        <w:spacing w:before="0"/>
        <w:ind w:firstLine="1418"/>
        <w:rPr>
          <w:rFonts w:ascii="Times New Roman" w:hAnsi="Times New Roman"/>
          <w:sz w:val="24"/>
        </w:rPr>
      </w:pPr>
    </w:p>
    <w:p w14:paraId="489131FC"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Art. 15 - </w:t>
      </w:r>
      <w:r w:rsidRPr="002009EF">
        <w:rPr>
          <w:rFonts w:ascii="Times New Roman" w:hAnsi="Times New Roman"/>
          <w:sz w:val="24"/>
        </w:rPr>
        <w:t>Os prédios residenciais, comerciais e industriais, ou instalação em logradouro público, localizados em área servida por sistema de esgoto, serão obrigados a fazer as ligações ao sistema.</w:t>
      </w:r>
    </w:p>
    <w:p w14:paraId="05376EE3" w14:textId="77777777" w:rsidR="006349EB" w:rsidRPr="002009EF" w:rsidRDefault="006349EB">
      <w:pPr>
        <w:ind w:firstLine="1985"/>
        <w:rPr>
          <w:rFonts w:ascii="Times New Roman" w:hAnsi="Times New Roman"/>
          <w:sz w:val="24"/>
        </w:rPr>
      </w:pPr>
    </w:p>
    <w:p w14:paraId="3AA5A1E1"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Art. 16 - </w:t>
      </w:r>
      <w:r w:rsidRPr="002009EF">
        <w:rPr>
          <w:rFonts w:ascii="Times New Roman" w:hAnsi="Times New Roman"/>
          <w:sz w:val="24"/>
        </w:rPr>
        <w:t>Onde não houver rede de esgoto, os prédios residenciais, comerciais e industriais, deverão utilizar fossas sépticas seguidos de filtro para lançar seus efluentes em corpo receptor, seguindo normas da ABNT (Associação Brasileira de Normas Técnicas).</w:t>
      </w:r>
    </w:p>
    <w:p w14:paraId="7F3FFD0A" w14:textId="77777777" w:rsidR="006349EB" w:rsidRPr="002009EF" w:rsidRDefault="006349EB" w:rsidP="008578A2">
      <w:pPr>
        <w:spacing w:before="0"/>
        <w:ind w:firstLine="1418"/>
        <w:rPr>
          <w:rFonts w:ascii="Times New Roman" w:hAnsi="Times New Roman"/>
          <w:sz w:val="24"/>
        </w:rPr>
      </w:pPr>
    </w:p>
    <w:p w14:paraId="54DB73B3" w14:textId="77777777" w:rsidR="006349EB" w:rsidRPr="00F50B1F" w:rsidRDefault="006349EB" w:rsidP="008578A2">
      <w:pPr>
        <w:spacing w:before="0"/>
        <w:ind w:firstLine="1418"/>
        <w:rPr>
          <w:rFonts w:ascii="Times New Roman" w:hAnsi="Times New Roman"/>
          <w:strike/>
          <w:sz w:val="24"/>
        </w:rPr>
      </w:pPr>
      <w:r w:rsidRPr="00F50B1F">
        <w:rPr>
          <w:rFonts w:ascii="Times New Roman" w:hAnsi="Times New Roman"/>
          <w:b/>
          <w:bCs/>
          <w:strike/>
          <w:sz w:val="24"/>
        </w:rPr>
        <w:t xml:space="preserve">Art. 17 - </w:t>
      </w:r>
      <w:r w:rsidRPr="00F50B1F">
        <w:rPr>
          <w:rFonts w:ascii="Times New Roman" w:hAnsi="Times New Roman"/>
          <w:strike/>
          <w:sz w:val="24"/>
        </w:rPr>
        <w:t>A execução de instalações domiciliares, comerciais e industriais adequadas, é de obrigação do proprietário, cabendo ao ocupante a manutenção das referidas instalações em bom estado de conservação e funcionamento, sendo vedado o seu lançamento em vias, logradouros públicos e galerias pluviais.</w:t>
      </w:r>
    </w:p>
    <w:p w14:paraId="01F278AA" w14:textId="6557D822" w:rsidR="006349EB" w:rsidRDefault="006349EB" w:rsidP="008578A2">
      <w:pPr>
        <w:spacing w:before="0"/>
        <w:ind w:firstLine="1418"/>
        <w:rPr>
          <w:rFonts w:ascii="Times New Roman" w:hAnsi="Times New Roman"/>
          <w:sz w:val="24"/>
        </w:rPr>
      </w:pPr>
    </w:p>
    <w:p w14:paraId="760B6CA9" w14:textId="3E201E11" w:rsidR="00F50B1F" w:rsidRPr="00F50B1F" w:rsidRDefault="00F50B1F" w:rsidP="008578A2">
      <w:pPr>
        <w:spacing w:before="0"/>
        <w:ind w:firstLine="1418"/>
        <w:rPr>
          <w:rFonts w:ascii="Times New Roman" w:hAnsi="Times New Roman"/>
          <w:iCs/>
          <w:sz w:val="24"/>
          <w:szCs w:val="24"/>
        </w:rPr>
      </w:pPr>
      <w:r w:rsidRPr="00F50B1F">
        <w:rPr>
          <w:rFonts w:ascii="Times New Roman" w:hAnsi="Times New Roman"/>
          <w:b/>
          <w:iCs/>
          <w:sz w:val="24"/>
          <w:szCs w:val="24"/>
        </w:rPr>
        <w:t xml:space="preserve">Art. 17 </w:t>
      </w:r>
      <w:r w:rsidRPr="00F50B1F">
        <w:rPr>
          <w:rFonts w:ascii="Times New Roman" w:hAnsi="Times New Roman"/>
          <w:iCs/>
          <w:sz w:val="24"/>
          <w:szCs w:val="24"/>
        </w:rPr>
        <w:t>A execução de instalações domiciliares, comerciais e industriais, adequados, é de obrigação do proprietário, cabendo ao ocupante a manutenção das referidas instalações em bom estado de conservação e funcionamento, e os despejos provenientes de lavagem de pisos de postos, garagens oficinas e instalações industriais e dos tanques de lavagem de peças e assemelhados, serão canalizados para a rede de águas pluviais e logradouros públicos após passagem por caixa separadora/retentora sendo devidamente tratadas, seguindo as normas da ABNT (Associação Brasileira de Normas Técnicas)</w:t>
      </w:r>
      <w:r>
        <w:rPr>
          <w:rFonts w:ascii="Times New Roman" w:hAnsi="Times New Roman"/>
          <w:iCs/>
          <w:sz w:val="24"/>
          <w:szCs w:val="24"/>
        </w:rPr>
        <w:t xml:space="preserve">. </w:t>
      </w:r>
      <w:r w:rsidRPr="00F50B1F">
        <w:rPr>
          <w:rFonts w:ascii="Times New Roman" w:hAnsi="Times New Roman"/>
          <w:iCs/>
          <w:color w:val="0000FF"/>
          <w:sz w:val="24"/>
          <w:szCs w:val="24"/>
        </w:rPr>
        <w:t>(Redação dada pela LC nº 281/2018)</w:t>
      </w:r>
    </w:p>
    <w:p w14:paraId="7EB2307B" w14:textId="77777777" w:rsidR="00F50B1F" w:rsidRPr="002009EF" w:rsidRDefault="00F50B1F" w:rsidP="008578A2">
      <w:pPr>
        <w:spacing w:before="0"/>
        <w:ind w:firstLine="1418"/>
        <w:rPr>
          <w:rFonts w:ascii="Times New Roman" w:hAnsi="Times New Roman"/>
          <w:sz w:val="24"/>
        </w:rPr>
      </w:pPr>
    </w:p>
    <w:p w14:paraId="4E0BD50B"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Art. 18 - </w:t>
      </w:r>
      <w:r w:rsidRPr="002009EF">
        <w:rPr>
          <w:rFonts w:ascii="Times New Roman" w:hAnsi="Times New Roman"/>
          <w:sz w:val="24"/>
        </w:rPr>
        <w:t>Os sistemas e instalações em desacordo com o artigo anterior, deverão ser corrigidos de modo a exigência do mesmo, em prazo a ser estabelecido pela autoridade sanitária municipal.</w:t>
      </w:r>
    </w:p>
    <w:p w14:paraId="36F8E52F" w14:textId="77777777" w:rsidR="006349EB" w:rsidRPr="002009EF" w:rsidRDefault="006349EB" w:rsidP="008578A2">
      <w:pPr>
        <w:spacing w:before="0"/>
        <w:ind w:firstLine="1418"/>
        <w:rPr>
          <w:rFonts w:ascii="Times New Roman" w:hAnsi="Times New Roman"/>
          <w:sz w:val="24"/>
        </w:rPr>
      </w:pPr>
    </w:p>
    <w:p w14:paraId="057D12EC"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Art. 19 - </w:t>
      </w:r>
      <w:r w:rsidRPr="002009EF">
        <w:rPr>
          <w:rFonts w:ascii="Times New Roman" w:hAnsi="Times New Roman"/>
          <w:sz w:val="24"/>
        </w:rPr>
        <w:t>Todo e qualquer sistema de produção, acondicionamento, coleta, transporte, reciclagem e destino final dos resíduos e líquidos, estará sujeito à aprovação e fiscalização da autoridade sanitária municipal.</w:t>
      </w:r>
    </w:p>
    <w:p w14:paraId="2A4B88DB" w14:textId="77777777" w:rsidR="006349EB" w:rsidRPr="002009EF" w:rsidRDefault="006349EB" w:rsidP="008578A2">
      <w:pPr>
        <w:spacing w:before="0"/>
        <w:ind w:firstLine="1418"/>
        <w:rPr>
          <w:rFonts w:ascii="Times New Roman" w:hAnsi="Times New Roman"/>
          <w:sz w:val="24"/>
        </w:rPr>
      </w:pPr>
    </w:p>
    <w:p w14:paraId="2ECDF7FA"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Art. 20 - </w:t>
      </w:r>
      <w:proofErr w:type="gramStart"/>
      <w:r w:rsidRPr="002009EF">
        <w:rPr>
          <w:rFonts w:ascii="Times New Roman" w:hAnsi="Times New Roman"/>
          <w:sz w:val="24"/>
        </w:rPr>
        <w:t>Todos os serviços referidos no Artigo anterior, de empresa pública ou privada, deverá</w:t>
      </w:r>
      <w:proofErr w:type="gramEnd"/>
      <w:r w:rsidRPr="002009EF">
        <w:rPr>
          <w:rFonts w:ascii="Times New Roman" w:hAnsi="Times New Roman"/>
          <w:sz w:val="24"/>
        </w:rPr>
        <w:t xml:space="preserve"> possuir responsáveis técnicos devidamente habilitados, cujo termo de responsabilidade deverá ser encaminhado à vigilância sanitária municipal, quando da </w:t>
      </w:r>
      <w:r w:rsidRPr="002009EF">
        <w:rPr>
          <w:rFonts w:ascii="Times New Roman" w:hAnsi="Times New Roman"/>
          <w:sz w:val="24"/>
        </w:rPr>
        <w:lastRenderedPageBreak/>
        <w:t>solicitação da licença de autorização sanitária.</w:t>
      </w:r>
    </w:p>
    <w:p w14:paraId="2EAEF110" w14:textId="77777777" w:rsidR="006349EB" w:rsidRPr="002009EF" w:rsidRDefault="006349EB" w:rsidP="008578A2">
      <w:pPr>
        <w:spacing w:before="0"/>
        <w:ind w:firstLine="1418"/>
        <w:rPr>
          <w:rFonts w:ascii="Times New Roman" w:hAnsi="Times New Roman"/>
          <w:sz w:val="24"/>
        </w:rPr>
      </w:pPr>
    </w:p>
    <w:p w14:paraId="0862B1FB"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Art. 21 - </w:t>
      </w:r>
      <w:r w:rsidRPr="002009EF">
        <w:rPr>
          <w:rFonts w:ascii="Times New Roman" w:hAnsi="Times New Roman"/>
          <w:sz w:val="24"/>
        </w:rPr>
        <w:t>Os estabelecimentos que, em função de suas atividades, produzam de forma constante, periódica ou eventual resíduos sólidos que possam ser caracterizados como perigosos, segundo a NBR 10.004 da ABNT, são responsáveis pela sua adequada armazenagem, coleta, transporte, tratamento, reciclagem e destino final.</w:t>
      </w:r>
    </w:p>
    <w:p w14:paraId="4D52A261"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sz w:val="24"/>
        </w:rPr>
        <w:t xml:space="preserve">§ 1º - </w:t>
      </w:r>
      <w:r w:rsidRPr="002009EF">
        <w:rPr>
          <w:rFonts w:ascii="Times New Roman" w:hAnsi="Times New Roman"/>
          <w:sz w:val="24"/>
        </w:rPr>
        <w:t>O não cumprimento do que estabelece o caput implicará na aplicação de sanções pelo órgão competente do município.</w:t>
      </w:r>
    </w:p>
    <w:p w14:paraId="762C45EA"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sz w:val="24"/>
        </w:rPr>
        <w:t xml:space="preserve">§ 2º - </w:t>
      </w:r>
      <w:r w:rsidRPr="002009EF">
        <w:rPr>
          <w:rFonts w:ascii="Times New Roman" w:hAnsi="Times New Roman"/>
          <w:sz w:val="24"/>
        </w:rPr>
        <w:t>As sanções previstas no parágrafo anterior, serão objeto de Lei específica.</w:t>
      </w:r>
    </w:p>
    <w:p w14:paraId="1B832AAE" w14:textId="77777777" w:rsidR="006349EB" w:rsidRPr="002009EF" w:rsidRDefault="006349EB" w:rsidP="008578A2">
      <w:pPr>
        <w:spacing w:before="0"/>
        <w:ind w:firstLine="1418"/>
        <w:rPr>
          <w:rFonts w:ascii="Times New Roman" w:hAnsi="Times New Roman"/>
          <w:sz w:val="24"/>
        </w:rPr>
      </w:pPr>
    </w:p>
    <w:p w14:paraId="120914AE"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Art. 22 - </w:t>
      </w:r>
      <w:r w:rsidRPr="002009EF">
        <w:rPr>
          <w:rFonts w:ascii="Times New Roman" w:hAnsi="Times New Roman"/>
          <w:sz w:val="24"/>
        </w:rPr>
        <w:t>Os resíduos hospitalares sépticos e cirúrgicos, deverão ter a sua regulamentação por normas técnicas especiais, fixando critérios quanto ao seu acondicionamento, fluxo, transporte interno e externo, coleta e disposição final.</w:t>
      </w:r>
    </w:p>
    <w:p w14:paraId="016B04EC" w14:textId="77777777" w:rsidR="006349EB" w:rsidRPr="002009EF" w:rsidRDefault="006349EB">
      <w:pPr>
        <w:ind w:firstLine="1985"/>
        <w:rPr>
          <w:rFonts w:ascii="Times New Roman" w:hAnsi="Times New Roman"/>
          <w:sz w:val="24"/>
        </w:rPr>
      </w:pPr>
    </w:p>
    <w:p w14:paraId="01A87D92" w14:textId="77777777" w:rsidR="006349EB" w:rsidRPr="002009EF" w:rsidRDefault="006349EB">
      <w:pPr>
        <w:pStyle w:val="Ttulo2"/>
        <w:numPr>
          <w:ilvl w:val="0"/>
          <w:numId w:val="0"/>
        </w:numPr>
        <w:ind w:left="1985"/>
        <w:jc w:val="both"/>
        <w:rPr>
          <w:rFonts w:ascii="Times New Roman" w:hAnsi="Times New Roman" w:cs="Times New Roman"/>
          <w:sz w:val="24"/>
        </w:rPr>
      </w:pPr>
      <w:bookmarkStart w:id="2" w:name="_Toc112089802"/>
      <w:r w:rsidRPr="002009EF">
        <w:rPr>
          <w:rFonts w:ascii="Times New Roman" w:hAnsi="Times New Roman" w:cs="Times New Roman"/>
          <w:sz w:val="24"/>
        </w:rPr>
        <w:t>CAPÍTULO III</w:t>
      </w:r>
    </w:p>
    <w:p w14:paraId="37E6077B" w14:textId="77777777" w:rsidR="006349EB" w:rsidRPr="002009EF" w:rsidRDefault="006349EB">
      <w:pPr>
        <w:pStyle w:val="Ttulo2"/>
        <w:numPr>
          <w:ilvl w:val="0"/>
          <w:numId w:val="0"/>
        </w:numPr>
        <w:ind w:left="1985"/>
        <w:jc w:val="both"/>
        <w:rPr>
          <w:rFonts w:ascii="Times New Roman" w:hAnsi="Times New Roman" w:cs="Times New Roman"/>
          <w:sz w:val="24"/>
        </w:rPr>
      </w:pPr>
      <w:r w:rsidRPr="002009EF">
        <w:rPr>
          <w:rFonts w:ascii="Times New Roman" w:hAnsi="Times New Roman" w:cs="Times New Roman"/>
          <w:sz w:val="24"/>
        </w:rPr>
        <w:t>DA HIGIENE E ALIMENTAÇÃO</w:t>
      </w:r>
      <w:bookmarkEnd w:id="2"/>
    </w:p>
    <w:p w14:paraId="0EB9DCED" w14:textId="77777777" w:rsidR="006349EB" w:rsidRPr="002009EF" w:rsidRDefault="006349EB">
      <w:pPr>
        <w:ind w:firstLine="1985"/>
        <w:rPr>
          <w:rFonts w:ascii="Times New Roman" w:hAnsi="Times New Roman"/>
          <w:sz w:val="24"/>
        </w:rPr>
      </w:pPr>
    </w:p>
    <w:p w14:paraId="0B5D3629" w14:textId="77777777" w:rsidR="006349EB" w:rsidRPr="002009EF" w:rsidRDefault="006349EB">
      <w:pPr>
        <w:pStyle w:val="Ttulo3"/>
        <w:ind w:firstLine="1985"/>
        <w:jc w:val="both"/>
        <w:rPr>
          <w:rFonts w:ascii="Times New Roman" w:hAnsi="Times New Roman" w:cs="Times New Roman"/>
          <w:sz w:val="24"/>
        </w:rPr>
      </w:pPr>
      <w:bookmarkStart w:id="3" w:name="_Toc112089803"/>
      <w:r w:rsidRPr="002009EF">
        <w:rPr>
          <w:rFonts w:ascii="Times New Roman" w:hAnsi="Times New Roman" w:cs="Times New Roman"/>
          <w:sz w:val="24"/>
        </w:rPr>
        <w:t>Seção I</w:t>
      </w:r>
    </w:p>
    <w:p w14:paraId="11F37001" w14:textId="77777777" w:rsidR="006349EB" w:rsidRPr="002009EF" w:rsidRDefault="006349EB">
      <w:pPr>
        <w:pStyle w:val="Ttulo3"/>
        <w:ind w:firstLine="1985"/>
        <w:jc w:val="both"/>
        <w:rPr>
          <w:rFonts w:ascii="Times New Roman" w:hAnsi="Times New Roman" w:cs="Times New Roman"/>
          <w:sz w:val="24"/>
        </w:rPr>
      </w:pPr>
      <w:r w:rsidRPr="002009EF">
        <w:rPr>
          <w:rFonts w:ascii="Times New Roman" w:hAnsi="Times New Roman" w:cs="Times New Roman"/>
          <w:sz w:val="24"/>
        </w:rPr>
        <w:t>Da Vigilância Sanitária Geral</w:t>
      </w:r>
      <w:bookmarkEnd w:id="3"/>
    </w:p>
    <w:p w14:paraId="431C972D" w14:textId="77777777" w:rsidR="006349EB" w:rsidRPr="002009EF" w:rsidRDefault="006349EB">
      <w:pPr>
        <w:ind w:firstLine="1985"/>
        <w:rPr>
          <w:rFonts w:ascii="Times New Roman" w:hAnsi="Times New Roman"/>
          <w:sz w:val="24"/>
        </w:rPr>
      </w:pPr>
    </w:p>
    <w:p w14:paraId="3AE077C2" w14:textId="77777777" w:rsidR="006349EB" w:rsidRPr="002009EF" w:rsidRDefault="006349EB" w:rsidP="008578A2">
      <w:pPr>
        <w:ind w:firstLine="1418"/>
        <w:rPr>
          <w:rFonts w:ascii="Times New Roman" w:hAnsi="Times New Roman"/>
          <w:sz w:val="24"/>
        </w:rPr>
      </w:pPr>
      <w:r w:rsidRPr="002009EF">
        <w:rPr>
          <w:rFonts w:ascii="Times New Roman" w:hAnsi="Times New Roman"/>
          <w:b/>
          <w:bCs/>
          <w:sz w:val="24"/>
        </w:rPr>
        <w:t xml:space="preserve">Art. 23 - </w:t>
      </w:r>
      <w:r w:rsidRPr="002009EF">
        <w:rPr>
          <w:rFonts w:ascii="Times New Roman" w:hAnsi="Times New Roman"/>
          <w:sz w:val="24"/>
        </w:rPr>
        <w:t>A Secretaria Municipal de Saúde e Saneamento, através de seu órgão competente, exercerá atividade de vigilância sanitária visando eliminar, diminuir ou prevenir riscos à saúde e de intervir nos problemas sanitários decorrentes do meio ambiente, da produção e circulação de bens e da prestação de serviços de interesse da saúde abrangendo:</w:t>
      </w:r>
    </w:p>
    <w:p w14:paraId="505F2238" w14:textId="77777777" w:rsidR="006349EB" w:rsidRPr="002009EF" w:rsidRDefault="006349EB" w:rsidP="008578A2">
      <w:pPr>
        <w:ind w:firstLine="1418"/>
        <w:rPr>
          <w:rFonts w:ascii="Times New Roman" w:hAnsi="Times New Roman"/>
          <w:sz w:val="24"/>
        </w:rPr>
      </w:pPr>
      <w:r w:rsidRPr="002009EF">
        <w:rPr>
          <w:rFonts w:ascii="Times New Roman" w:hAnsi="Times New Roman"/>
          <w:b/>
          <w:bCs/>
          <w:sz w:val="24"/>
        </w:rPr>
        <w:t xml:space="preserve">I – </w:t>
      </w:r>
      <w:r w:rsidRPr="002009EF">
        <w:rPr>
          <w:rFonts w:ascii="Times New Roman" w:hAnsi="Times New Roman"/>
          <w:sz w:val="24"/>
        </w:rPr>
        <w:t>O controle de bens de consumo que, direta ou indiretamente, se relacionem com a saúde, compreendidas todas as etapas e processos, da produção ao consumo;</w:t>
      </w:r>
    </w:p>
    <w:p w14:paraId="6CB0A8E4" w14:textId="77777777" w:rsidR="006349EB" w:rsidRPr="002009EF" w:rsidRDefault="006349EB" w:rsidP="008578A2">
      <w:pPr>
        <w:ind w:firstLine="1418"/>
        <w:rPr>
          <w:rFonts w:ascii="Times New Roman" w:hAnsi="Times New Roman"/>
          <w:sz w:val="24"/>
        </w:rPr>
      </w:pPr>
      <w:r w:rsidRPr="002009EF">
        <w:rPr>
          <w:rFonts w:ascii="Times New Roman" w:hAnsi="Times New Roman"/>
          <w:b/>
          <w:bCs/>
          <w:sz w:val="24"/>
        </w:rPr>
        <w:t xml:space="preserve">II – </w:t>
      </w:r>
      <w:r w:rsidRPr="002009EF">
        <w:rPr>
          <w:rFonts w:ascii="Times New Roman" w:hAnsi="Times New Roman"/>
          <w:sz w:val="24"/>
        </w:rPr>
        <w:t>O controle da prestação de serviços que se relacionem direta ou indiretamente com saúde.</w:t>
      </w:r>
    </w:p>
    <w:p w14:paraId="504C17E8" w14:textId="77777777" w:rsidR="006349EB" w:rsidRPr="002009EF" w:rsidRDefault="006349EB">
      <w:pPr>
        <w:ind w:firstLine="1985"/>
        <w:rPr>
          <w:rFonts w:ascii="Times New Roman" w:hAnsi="Times New Roman"/>
          <w:sz w:val="24"/>
        </w:rPr>
      </w:pPr>
    </w:p>
    <w:p w14:paraId="123DFA79"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Art. 24 - </w:t>
      </w:r>
      <w:r w:rsidRPr="002009EF">
        <w:rPr>
          <w:rFonts w:ascii="Times New Roman" w:hAnsi="Times New Roman"/>
          <w:sz w:val="24"/>
        </w:rPr>
        <w:t>No desempenho das atividades previstas no artigo anterior, serão empregados todos os meios e recursos disponíveis, e adotados os processos e métodos científicos e tecnológicos adequados, as normas e padrões aprovados, bem como aplicados os preceitos legais e regulamentares aprovados, visando obter maior eficiência e eficácia no controle e fiscalização de saúde.</w:t>
      </w:r>
    </w:p>
    <w:p w14:paraId="6EBEA99A" w14:textId="77777777" w:rsidR="006349EB" w:rsidRPr="002009EF" w:rsidRDefault="006349EB" w:rsidP="008578A2">
      <w:pPr>
        <w:spacing w:before="0"/>
        <w:ind w:firstLine="1418"/>
        <w:rPr>
          <w:rFonts w:ascii="Times New Roman" w:hAnsi="Times New Roman"/>
          <w:sz w:val="24"/>
        </w:rPr>
      </w:pPr>
    </w:p>
    <w:p w14:paraId="237D7B3F"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Art. 25 - </w:t>
      </w:r>
      <w:r w:rsidRPr="002009EF">
        <w:rPr>
          <w:rFonts w:ascii="Times New Roman" w:hAnsi="Times New Roman"/>
          <w:sz w:val="24"/>
        </w:rPr>
        <w:t>Os serviços de vigilância sanitária manterão estreito entrosamento com os serviços de epidemiologia e farmacologia, apoiando-se numa rede laboratorial de saúde pública, a fim de permitir uma ação coordenada e objetiva na solução e acompanhamento dos casos sob controle.</w:t>
      </w:r>
    </w:p>
    <w:p w14:paraId="1FEDF4EF" w14:textId="77777777" w:rsidR="006349EB" w:rsidRPr="002009EF" w:rsidRDefault="006349EB">
      <w:pPr>
        <w:ind w:firstLine="1985"/>
        <w:rPr>
          <w:rFonts w:ascii="Times New Roman" w:hAnsi="Times New Roman"/>
          <w:sz w:val="24"/>
        </w:rPr>
      </w:pPr>
    </w:p>
    <w:p w14:paraId="06DA2E86" w14:textId="77777777" w:rsidR="006349EB" w:rsidRPr="002009EF" w:rsidRDefault="006349EB">
      <w:pPr>
        <w:pStyle w:val="Ttulo3"/>
        <w:ind w:firstLine="1985"/>
        <w:jc w:val="both"/>
        <w:rPr>
          <w:rFonts w:ascii="Times New Roman" w:hAnsi="Times New Roman" w:cs="Times New Roman"/>
          <w:sz w:val="24"/>
        </w:rPr>
      </w:pPr>
      <w:bookmarkStart w:id="4" w:name="_Toc112089804"/>
      <w:r w:rsidRPr="002009EF">
        <w:rPr>
          <w:rFonts w:ascii="Times New Roman" w:hAnsi="Times New Roman" w:cs="Times New Roman"/>
          <w:sz w:val="24"/>
        </w:rPr>
        <w:lastRenderedPageBreak/>
        <w:t>Seção II</w:t>
      </w:r>
    </w:p>
    <w:p w14:paraId="7B3778E8" w14:textId="77777777" w:rsidR="006349EB" w:rsidRPr="002009EF" w:rsidRDefault="006349EB">
      <w:pPr>
        <w:pStyle w:val="Ttulo3"/>
        <w:ind w:firstLine="1985"/>
        <w:jc w:val="both"/>
        <w:rPr>
          <w:rFonts w:ascii="Times New Roman" w:hAnsi="Times New Roman" w:cs="Times New Roman"/>
          <w:sz w:val="24"/>
        </w:rPr>
      </w:pPr>
      <w:r w:rsidRPr="002009EF">
        <w:rPr>
          <w:rFonts w:ascii="Times New Roman" w:hAnsi="Times New Roman" w:cs="Times New Roman"/>
          <w:sz w:val="24"/>
        </w:rPr>
        <w:t xml:space="preserve">Da Vigilância Sanitária de Produtos e </w:t>
      </w:r>
    </w:p>
    <w:p w14:paraId="1A265F42" w14:textId="77777777" w:rsidR="006349EB" w:rsidRPr="002009EF" w:rsidRDefault="006349EB">
      <w:pPr>
        <w:pStyle w:val="Ttulo3"/>
        <w:ind w:firstLine="1985"/>
        <w:jc w:val="both"/>
        <w:rPr>
          <w:rFonts w:ascii="Times New Roman" w:hAnsi="Times New Roman" w:cs="Times New Roman"/>
          <w:sz w:val="24"/>
        </w:rPr>
      </w:pPr>
      <w:r w:rsidRPr="002009EF">
        <w:rPr>
          <w:rFonts w:ascii="Times New Roman" w:hAnsi="Times New Roman" w:cs="Times New Roman"/>
          <w:sz w:val="24"/>
        </w:rPr>
        <w:t>Serviços Relacionados à Saúde</w:t>
      </w:r>
      <w:bookmarkEnd w:id="4"/>
    </w:p>
    <w:p w14:paraId="4D212DEF" w14:textId="77777777" w:rsidR="006349EB" w:rsidRPr="002009EF" w:rsidRDefault="006349EB">
      <w:pPr>
        <w:ind w:firstLine="1985"/>
        <w:rPr>
          <w:rFonts w:ascii="Times New Roman" w:hAnsi="Times New Roman"/>
          <w:b/>
          <w:bCs/>
          <w:sz w:val="24"/>
        </w:rPr>
      </w:pPr>
    </w:p>
    <w:p w14:paraId="0CEC0431"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Art. 26 - </w:t>
      </w:r>
      <w:r w:rsidRPr="002009EF">
        <w:rPr>
          <w:rFonts w:ascii="Times New Roman" w:hAnsi="Times New Roman"/>
          <w:sz w:val="24"/>
        </w:rPr>
        <w:t>A ação sanitária será exercida sobre os produtos e serviços relacionados à saúde; ao pessoal que o manipula ou fornece; sobre os locais e instalações onde fabrique, produza, beneficie, manipule, acondicione, conserve, deposite, armazene, transporte, distribua, execute, venda e consuma.</w:t>
      </w:r>
    </w:p>
    <w:p w14:paraId="55698186" w14:textId="77777777" w:rsidR="006349EB" w:rsidRPr="002009EF" w:rsidRDefault="006349EB" w:rsidP="008578A2">
      <w:pPr>
        <w:spacing w:before="0"/>
        <w:ind w:firstLine="1418"/>
        <w:rPr>
          <w:rFonts w:ascii="Times New Roman" w:hAnsi="Times New Roman"/>
          <w:sz w:val="24"/>
        </w:rPr>
      </w:pPr>
    </w:p>
    <w:p w14:paraId="4B9AD496"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Art. 27 - </w:t>
      </w:r>
      <w:r w:rsidRPr="002009EF">
        <w:rPr>
          <w:rFonts w:ascii="Times New Roman" w:hAnsi="Times New Roman"/>
          <w:sz w:val="24"/>
        </w:rPr>
        <w:t>Todo estabelecimento ou local destinado a produção, fabrico, preparo, beneficiamento, manipulação, acondicionamento, armazenamento, depósito ou venda de alimentos, de produtos relacionados à saúde, bem como os demais de interesse da Saúde Pública Municipal e os que vierem a ser regulamentados através de normas técnicas, deverão possuir:</w:t>
      </w:r>
    </w:p>
    <w:p w14:paraId="0DDA4F58"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I – </w:t>
      </w:r>
      <w:r w:rsidRPr="002009EF">
        <w:rPr>
          <w:rFonts w:ascii="Times New Roman" w:hAnsi="Times New Roman"/>
          <w:sz w:val="24"/>
        </w:rPr>
        <w:t>Licença de autorização sanitária;</w:t>
      </w:r>
    </w:p>
    <w:p w14:paraId="0B229613"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II – </w:t>
      </w:r>
      <w:r w:rsidRPr="002009EF">
        <w:rPr>
          <w:rFonts w:ascii="Times New Roman" w:hAnsi="Times New Roman"/>
          <w:sz w:val="24"/>
        </w:rPr>
        <w:t>Instalação sanitária adequada;</w:t>
      </w:r>
    </w:p>
    <w:p w14:paraId="48E405BB"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III – </w:t>
      </w:r>
      <w:r w:rsidRPr="002009EF">
        <w:rPr>
          <w:rFonts w:ascii="Times New Roman" w:hAnsi="Times New Roman"/>
          <w:sz w:val="24"/>
        </w:rPr>
        <w:t>Água corrente potável;</w:t>
      </w:r>
    </w:p>
    <w:p w14:paraId="6EBCC4ED"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IV – </w:t>
      </w:r>
      <w:r w:rsidRPr="002009EF">
        <w:rPr>
          <w:rFonts w:ascii="Times New Roman" w:hAnsi="Times New Roman"/>
          <w:sz w:val="24"/>
        </w:rPr>
        <w:t>Ralos no piso de lavagem;</w:t>
      </w:r>
    </w:p>
    <w:p w14:paraId="5ADBAAD0"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V – </w:t>
      </w:r>
      <w:r w:rsidRPr="002009EF">
        <w:rPr>
          <w:rFonts w:ascii="Times New Roman" w:hAnsi="Times New Roman"/>
          <w:sz w:val="24"/>
        </w:rPr>
        <w:t>Ventilação e iluminação adequados;</w:t>
      </w:r>
    </w:p>
    <w:p w14:paraId="3834CB00"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VI – </w:t>
      </w:r>
      <w:r w:rsidRPr="002009EF">
        <w:rPr>
          <w:rFonts w:ascii="Times New Roman" w:hAnsi="Times New Roman"/>
          <w:sz w:val="24"/>
        </w:rPr>
        <w:t xml:space="preserve">Pias e lavabos com sifão e/ou caixa </w:t>
      </w:r>
      <w:proofErr w:type="spellStart"/>
      <w:r w:rsidRPr="002009EF">
        <w:rPr>
          <w:rFonts w:ascii="Times New Roman" w:hAnsi="Times New Roman"/>
          <w:sz w:val="24"/>
        </w:rPr>
        <w:t>sinfonada</w:t>
      </w:r>
      <w:proofErr w:type="spellEnd"/>
      <w:r w:rsidRPr="002009EF">
        <w:rPr>
          <w:rFonts w:ascii="Times New Roman" w:hAnsi="Times New Roman"/>
          <w:sz w:val="24"/>
        </w:rPr>
        <w:t>;</w:t>
      </w:r>
    </w:p>
    <w:p w14:paraId="5C5C85E1"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VII – </w:t>
      </w:r>
      <w:r w:rsidRPr="002009EF">
        <w:rPr>
          <w:rFonts w:ascii="Times New Roman" w:hAnsi="Times New Roman"/>
          <w:sz w:val="24"/>
        </w:rPr>
        <w:t>Recipientes com tampa adequados para lixo;</w:t>
      </w:r>
    </w:p>
    <w:p w14:paraId="6489027F"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VIII </w:t>
      </w:r>
      <w:r w:rsidRPr="002009EF">
        <w:rPr>
          <w:rFonts w:ascii="Times New Roman" w:hAnsi="Times New Roman"/>
          <w:sz w:val="24"/>
        </w:rPr>
        <w:t>– Recipiente de material inócuo sem ranhuras ou fragmentação, para o preparo, uso e transporte de alimentos;</w:t>
      </w:r>
    </w:p>
    <w:p w14:paraId="7731A257"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IX – </w:t>
      </w:r>
      <w:r w:rsidRPr="002009EF">
        <w:rPr>
          <w:rFonts w:ascii="Times New Roman" w:hAnsi="Times New Roman"/>
          <w:sz w:val="24"/>
        </w:rPr>
        <w:t>As toalhas, copos, xícaras e demais utensílios similares, quando não forem descartáveis, deverão sofrer processo de esterilização.</w:t>
      </w:r>
    </w:p>
    <w:p w14:paraId="462DEC80" w14:textId="77777777" w:rsidR="006349EB" w:rsidRPr="002009EF" w:rsidRDefault="006349EB">
      <w:pPr>
        <w:ind w:firstLine="1985"/>
        <w:rPr>
          <w:rFonts w:ascii="Times New Roman" w:hAnsi="Times New Roman"/>
          <w:sz w:val="24"/>
        </w:rPr>
      </w:pPr>
    </w:p>
    <w:p w14:paraId="6AD6BEF1"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Art. 28 - </w:t>
      </w:r>
      <w:r w:rsidRPr="002009EF">
        <w:rPr>
          <w:rFonts w:ascii="Times New Roman" w:hAnsi="Times New Roman"/>
          <w:sz w:val="24"/>
        </w:rPr>
        <w:t xml:space="preserve">A autoridade sanitária municipal terá livre acesso a qualquer estabelecimento ou local onde haja fabrico, comercialização, manipulação, beneficiamento, acondicionamento, conservação, transporte, depósito, distribuição ou venda de alimentos, tais como: armazéns, empórios, mercearias, depósitos de gêneros alimentícios, açougues, mercados, supermercados, entrepostos de pescados, padaria, fábricas de massas, doces e conservas, cafés, restaurantes, bares, lanchonetes, torrefações de café, destilarias, fábrica de bebidas, cervejarias, fábrica de gelo, granjas leiteiras, fábricas de laticínios, estabelecimentos industriais de carne, pescados e derivados de produtos suínos, de conservas e gorduras, triparias e </w:t>
      </w:r>
      <w:proofErr w:type="spellStart"/>
      <w:r w:rsidRPr="002009EF">
        <w:rPr>
          <w:rFonts w:ascii="Times New Roman" w:hAnsi="Times New Roman"/>
          <w:sz w:val="24"/>
        </w:rPr>
        <w:t>graxarias</w:t>
      </w:r>
      <w:proofErr w:type="spellEnd"/>
      <w:r w:rsidRPr="002009EF">
        <w:rPr>
          <w:rFonts w:ascii="Times New Roman" w:hAnsi="Times New Roman"/>
          <w:sz w:val="24"/>
        </w:rPr>
        <w:t>, vendedores ambulantes e feiras.</w:t>
      </w:r>
    </w:p>
    <w:p w14:paraId="4B681897" w14:textId="77777777" w:rsidR="006349EB" w:rsidRPr="002009EF" w:rsidRDefault="006349EB" w:rsidP="008578A2">
      <w:pPr>
        <w:spacing w:before="0"/>
        <w:ind w:firstLine="1985"/>
        <w:rPr>
          <w:rFonts w:ascii="Times New Roman" w:hAnsi="Times New Roman"/>
          <w:sz w:val="24"/>
        </w:rPr>
      </w:pPr>
    </w:p>
    <w:p w14:paraId="73842834"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Art. 29 - </w:t>
      </w:r>
      <w:r w:rsidRPr="002009EF">
        <w:rPr>
          <w:rFonts w:ascii="Times New Roman" w:hAnsi="Times New Roman"/>
          <w:sz w:val="24"/>
        </w:rPr>
        <w:t>Serão realizadas, rotineiramente, pelos laboratórios de saúde pública ou os credenciados pela Secretaria Municipal de Saúde e Saneamento, análises fiscais dos alimentos entregues ao consumo, a fim de verificar a sua conformidade com o respectivo padrão de identidade e qualidade.</w:t>
      </w:r>
    </w:p>
    <w:p w14:paraId="30073A71" w14:textId="77777777" w:rsidR="006349EB" w:rsidRPr="002009EF" w:rsidRDefault="006349EB" w:rsidP="008578A2">
      <w:pPr>
        <w:ind w:firstLine="1418"/>
        <w:rPr>
          <w:rFonts w:ascii="Times New Roman" w:hAnsi="Times New Roman"/>
          <w:sz w:val="24"/>
        </w:rPr>
      </w:pPr>
      <w:r w:rsidRPr="002009EF">
        <w:rPr>
          <w:rFonts w:ascii="Times New Roman" w:hAnsi="Times New Roman"/>
          <w:b/>
          <w:bCs/>
          <w:sz w:val="24"/>
        </w:rPr>
        <w:t xml:space="preserve">§ 1º - </w:t>
      </w:r>
      <w:r w:rsidRPr="002009EF">
        <w:rPr>
          <w:rFonts w:ascii="Times New Roman" w:hAnsi="Times New Roman"/>
          <w:sz w:val="24"/>
        </w:rPr>
        <w:t>Entende-se por padrão de qualidade e identidade, o estabelecido pelo Ministério da Saúde, dispondo sobre a denominação, definição e composição dos alimentos, matérias primas alimentares, alimentos “</w:t>
      </w:r>
      <w:proofErr w:type="spellStart"/>
      <w:r w:rsidRPr="002009EF">
        <w:rPr>
          <w:rFonts w:ascii="Times New Roman" w:hAnsi="Times New Roman"/>
          <w:sz w:val="24"/>
        </w:rPr>
        <w:t>in-natura</w:t>
      </w:r>
      <w:proofErr w:type="spellEnd"/>
      <w:r w:rsidRPr="002009EF">
        <w:rPr>
          <w:rFonts w:ascii="Times New Roman" w:hAnsi="Times New Roman"/>
          <w:sz w:val="24"/>
        </w:rPr>
        <w:t xml:space="preserve">” e aditivos intencionais, fixando ainda requisitos de higiene, normas de envasamento e rotulagem, métodos de amostragem e de </w:t>
      </w:r>
      <w:r w:rsidRPr="002009EF">
        <w:rPr>
          <w:rFonts w:ascii="Times New Roman" w:hAnsi="Times New Roman"/>
          <w:sz w:val="24"/>
        </w:rPr>
        <w:lastRenderedPageBreak/>
        <w:t>análise.</w:t>
      </w:r>
    </w:p>
    <w:p w14:paraId="2059DC17" w14:textId="77777777" w:rsidR="006349EB" w:rsidRPr="002009EF" w:rsidRDefault="006349EB" w:rsidP="008578A2">
      <w:pPr>
        <w:ind w:firstLine="1418"/>
        <w:rPr>
          <w:rFonts w:ascii="Times New Roman" w:hAnsi="Times New Roman"/>
          <w:sz w:val="24"/>
        </w:rPr>
      </w:pPr>
      <w:r w:rsidRPr="002009EF">
        <w:rPr>
          <w:rFonts w:ascii="Times New Roman" w:hAnsi="Times New Roman"/>
          <w:b/>
          <w:bCs/>
          <w:sz w:val="24"/>
        </w:rPr>
        <w:t xml:space="preserve">§ 2º - </w:t>
      </w:r>
      <w:r w:rsidRPr="002009EF">
        <w:rPr>
          <w:rFonts w:ascii="Times New Roman" w:hAnsi="Times New Roman"/>
          <w:sz w:val="24"/>
        </w:rPr>
        <w:t>Em caso de análise condenatória do produto, a autoridade sanitária municipal procederá de imediata interdição e inutilização do produto, comunicando ao órgão de vigilância sanitária estadual, para medidas cabíveis de cancelamento ou cassação do registro do produto.</w:t>
      </w:r>
    </w:p>
    <w:p w14:paraId="325D2C6F" w14:textId="77777777" w:rsidR="006349EB" w:rsidRPr="002009EF" w:rsidRDefault="006349EB" w:rsidP="008578A2">
      <w:pPr>
        <w:ind w:firstLine="1418"/>
        <w:rPr>
          <w:rFonts w:ascii="Times New Roman" w:hAnsi="Times New Roman"/>
          <w:sz w:val="24"/>
        </w:rPr>
      </w:pPr>
      <w:r w:rsidRPr="002009EF">
        <w:rPr>
          <w:rFonts w:ascii="Times New Roman" w:hAnsi="Times New Roman"/>
          <w:b/>
          <w:bCs/>
          <w:sz w:val="24"/>
        </w:rPr>
        <w:t xml:space="preserve">§ 3º - </w:t>
      </w:r>
      <w:r w:rsidRPr="002009EF">
        <w:rPr>
          <w:rFonts w:ascii="Times New Roman" w:hAnsi="Times New Roman"/>
          <w:sz w:val="24"/>
        </w:rPr>
        <w:t>Em se tratando de faltas graves ligadas à higiene e segurança sanitária ou ao processo de fabricação, independente da interdição e inutilização do produto, poderá ser determinada interdição temporária ou definitiva, ou ainda cassada a licença de autorização sanitária do estabelecimento responsável pela fabricação ou comercialização do produto condenado, definitivamente, sem prejuízo das sanções pecuniárias previstas nesta Lei.</w:t>
      </w:r>
    </w:p>
    <w:p w14:paraId="3B7E5C24" w14:textId="77777777" w:rsidR="006349EB" w:rsidRPr="002009EF" w:rsidRDefault="006349EB" w:rsidP="008578A2">
      <w:pPr>
        <w:ind w:firstLine="1418"/>
        <w:rPr>
          <w:rFonts w:ascii="Times New Roman" w:hAnsi="Times New Roman"/>
          <w:sz w:val="24"/>
        </w:rPr>
      </w:pPr>
      <w:r w:rsidRPr="002009EF">
        <w:rPr>
          <w:rFonts w:ascii="Times New Roman" w:hAnsi="Times New Roman"/>
          <w:b/>
          <w:bCs/>
          <w:sz w:val="24"/>
        </w:rPr>
        <w:t xml:space="preserve">§ 4º - </w:t>
      </w:r>
      <w:r w:rsidRPr="002009EF">
        <w:rPr>
          <w:rFonts w:ascii="Times New Roman" w:hAnsi="Times New Roman"/>
          <w:sz w:val="24"/>
        </w:rPr>
        <w:t>O processo administrativo a ser instaurado pela autoridade sanitária municipal, obedecerá ao rito estabelecido nesta Lei.</w:t>
      </w:r>
    </w:p>
    <w:p w14:paraId="79A1A54B"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 5º - </w:t>
      </w:r>
      <w:r w:rsidRPr="002009EF">
        <w:rPr>
          <w:rFonts w:ascii="Times New Roman" w:hAnsi="Times New Roman"/>
          <w:sz w:val="24"/>
        </w:rPr>
        <w:t>No caso de constatação de falhas, erros ou irregularidades sanáveis, e sendo o alimento considerado impróprio para o consumo, o infrator será notificado da ocorrência, concedendo-lhe o prazo de 30 (trinta) dias necessário à sua correção, decorrido a qual proceder-se-á a nova análise fiscal; persistindo as falhas será o alimento inutilizado e o estabelecimento sofrerá sanções previstas em Lei.</w:t>
      </w:r>
    </w:p>
    <w:p w14:paraId="494F34BE" w14:textId="77777777" w:rsidR="006349EB" w:rsidRPr="002009EF" w:rsidRDefault="006349EB" w:rsidP="008578A2">
      <w:pPr>
        <w:spacing w:before="0"/>
        <w:ind w:firstLine="1985"/>
        <w:rPr>
          <w:rFonts w:ascii="Times New Roman" w:hAnsi="Times New Roman"/>
          <w:sz w:val="24"/>
        </w:rPr>
      </w:pPr>
    </w:p>
    <w:p w14:paraId="7EA738A8"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Art. 30 - </w:t>
      </w:r>
      <w:r w:rsidRPr="002009EF">
        <w:rPr>
          <w:rFonts w:ascii="Times New Roman" w:hAnsi="Times New Roman"/>
          <w:sz w:val="24"/>
        </w:rPr>
        <w:t>Os estabelecimentos mencionados no Artigo 28, ficam sujeitos, para seu funcionamento, licença de autorização sanitária da Secretaria Municipal de Saúde e Saneamento, que será concedido após inspeções sanitárias nos estabelecimentos, obedecidas as especificações deste regulamento e de suas normas técnicas especiais do município, estado e federação, a qual será renovada anualmente.</w:t>
      </w:r>
    </w:p>
    <w:p w14:paraId="70358ADA" w14:textId="77777777" w:rsidR="006349EB" w:rsidRPr="002009EF" w:rsidRDefault="006349EB" w:rsidP="008578A2">
      <w:pPr>
        <w:ind w:firstLine="1418"/>
        <w:rPr>
          <w:rFonts w:ascii="Times New Roman" w:hAnsi="Times New Roman"/>
          <w:sz w:val="24"/>
        </w:rPr>
      </w:pPr>
      <w:r w:rsidRPr="002009EF">
        <w:rPr>
          <w:rFonts w:ascii="Times New Roman" w:hAnsi="Times New Roman"/>
          <w:b/>
          <w:bCs/>
          <w:sz w:val="24"/>
        </w:rPr>
        <w:t xml:space="preserve">I – </w:t>
      </w:r>
      <w:r w:rsidRPr="002009EF">
        <w:rPr>
          <w:rFonts w:ascii="Times New Roman" w:hAnsi="Times New Roman"/>
          <w:sz w:val="24"/>
        </w:rPr>
        <w:t>Usar uniformes adequados à natureza do serviço, manter cabelos totalmente protegidos, por redes ou tocas, e calçados de uso exclusivo do trabalho, não sendo sandálias abertas;</w:t>
      </w:r>
    </w:p>
    <w:p w14:paraId="511CB6EB" w14:textId="77777777" w:rsidR="006349EB" w:rsidRPr="002009EF" w:rsidRDefault="006349EB" w:rsidP="008578A2">
      <w:pPr>
        <w:ind w:firstLine="1418"/>
        <w:rPr>
          <w:rFonts w:ascii="Times New Roman" w:hAnsi="Times New Roman"/>
          <w:sz w:val="24"/>
        </w:rPr>
      </w:pPr>
      <w:r w:rsidRPr="002009EF">
        <w:rPr>
          <w:rFonts w:ascii="Times New Roman" w:hAnsi="Times New Roman"/>
          <w:b/>
          <w:bCs/>
          <w:sz w:val="24"/>
        </w:rPr>
        <w:t xml:space="preserve">II – </w:t>
      </w:r>
      <w:r w:rsidRPr="002009EF">
        <w:rPr>
          <w:rFonts w:ascii="Times New Roman" w:hAnsi="Times New Roman"/>
          <w:sz w:val="24"/>
        </w:rPr>
        <w:t xml:space="preserve">Não portar, no horário de expediente e/ou serviço, adornos, </w:t>
      </w:r>
      <w:proofErr w:type="spellStart"/>
      <w:r w:rsidRPr="002009EF">
        <w:rPr>
          <w:rFonts w:ascii="Times New Roman" w:hAnsi="Times New Roman"/>
          <w:sz w:val="24"/>
        </w:rPr>
        <w:t>jóias</w:t>
      </w:r>
      <w:proofErr w:type="spellEnd"/>
      <w:r w:rsidRPr="002009EF">
        <w:rPr>
          <w:rFonts w:ascii="Times New Roman" w:hAnsi="Times New Roman"/>
          <w:sz w:val="24"/>
        </w:rPr>
        <w:t>, anéis e relógios;</w:t>
      </w:r>
    </w:p>
    <w:p w14:paraId="55A23A99"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III – </w:t>
      </w:r>
      <w:r w:rsidRPr="002009EF">
        <w:rPr>
          <w:rFonts w:ascii="Times New Roman" w:hAnsi="Times New Roman"/>
          <w:sz w:val="24"/>
        </w:rPr>
        <w:t>Manter rigoroso asseio individual.</w:t>
      </w:r>
    </w:p>
    <w:p w14:paraId="4BAEE8A2" w14:textId="77777777" w:rsidR="006349EB" w:rsidRPr="002009EF" w:rsidRDefault="006349EB" w:rsidP="008578A2">
      <w:pPr>
        <w:spacing w:before="0"/>
        <w:ind w:firstLine="1418"/>
        <w:rPr>
          <w:rFonts w:ascii="Times New Roman" w:hAnsi="Times New Roman"/>
          <w:sz w:val="24"/>
        </w:rPr>
      </w:pPr>
    </w:p>
    <w:p w14:paraId="101F5BA8"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Art. 31 - </w:t>
      </w:r>
      <w:r w:rsidRPr="002009EF">
        <w:rPr>
          <w:rFonts w:ascii="Times New Roman" w:hAnsi="Times New Roman"/>
          <w:sz w:val="24"/>
        </w:rPr>
        <w:t>Na vigilância sanitária de produtos e serviços destinados à saúde, a autoridade municipal, dentre outros, observará os seguintes aspectos:</w:t>
      </w:r>
    </w:p>
    <w:p w14:paraId="1E0BF67A"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I – </w:t>
      </w:r>
      <w:r w:rsidRPr="002009EF">
        <w:rPr>
          <w:rFonts w:ascii="Times New Roman" w:hAnsi="Times New Roman"/>
          <w:sz w:val="24"/>
        </w:rPr>
        <w:t>Controle de possíveis contaminações microbiológicas, químicas e radioativas, principalmente com respeito a certos produtos animais, em particular o leite, a carne e o pescado;</w:t>
      </w:r>
    </w:p>
    <w:p w14:paraId="4BFB73DF"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II – </w:t>
      </w:r>
      <w:r w:rsidRPr="002009EF">
        <w:rPr>
          <w:rFonts w:ascii="Times New Roman" w:hAnsi="Times New Roman"/>
          <w:sz w:val="24"/>
        </w:rPr>
        <w:t>Nestas atividades deverão ser verificados o cumprimento de normas técnicas sobre:</w:t>
      </w:r>
    </w:p>
    <w:p w14:paraId="08990BC8"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a</w:t>
      </w:r>
      <w:r w:rsidRPr="002009EF">
        <w:rPr>
          <w:rFonts w:ascii="Times New Roman" w:hAnsi="Times New Roman"/>
          <w:sz w:val="24"/>
        </w:rPr>
        <w:t>) limites admissíveis de contaminação biológica e bacteriológica;</w:t>
      </w:r>
    </w:p>
    <w:p w14:paraId="72659BFE"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b</w:t>
      </w:r>
      <w:r w:rsidRPr="002009EF">
        <w:rPr>
          <w:rFonts w:ascii="Times New Roman" w:hAnsi="Times New Roman"/>
          <w:sz w:val="24"/>
        </w:rPr>
        <w:t>) medidas de higiene relativas às diversas fases de operação com o produto;</w:t>
      </w:r>
    </w:p>
    <w:p w14:paraId="3F1E6326"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c</w:t>
      </w:r>
      <w:r w:rsidRPr="002009EF">
        <w:rPr>
          <w:rFonts w:ascii="Times New Roman" w:hAnsi="Times New Roman"/>
          <w:sz w:val="24"/>
        </w:rPr>
        <w:t>) os resíduos e coadjuvantes de cultivo, tais como agrotóxicos, níveis de tolerância de resíduos e de aditivos intencionais.</w:t>
      </w:r>
    </w:p>
    <w:p w14:paraId="0BCE76A9"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III – </w:t>
      </w:r>
      <w:r w:rsidRPr="002009EF">
        <w:rPr>
          <w:rFonts w:ascii="Times New Roman" w:hAnsi="Times New Roman"/>
          <w:sz w:val="24"/>
        </w:rPr>
        <w:t>Procedimento de conservação em geral;</w:t>
      </w:r>
    </w:p>
    <w:p w14:paraId="0AAADA4F"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IV – </w:t>
      </w:r>
      <w:r w:rsidRPr="002009EF">
        <w:rPr>
          <w:rFonts w:ascii="Times New Roman" w:hAnsi="Times New Roman"/>
          <w:sz w:val="24"/>
        </w:rPr>
        <w:t>Menções na rotulagem dos elementos exigidos pela legislação pertinente;</w:t>
      </w:r>
    </w:p>
    <w:p w14:paraId="5785C2EB"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V </w:t>
      </w:r>
      <w:r w:rsidRPr="002009EF">
        <w:rPr>
          <w:rFonts w:ascii="Times New Roman" w:hAnsi="Times New Roman"/>
          <w:sz w:val="24"/>
        </w:rPr>
        <w:t>– Normas sobre embalagens e apresentação dos produtos em conformidade com a legislação e normas complementares pertinentes.</w:t>
      </w:r>
    </w:p>
    <w:p w14:paraId="41939061"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VI – </w:t>
      </w:r>
      <w:r w:rsidRPr="002009EF">
        <w:rPr>
          <w:rFonts w:ascii="Times New Roman" w:hAnsi="Times New Roman"/>
          <w:sz w:val="24"/>
        </w:rPr>
        <w:t>Normas sobre as construções e instalações do ponto de vista sanitário, dos locais onde se exerçam as atividades respectivas.</w:t>
      </w:r>
    </w:p>
    <w:p w14:paraId="5516BF5D" w14:textId="66AA05B7" w:rsidR="006349EB" w:rsidRDefault="006349EB" w:rsidP="00B82206">
      <w:pPr>
        <w:ind w:firstLine="0"/>
        <w:rPr>
          <w:rFonts w:ascii="Times New Roman" w:hAnsi="Times New Roman"/>
          <w:sz w:val="24"/>
        </w:rPr>
      </w:pPr>
    </w:p>
    <w:p w14:paraId="5AC42695" w14:textId="2C610134" w:rsidR="00B82206" w:rsidRDefault="00B82206" w:rsidP="00B82206">
      <w:pPr>
        <w:ind w:firstLine="1418"/>
        <w:rPr>
          <w:rFonts w:ascii="Times New Roman" w:hAnsi="Times New Roman"/>
          <w:sz w:val="24"/>
          <w:szCs w:val="24"/>
        </w:rPr>
      </w:pPr>
      <w:r w:rsidRPr="00B82206">
        <w:rPr>
          <w:rFonts w:ascii="Times New Roman" w:hAnsi="Times New Roman"/>
          <w:b/>
          <w:sz w:val="24"/>
          <w:szCs w:val="24"/>
        </w:rPr>
        <w:t>Art. 30-A</w:t>
      </w:r>
      <w:r>
        <w:rPr>
          <w:rFonts w:ascii="Times New Roman" w:hAnsi="Times New Roman"/>
          <w:sz w:val="24"/>
          <w:szCs w:val="24"/>
        </w:rPr>
        <w:t xml:space="preserve"> -  Entende-se por Alvará de Licença de Funcionamento o documento expedido por meio de Ato privativo do órgão sanitário competente, contendo permissão para o funcionamento dos estabelecimentos que desenvolvam qualquer das atividades sujeitas ao controle sanitário, devendo ser vistoriados os seus produtos, instalações, máquinas, equipamentos, documentos, normas e rotinas técnicas.</w:t>
      </w:r>
      <w:r>
        <w:rPr>
          <w:rFonts w:ascii="Times New Roman" w:hAnsi="Times New Roman"/>
          <w:sz w:val="24"/>
          <w:szCs w:val="24"/>
        </w:rPr>
        <w:t xml:space="preserve"> </w:t>
      </w:r>
      <w:r w:rsidRPr="00B82206">
        <w:rPr>
          <w:rFonts w:ascii="Times New Roman" w:hAnsi="Times New Roman"/>
          <w:color w:val="0000FF"/>
          <w:sz w:val="24"/>
          <w:szCs w:val="24"/>
        </w:rPr>
        <w:t>(Incluído pela LC nº 329/2021)</w:t>
      </w:r>
    </w:p>
    <w:p w14:paraId="3208FD9E" w14:textId="77777777" w:rsidR="00B82206" w:rsidRDefault="00B82206" w:rsidP="00B82206">
      <w:pPr>
        <w:ind w:firstLine="1418"/>
        <w:rPr>
          <w:rFonts w:ascii="Times New Roman" w:hAnsi="Times New Roman"/>
          <w:sz w:val="24"/>
          <w:szCs w:val="24"/>
        </w:rPr>
      </w:pPr>
    </w:p>
    <w:p w14:paraId="1DF667EC" w14:textId="3281C861" w:rsidR="00B82206" w:rsidRDefault="00B82206" w:rsidP="00B82206">
      <w:pPr>
        <w:ind w:firstLine="1418"/>
        <w:rPr>
          <w:rFonts w:ascii="Times New Roman" w:hAnsi="Times New Roman"/>
          <w:sz w:val="24"/>
          <w:szCs w:val="24"/>
        </w:rPr>
      </w:pPr>
      <w:r>
        <w:rPr>
          <w:rFonts w:ascii="Times New Roman" w:hAnsi="Times New Roman"/>
          <w:sz w:val="24"/>
          <w:szCs w:val="24"/>
        </w:rPr>
        <w:t>§ 1º Os estabelecimentos indicados no caput deste artigo, para obterem a concessão ou renovação do Alvará de Licença de Funcionamento no aspecto sanitário, devem apresentar ao órgão sanitário competente os documentos exigidos na forma do regulamento interno do Departamento de Vigilância Sanitária, relativos à atividade desenvolvida, respeitados os seguintes critérios:</w:t>
      </w:r>
      <w:r>
        <w:rPr>
          <w:rFonts w:ascii="Times New Roman" w:hAnsi="Times New Roman"/>
          <w:sz w:val="24"/>
          <w:szCs w:val="24"/>
        </w:rPr>
        <w:t xml:space="preserve"> </w:t>
      </w:r>
      <w:r w:rsidRPr="00B82206">
        <w:rPr>
          <w:rFonts w:ascii="Times New Roman" w:hAnsi="Times New Roman"/>
          <w:color w:val="0000FF"/>
          <w:sz w:val="24"/>
          <w:szCs w:val="24"/>
        </w:rPr>
        <w:t>(Incluído pela LC nº 329/2021)</w:t>
      </w:r>
    </w:p>
    <w:p w14:paraId="10FD9431" w14:textId="60917428" w:rsidR="00B82206" w:rsidRDefault="00B82206" w:rsidP="00B82206">
      <w:pPr>
        <w:ind w:firstLine="1418"/>
        <w:rPr>
          <w:rFonts w:ascii="Times New Roman" w:hAnsi="Times New Roman"/>
          <w:sz w:val="24"/>
          <w:szCs w:val="24"/>
        </w:rPr>
      </w:pPr>
      <w:r>
        <w:rPr>
          <w:rFonts w:ascii="Times New Roman" w:hAnsi="Times New Roman"/>
          <w:sz w:val="24"/>
          <w:szCs w:val="24"/>
        </w:rPr>
        <w:t xml:space="preserve">I - </w:t>
      </w:r>
      <w:proofErr w:type="gramStart"/>
      <w:r>
        <w:rPr>
          <w:rFonts w:ascii="Times New Roman" w:hAnsi="Times New Roman"/>
          <w:sz w:val="24"/>
          <w:szCs w:val="24"/>
        </w:rPr>
        <w:t>após</w:t>
      </w:r>
      <w:proofErr w:type="gramEnd"/>
      <w:r>
        <w:rPr>
          <w:rFonts w:ascii="Times New Roman" w:hAnsi="Times New Roman"/>
          <w:sz w:val="24"/>
          <w:szCs w:val="24"/>
        </w:rPr>
        <w:t xml:space="preserve"> a apresentação dos documentos, cujas cópias legíveis permanecerão arquivadas, e preenchimento do requerimento devidamente assinado, será efetuado o cadastro no Sistema Municipal Informatizado de Vigilância Sanitária e emitida taxa sanitária e, comprovada a quitação da referida taxa, será emitido o Alvará Sanitário de Funcionamento;</w:t>
      </w:r>
      <w:r>
        <w:rPr>
          <w:rFonts w:ascii="Times New Roman" w:hAnsi="Times New Roman"/>
          <w:sz w:val="24"/>
          <w:szCs w:val="24"/>
        </w:rPr>
        <w:t xml:space="preserve"> </w:t>
      </w:r>
      <w:r w:rsidRPr="00B82206">
        <w:rPr>
          <w:rFonts w:ascii="Times New Roman" w:hAnsi="Times New Roman"/>
          <w:color w:val="0000FF"/>
          <w:sz w:val="24"/>
          <w:szCs w:val="24"/>
        </w:rPr>
        <w:t>(Incluído pela LC nº 329/2021)</w:t>
      </w:r>
    </w:p>
    <w:p w14:paraId="6B2ACBE7" w14:textId="6C2872B0" w:rsidR="00B82206" w:rsidRDefault="00B82206" w:rsidP="00B82206">
      <w:pPr>
        <w:ind w:firstLine="1418"/>
        <w:rPr>
          <w:rFonts w:ascii="Times New Roman" w:hAnsi="Times New Roman"/>
          <w:sz w:val="24"/>
          <w:szCs w:val="24"/>
        </w:rPr>
      </w:pPr>
      <w:r>
        <w:rPr>
          <w:rFonts w:ascii="Times New Roman" w:hAnsi="Times New Roman"/>
          <w:sz w:val="24"/>
          <w:szCs w:val="24"/>
        </w:rPr>
        <w:t xml:space="preserve">II - </w:t>
      </w:r>
      <w:proofErr w:type="gramStart"/>
      <w:r>
        <w:rPr>
          <w:rFonts w:ascii="Times New Roman" w:hAnsi="Times New Roman"/>
          <w:sz w:val="24"/>
          <w:szCs w:val="24"/>
        </w:rPr>
        <w:t>o</w:t>
      </w:r>
      <w:proofErr w:type="gramEnd"/>
      <w:r>
        <w:rPr>
          <w:rFonts w:ascii="Times New Roman" w:hAnsi="Times New Roman"/>
          <w:sz w:val="24"/>
          <w:szCs w:val="24"/>
        </w:rPr>
        <w:t xml:space="preserve"> órgão sanitário competente deverá conceder o Alvará Sanitário de Licença de Funcionamento ou renovação da licença no prazo de </w:t>
      </w:r>
      <w:r w:rsidRPr="00A365FF">
        <w:rPr>
          <w:rFonts w:ascii="Times New Roman" w:hAnsi="Times New Roman"/>
          <w:sz w:val="24"/>
          <w:szCs w:val="24"/>
        </w:rPr>
        <w:t>até 30 (trinta) dias</w:t>
      </w:r>
      <w:r>
        <w:rPr>
          <w:rFonts w:ascii="Times New Roman" w:hAnsi="Times New Roman"/>
          <w:sz w:val="24"/>
          <w:szCs w:val="24"/>
        </w:rPr>
        <w:t>, no caso de o estabelecimento atender às exigências regulamentadas acima, caso contrário, determinará a adoção das providências cabíveis;</w:t>
      </w:r>
      <w:r>
        <w:rPr>
          <w:rFonts w:ascii="Times New Roman" w:hAnsi="Times New Roman"/>
          <w:sz w:val="24"/>
          <w:szCs w:val="24"/>
        </w:rPr>
        <w:t xml:space="preserve"> </w:t>
      </w:r>
      <w:r w:rsidRPr="00B82206">
        <w:rPr>
          <w:rFonts w:ascii="Times New Roman" w:hAnsi="Times New Roman"/>
          <w:color w:val="0000FF"/>
          <w:sz w:val="24"/>
          <w:szCs w:val="24"/>
        </w:rPr>
        <w:t>(Incluído pela LC nº 329/2021)</w:t>
      </w:r>
    </w:p>
    <w:p w14:paraId="63DD4E48" w14:textId="5FB573FC" w:rsidR="00B82206" w:rsidRDefault="00B82206" w:rsidP="00B82206">
      <w:pPr>
        <w:ind w:firstLine="1418"/>
        <w:rPr>
          <w:rFonts w:ascii="Times New Roman" w:hAnsi="Times New Roman"/>
          <w:sz w:val="24"/>
          <w:szCs w:val="24"/>
        </w:rPr>
      </w:pPr>
      <w:r>
        <w:rPr>
          <w:rFonts w:ascii="Times New Roman" w:hAnsi="Times New Roman"/>
          <w:sz w:val="24"/>
          <w:szCs w:val="24"/>
        </w:rPr>
        <w:t>III - até que ocorra a inspeção pelo fiscal sanitário competente, o estabelecimento terá direito à renovação do Alvará Sanitário de Licença de Funcionamento, atendendo às mesmas exigências do inciso I;</w:t>
      </w:r>
      <w:r>
        <w:rPr>
          <w:rFonts w:ascii="Times New Roman" w:hAnsi="Times New Roman"/>
          <w:sz w:val="24"/>
          <w:szCs w:val="24"/>
        </w:rPr>
        <w:t xml:space="preserve"> </w:t>
      </w:r>
      <w:r w:rsidRPr="00B82206">
        <w:rPr>
          <w:rFonts w:ascii="Times New Roman" w:hAnsi="Times New Roman"/>
          <w:color w:val="0000FF"/>
          <w:sz w:val="24"/>
          <w:szCs w:val="24"/>
        </w:rPr>
        <w:t>(Incluído pela LC nº 329/2021)</w:t>
      </w:r>
    </w:p>
    <w:p w14:paraId="3C11199E" w14:textId="400AE0A7" w:rsidR="00B82206" w:rsidRDefault="00B82206" w:rsidP="00B82206">
      <w:pPr>
        <w:ind w:firstLine="1418"/>
        <w:rPr>
          <w:rFonts w:ascii="Times New Roman" w:hAnsi="Times New Roman"/>
          <w:sz w:val="24"/>
          <w:szCs w:val="24"/>
        </w:rPr>
      </w:pPr>
      <w:r>
        <w:rPr>
          <w:rFonts w:ascii="Times New Roman" w:hAnsi="Times New Roman"/>
          <w:sz w:val="24"/>
          <w:szCs w:val="24"/>
        </w:rPr>
        <w:t xml:space="preserve">IV - </w:t>
      </w:r>
      <w:proofErr w:type="gramStart"/>
      <w:r>
        <w:rPr>
          <w:rFonts w:ascii="Times New Roman" w:hAnsi="Times New Roman"/>
          <w:sz w:val="24"/>
          <w:szCs w:val="24"/>
        </w:rPr>
        <w:t>após</w:t>
      </w:r>
      <w:proofErr w:type="gramEnd"/>
      <w:r>
        <w:rPr>
          <w:rFonts w:ascii="Times New Roman" w:hAnsi="Times New Roman"/>
          <w:sz w:val="24"/>
          <w:szCs w:val="24"/>
        </w:rPr>
        <w:t xml:space="preserve"> a visita do fiscal sanitário competente, uma vez constatada irregularidade sanável no estabelecimento, poderá ser firmado Termo de Compromisso, sendo concedido prazo razoável para adequações, autorizando a renovação do Alvará Sanitário de Licença de Funcionamento.</w:t>
      </w:r>
      <w:r>
        <w:rPr>
          <w:rFonts w:ascii="Times New Roman" w:hAnsi="Times New Roman"/>
          <w:sz w:val="24"/>
          <w:szCs w:val="24"/>
        </w:rPr>
        <w:t xml:space="preserve"> </w:t>
      </w:r>
      <w:r w:rsidRPr="00B82206">
        <w:rPr>
          <w:rFonts w:ascii="Times New Roman" w:hAnsi="Times New Roman"/>
          <w:color w:val="0000FF"/>
          <w:sz w:val="24"/>
          <w:szCs w:val="24"/>
        </w:rPr>
        <w:t>(Incluído pela LC nº 329/2021)</w:t>
      </w:r>
    </w:p>
    <w:p w14:paraId="771086BB" w14:textId="77777777" w:rsidR="00B82206" w:rsidRDefault="00B82206" w:rsidP="00B82206">
      <w:pPr>
        <w:ind w:firstLine="1418"/>
        <w:rPr>
          <w:rFonts w:ascii="Times New Roman" w:hAnsi="Times New Roman"/>
          <w:sz w:val="24"/>
          <w:szCs w:val="24"/>
        </w:rPr>
      </w:pPr>
    </w:p>
    <w:p w14:paraId="500DA6F3" w14:textId="5CB1FCC6" w:rsidR="00B82206" w:rsidRPr="00A365FF" w:rsidRDefault="00B82206" w:rsidP="00B82206">
      <w:pPr>
        <w:ind w:firstLine="1418"/>
        <w:rPr>
          <w:rFonts w:ascii="Times New Roman" w:hAnsi="Times New Roman"/>
          <w:sz w:val="24"/>
          <w:szCs w:val="24"/>
        </w:rPr>
      </w:pPr>
      <w:r w:rsidRPr="00A365FF">
        <w:rPr>
          <w:rFonts w:ascii="Times New Roman" w:hAnsi="Times New Roman"/>
          <w:sz w:val="24"/>
          <w:szCs w:val="24"/>
        </w:rPr>
        <w:t>§ 2º No ato do protocolo do Requerimento do Alvará Sanitário, mediante a juntada dos documentos iniciais, nos termos do regulamento interno do Departamento de Vigilância Sanitária, será fornecido um Alvará Sanitário Provisório, válido por 30 (trinta) dias.</w:t>
      </w:r>
      <w:r>
        <w:rPr>
          <w:rFonts w:ascii="Times New Roman" w:hAnsi="Times New Roman"/>
          <w:sz w:val="24"/>
          <w:szCs w:val="24"/>
        </w:rPr>
        <w:t xml:space="preserve"> </w:t>
      </w:r>
      <w:r w:rsidRPr="00B82206">
        <w:rPr>
          <w:rFonts w:ascii="Times New Roman" w:hAnsi="Times New Roman"/>
          <w:color w:val="0000FF"/>
          <w:sz w:val="24"/>
          <w:szCs w:val="24"/>
        </w:rPr>
        <w:t>(Incluído pela LC nº 329/2021)</w:t>
      </w:r>
    </w:p>
    <w:p w14:paraId="36CA8B39" w14:textId="77777777" w:rsidR="00B82206" w:rsidRPr="00A365FF" w:rsidRDefault="00B82206" w:rsidP="00B82206">
      <w:pPr>
        <w:ind w:firstLine="1418"/>
        <w:rPr>
          <w:rFonts w:ascii="Times New Roman" w:hAnsi="Times New Roman"/>
          <w:sz w:val="24"/>
          <w:szCs w:val="24"/>
        </w:rPr>
      </w:pPr>
    </w:p>
    <w:p w14:paraId="134BE679" w14:textId="0955F46C" w:rsidR="00B82206" w:rsidRPr="00A365FF" w:rsidRDefault="00B82206" w:rsidP="00B82206">
      <w:pPr>
        <w:ind w:firstLine="1418"/>
        <w:rPr>
          <w:rFonts w:ascii="Times New Roman" w:hAnsi="Times New Roman"/>
          <w:sz w:val="24"/>
          <w:szCs w:val="24"/>
        </w:rPr>
      </w:pPr>
      <w:r w:rsidRPr="00A365FF">
        <w:rPr>
          <w:rFonts w:ascii="Times New Roman" w:hAnsi="Times New Roman"/>
          <w:sz w:val="24"/>
          <w:szCs w:val="24"/>
        </w:rPr>
        <w:t>I – No mesmo prazo de 30 (trinta) dias, deverá obrigatoriamente o interessado apresentar a complementação dos demais documentos necessários para a emissão do Alvará Definitivo.</w:t>
      </w:r>
      <w:r>
        <w:rPr>
          <w:rFonts w:ascii="Times New Roman" w:hAnsi="Times New Roman"/>
          <w:sz w:val="24"/>
          <w:szCs w:val="24"/>
        </w:rPr>
        <w:t xml:space="preserve"> </w:t>
      </w:r>
      <w:r w:rsidRPr="00B82206">
        <w:rPr>
          <w:rFonts w:ascii="Times New Roman" w:hAnsi="Times New Roman"/>
          <w:color w:val="0000FF"/>
          <w:sz w:val="24"/>
          <w:szCs w:val="24"/>
        </w:rPr>
        <w:t>(Incluído pela LC nº 329/2021)</w:t>
      </w:r>
    </w:p>
    <w:p w14:paraId="61D55E7C" w14:textId="77777777" w:rsidR="00B82206" w:rsidRPr="00A365FF" w:rsidRDefault="00B82206" w:rsidP="00B82206">
      <w:pPr>
        <w:ind w:firstLine="1418"/>
        <w:rPr>
          <w:rFonts w:ascii="Times New Roman" w:hAnsi="Times New Roman"/>
          <w:sz w:val="24"/>
          <w:szCs w:val="24"/>
        </w:rPr>
      </w:pPr>
    </w:p>
    <w:p w14:paraId="5196B388" w14:textId="3FFD30B1" w:rsidR="00B82206" w:rsidRPr="00A365FF" w:rsidRDefault="00B82206" w:rsidP="00B82206">
      <w:pPr>
        <w:ind w:firstLine="1418"/>
        <w:rPr>
          <w:rFonts w:ascii="Times New Roman" w:hAnsi="Times New Roman"/>
          <w:sz w:val="24"/>
          <w:szCs w:val="24"/>
        </w:rPr>
      </w:pPr>
      <w:r w:rsidRPr="00A365FF">
        <w:rPr>
          <w:rFonts w:ascii="Times New Roman" w:hAnsi="Times New Roman"/>
          <w:sz w:val="24"/>
          <w:szCs w:val="24"/>
        </w:rPr>
        <w:t>II – No caso de descumprimento do prazo estabelecido para complementação dos documentos, suspender-se-á automa</w:t>
      </w:r>
      <w:r>
        <w:rPr>
          <w:rFonts w:ascii="Times New Roman" w:hAnsi="Times New Roman"/>
          <w:sz w:val="24"/>
          <w:szCs w:val="24"/>
        </w:rPr>
        <w:t xml:space="preserve">ticamente o Alvará Provisório. </w:t>
      </w:r>
      <w:r w:rsidRPr="00B82206">
        <w:rPr>
          <w:rFonts w:ascii="Times New Roman" w:hAnsi="Times New Roman"/>
          <w:color w:val="0000FF"/>
          <w:sz w:val="24"/>
          <w:szCs w:val="24"/>
        </w:rPr>
        <w:t>(Incluído pela LC nº 329/2021)</w:t>
      </w:r>
    </w:p>
    <w:p w14:paraId="43D73763" w14:textId="06EFE0E2" w:rsidR="00B82206" w:rsidRDefault="00B82206" w:rsidP="00B82206">
      <w:pPr>
        <w:ind w:firstLine="1418"/>
        <w:rPr>
          <w:rFonts w:ascii="Times New Roman" w:hAnsi="Times New Roman"/>
          <w:sz w:val="24"/>
          <w:szCs w:val="24"/>
        </w:rPr>
      </w:pPr>
      <w:bookmarkStart w:id="5" w:name="_GoBack"/>
      <w:bookmarkEnd w:id="5"/>
      <w:r w:rsidRPr="00A365FF">
        <w:rPr>
          <w:rFonts w:ascii="Times New Roman" w:hAnsi="Times New Roman"/>
          <w:sz w:val="24"/>
          <w:szCs w:val="24"/>
        </w:rPr>
        <w:t>§ 3º O Alvará de Licença de</w:t>
      </w:r>
      <w:r>
        <w:rPr>
          <w:rFonts w:ascii="Times New Roman" w:hAnsi="Times New Roman"/>
          <w:sz w:val="24"/>
          <w:szCs w:val="24"/>
        </w:rPr>
        <w:t xml:space="preserve"> Funcionamento poderá, a qualquer tempo, ser suspenso, cassado ou cancelado, no interesse da saúde pública, sendo assegurado ao proprietário do estabelecimento o direito de defesa em processo administrativo instaurado pela autoridade sanitária.</w:t>
      </w:r>
      <w:r>
        <w:rPr>
          <w:rFonts w:ascii="Times New Roman" w:hAnsi="Times New Roman"/>
          <w:sz w:val="24"/>
          <w:szCs w:val="24"/>
        </w:rPr>
        <w:t xml:space="preserve"> </w:t>
      </w:r>
      <w:r w:rsidRPr="00B82206">
        <w:rPr>
          <w:rFonts w:ascii="Times New Roman" w:hAnsi="Times New Roman"/>
          <w:color w:val="0000FF"/>
          <w:sz w:val="24"/>
          <w:szCs w:val="24"/>
        </w:rPr>
        <w:t>(Incluído pela LC nº 329/2021)</w:t>
      </w:r>
    </w:p>
    <w:p w14:paraId="32ADD964" w14:textId="77777777" w:rsidR="00B82206" w:rsidRPr="002009EF" w:rsidRDefault="00B82206" w:rsidP="00B82206">
      <w:pPr>
        <w:ind w:firstLine="0"/>
        <w:rPr>
          <w:rFonts w:ascii="Times New Roman" w:hAnsi="Times New Roman"/>
          <w:sz w:val="24"/>
        </w:rPr>
      </w:pPr>
    </w:p>
    <w:p w14:paraId="64B842BA"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Art. 32 - </w:t>
      </w:r>
      <w:r w:rsidRPr="002009EF">
        <w:rPr>
          <w:rFonts w:ascii="Times New Roman" w:hAnsi="Times New Roman"/>
          <w:sz w:val="24"/>
        </w:rPr>
        <w:t>A autoridade sanitária municipal, ministrará regularmente, cursos para manipuladores de alimentos, envolvendo: higiene do ambiente e individual; cuidados necessários e risco de contaminação na manipulação de alimentos; técnicas de conservação de material; instalações e produtos de limpeza.</w:t>
      </w:r>
    </w:p>
    <w:p w14:paraId="0BE4C1A6" w14:textId="77777777" w:rsidR="006349EB" w:rsidRPr="002009EF" w:rsidRDefault="006349EB" w:rsidP="008578A2">
      <w:pPr>
        <w:spacing w:before="0"/>
        <w:ind w:firstLine="1418"/>
        <w:rPr>
          <w:rFonts w:ascii="Times New Roman" w:hAnsi="Times New Roman"/>
          <w:sz w:val="24"/>
        </w:rPr>
      </w:pPr>
    </w:p>
    <w:p w14:paraId="61E5BC3E" w14:textId="77777777" w:rsidR="006349EB" w:rsidRPr="002009EF" w:rsidRDefault="006349EB" w:rsidP="008578A2">
      <w:pPr>
        <w:spacing w:before="0"/>
        <w:ind w:firstLine="1418"/>
        <w:rPr>
          <w:rFonts w:ascii="Times New Roman" w:hAnsi="Times New Roman"/>
          <w:sz w:val="24"/>
          <w:highlight w:val="yellow"/>
        </w:rPr>
      </w:pPr>
      <w:r w:rsidRPr="002009EF">
        <w:rPr>
          <w:rFonts w:ascii="Times New Roman" w:hAnsi="Times New Roman"/>
          <w:b/>
          <w:bCs/>
          <w:sz w:val="24"/>
        </w:rPr>
        <w:t>Art</w:t>
      </w:r>
      <w:r w:rsidRPr="002009EF">
        <w:rPr>
          <w:rFonts w:ascii="Times New Roman" w:hAnsi="Times New Roman"/>
          <w:b/>
          <w:sz w:val="24"/>
        </w:rPr>
        <w:t>. 33 -</w:t>
      </w:r>
      <w:r w:rsidRPr="002009EF">
        <w:rPr>
          <w:rFonts w:ascii="Times New Roman" w:hAnsi="Times New Roman"/>
          <w:sz w:val="24"/>
        </w:rPr>
        <w:t xml:space="preserve"> O poder executivo implantará o sistema de inspeção </w:t>
      </w:r>
      <w:proofErr w:type="gramStart"/>
      <w:r w:rsidRPr="002009EF">
        <w:rPr>
          <w:rFonts w:ascii="Times New Roman" w:hAnsi="Times New Roman"/>
          <w:sz w:val="24"/>
        </w:rPr>
        <w:t>municipal  sobre</w:t>
      </w:r>
      <w:proofErr w:type="gramEnd"/>
      <w:r w:rsidRPr="002009EF">
        <w:rPr>
          <w:rFonts w:ascii="Times New Roman" w:hAnsi="Times New Roman"/>
          <w:sz w:val="24"/>
        </w:rPr>
        <w:t xml:space="preserve"> o abate de animais no município, para possibilitar o controle dos produtos comercializados.</w:t>
      </w:r>
    </w:p>
    <w:p w14:paraId="4573868B" w14:textId="77777777" w:rsidR="006349EB" w:rsidRPr="002009EF" w:rsidRDefault="006349EB">
      <w:pPr>
        <w:ind w:firstLine="1985"/>
        <w:rPr>
          <w:rFonts w:ascii="Times New Roman" w:hAnsi="Times New Roman"/>
          <w:b/>
          <w:bCs/>
          <w:sz w:val="24"/>
        </w:rPr>
      </w:pPr>
    </w:p>
    <w:p w14:paraId="7BFD4B2C" w14:textId="77777777" w:rsidR="006349EB" w:rsidRPr="002009EF" w:rsidRDefault="006349EB" w:rsidP="008578A2">
      <w:pPr>
        <w:spacing w:before="0"/>
        <w:ind w:firstLine="1985"/>
        <w:rPr>
          <w:rFonts w:ascii="Times New Roman" w:hAnsi="Times New Roman"/>
          <w:sz w:val="24"/>
        </w:rPr>
      </w:pPr>
      <w:r w:rsidRPr="002009EF">
        <w:rPr>
          <w:rFonts w:ascii="Times New Roman" w:hAnsi="Times New Roman"/>
          <w:b/>
          <w:bCs/>
          <w:sz w:val="24"/>
        </w:rPr>
        <w:t xml:space="preserve">CAPÍTULO IV </w:t>
      </w:r>
    </w:p>
    <w:p w14:paraId="3F39DE88" w14:textId="77777777" w:rsidR="006349EB" w:rsidRPr="002009EF" w:rsidRDefault="006349EB" w:rsidP="008578A2">
      <w:pPr>
        <w:pStyle w:val="Ttulo2"/>
        <w:numPr>
          <w:ilvl w:val="0"/>
          <w:numId w:val="0"/>
        </w:numPr>
        <w:spacing w:before="0"/>
        <w:ind w:firstLine="1985"/>
        <w:jc w:val="both"/>
        <w:rPr>
          <w:rFonts w:ascii="Times New Roman" w:hAnsi="Times New Roman" w:cs="Times New Roman"/>
          <w:sz w:val="24"/>
        </w:rPr>
      </w:pPr>
      <w:bookmarkStart w:id="6" w:name="_Toc112089805"/>
      <w:r w:rsidRPr="002009EF">
        <w:rPr>
          <w:rFonts w:ascii="Times New Roman" w:hAnsi="Times New Roman" w:cs="Times New Roman"/>
          <w:sz w:val="24"/>
        </w:rPr>
        <w:t>DA HIGIENE DAS HABITAÇÕES</w:t>
      </w:r>
      <w:bookmarkEnd w:id="6"/>
    </w:p>
    <w:p w14:paraId="2A1AD183" w14:textId="77777777" w:rsidR="006349EB" w:rsidRPr="002009EF" w:rsidRDefault="006349EB" w:rsidP="008578A2">
      <w:pPr>
        <w:spacing w:before="0"/>
        <w:ind w:firstLine="1985"/>
        <w:rPr>
          <w:rFonts w:ascii="Times New Roman" w:hAnsi="Times New Roman"/>
          <w:sz w:val="24"/>
        </w:rPr>
      </w:pPr>
    </w:p>
    <w:p w14:paraId="61E45AB7" w14:textId="77777777" w:rsidR="006349EB" w:rsidRPr="002009EF" w:rsidRDefault="006349EB" w:rsidP="008578A2">
      <w:pPr>
        <w:pStyle w:val="Ttulo3"/>
        <w:spacing w:before="0"/>
        <w:ind w:firstLine="1985"/>
        <w:jc w:val="both"/>
        <w:rPr>
          <w:rFonts w:ascii="Times New Roman" w:hAnsi="Times New Roman" w:cs="Times New Roman"/>
          <w:sz w:val="24"/>
        </w:rPr>
      </w:pPr>
      <w:bookmarkStart w:id="7" w:name="_Toc112089806"/>
      <w:r w:rsidRPr="002009EF">
        <w:rPr>
          <w:rFonts w:ascii="Times New Roman" w:hAnsi="Times New Roman" w:cs="Times New Roman"/>
          <w:sz w:val="24"/>
        </w:rPr>
        <w:t>Seção I</w:t>
      </w:r>
    </w:p>
    <w:p w14:paraId="10790D4D" w14:textId="77777777" w:rsidR="006349EB" w:rsidRPr="002009EF" w:rsidRDefault="006349EB" w:rsidP="008578A2">
      <w:pPr>
        <w:pStyle w:val="Ttulo3"/>
        <w:spacing w:before="0"/>
        <w:ind w:firstLine="1985"/>
        <w:jc w:val="both"/>
        <w:rPr>
          <w:rFonts w:ascii="Times New Roman" w:hAnsi="Times New Roman" w:cs="Times New Roman"/>
          <w:sz w:val="24"/>
        </w:rPr>
      </w:pPr>
      <w:r w:rsidRPr="002009EF">
        <w:rPr>
          <w:rFonts w:ascii="Times New Roman" w:hAnsi="Times New Roman" w:cs="Times New Roman"/>
          <w:sz w:val="24"/>
        </w:rPr>
        <w:t>Da Vigilância Sanitária sobre Habitações em Geral</w:t>
      </w:r>
      <w:bookmarkEnd w:id="7"/>
    </w:p>
    <w:p w14:paraId="0F000F41" w14:textId="77777777" w:rsidR="006349EB" w:rsidRPr="002009EF" w:rsidRDefault="006349EB">
      <w:pPr>
        <w:ind w:firstLine="1985"/>
        <w:rPr>
          <w:rFonts w:ascii="Times New Roman" w:hAnsi="Times New Roman"/>
          <w:b/>
          <w:sz w:val="24"/>
        </w:rPr>
      </w:pPr>
    </w:p>
    <w:p w14:paraId="1055E0A5"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sz w:val="24"/>
        </w:rPr>
        <w:t xml:space="preserve">Art. 34 - </w:t>
      </w:r>
      <w:r w:rsidRPr="002009EF">
        <w:rPr>
          <w:rFonts w:ascii="Times New Roman" w:hAnsi="Times New Roman"/>
          <w:sz w:val="24"/>
        </w:rPr>
        <w:t>As habitações e construções em geral, obedecerão aos requisitos de higiene indispensáveis para a proteção da saúde dos moradores e usuários.</w:t>
      </w:r>
    </w:p>
    <w:p w14:paraId="4997DDFA" w14:textId="77777777" w:rsidR="008578A2" w:rsidRPr="002009EF" w:rsidRDefault="008578A2" w:rsidP="008578A2">
      <w:pPr>
        <w:spacing w:before="0"/>
        <w:ind w:firstLine="1418"/>
        <w:rPr>
          <w:rFonts w:ascii="Times New Roman" w:hAnsi="Times New Roman"/>
          <w:b/>
          <w:sz w:val="24"/>
        </w:rPr>
      </w:pPr>
    </w:p>
    <w:p w14:paraId="622B96F6"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sz w:val="24"/>
        </w:rPr>
        <w:t xml:space="preserve">§ 1º - </w:t>
      </w:r>
      <w:r w:rsidRPr="002009EF">
        <w:rPr>
          <w:rFonts w:ascii="Times New Roman" w:hAnsi="Times New Roman"/>
          <w:sz w:val="24"/>
        </w:rPr>
        <w:t>As habitações, os estabelecimentos comerciais e industriais, públicos ou privados, as entidades e instituições de qualquer natureza, são obrigados a atender aos preceitos de higiene e segurança do trabalho.</w:t>
      </w:r>
    </w:p>
    <w:p w14:paraId="3D4B3EB9"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sz w:val="24"/>
        </w:rPr>
        <w:t>§ 2º -</w:t>
      </w:r>
      <w:r w:rsidRPr="002009EF">
        <w:rPr>
          <w:rFonts w:ascii="Times New Roman" w:hAnsi="Times New Roman"/>
          <w:sz w:val="24"/>
        </w:rPr>
        <w:t xml:space="preserve"> Os projetos de construção de imóveis, destinados a qualquer fim, deverão prever os requisitos de que trata o presente artigo.</w:t>
      </w:r>
    </w:p>
    <w:p w14:paraId="0AB21381"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sz w:val="24"/>
        </w:rPr>
        <w:t>§ 3º -</w:t>
      </w:r>
      <w:r w:rsidRPr="002009EF">
        <w:rPr>
          <w:rFonts w:ascii="Times New Roman" w:hAnsi="Times New Roman"/>
          <w:sz w:val="24"/>
        </w:rPr>
        <w:t xml:space="preserve"> A ocupação de um prédio ou parte de prédio, para moradia ou qualquer outro fim, depende de autorização, posterior à verificação sanitária.</w:t>
      </w:r>
    </w:p>
    <w:p w14:paraId="6CA2FC99" w14:textId="77777777" w:rsidR="006349EB" w:rsidRPr="002009EF" w:rsidRDefault="006349EB" w:rsidP="008578A2">
      <w:pPr>
        <w:spacing w:before="0"/>
        <w:ind w:firstLine="1418"/>
        <w:rPr>
          <w:rFonts w:ascii="Times New Roman" w:hAnsi="Times New Roman"/>
          <w:sz w:val="24"/>
        </w:rPr>
      </w:pPr>
    </w:p>
    <w:p w14:paraId="43C17763"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sz w:val="24"/>
        </w:rPr>
        <w:t xml:space="preserve">Art. 35 - </w:t>
      </w:r>
      <w:r w:rsidRPr="002009EF">
        <w:rPr>
          <w:rFonts w:ascii="Times New Roman" w:hAnsi="Times New Roman"/>
          <w:sz w:val="24"/>
        </w:rPr>
        <w:t>O usuário do imóvel é o responsável, perante a Secretaria Municipal de Saúde e Saneamento, pela sua manutenção higiênica.</w:t>
      </w:r>
    </w:p>
    <w:p w14:paraId="700DE9E7" w14:textId="77777777" w:rsidR="008578A2" w:rsidRPr="002009EF" w:rsidRDefault="008578A2" w:rsidP="008578A2">
      <w:pPr>
        <w:spacing w:before="0"/>
        <w:ind w:firstLine="1418"/>
        <w:rPr>
          <w:rFonts w:ascii="Times New Roman" w:hAnsi="Times New Roman"/>
          <w:b/>
          <w:sz w:val="24"/>
        </w:rPr>
      </w:pPr>
    </w:p>
    <w:p w14:paraId="60D3340F"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sz w:val="24"/>
        </w:rPr>
        <w:t>Parágrafo Único -</w:t>
      </w:r>
      <w:r w:rsidRPr="002009EF">
        <w:rPr>
          <w:rFonts w:ascii="Times New Roman" w:hAnsi="Times New Roman"/>
          <w:sz w:val="24"/>
        </w:rPr>
        <w:t xml:space="preserve"> Sempre que as deficiências das condições higiênicas, pela sua natureza, não forem de responsabilidade do usuário ou do poder público, sê-lo-ão do proprietário.</w:t>
      </w:r>
    </w:p>
    <w:p w14:paraId="21810815" w14:textId="77777777" w:rsidR="006349EB" w:rsidRPr="002009EF" w:rsidRDefault="006349EB" w:rsidP="008578A2">
      <w:pPr>
        <w:spacing w:before="0"/>
        <w:ind w:firstLine="1418"/>
        <w:rPr>
          <w:rFonts w:ascii="Times New Roman" w:hAnsi="Times New Roman"/>
          <w:sz w:val="24"/>
        </w:rPr>
      </w:pPr>
    </w:p>
    <w:p w14:paraId="6E1FBEEE"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sz w:val="24"/>
        </w:rPr>
        <w:t xml:space="preserve">Art. 36 - </w:t>
      </w:r>
      <w:r w:rsidRPr="002009EF">
        <w:rPr>
          <w:rFonts w:ascii="Times New Roman" w:hAnsi="Times New Roman"/>
          <w:sz w:val="24"/>
        </w:rPr>
        <w:t>Compete à Secretaria Municipal de Saúde e Saneamento estabelecer o limite máximo do número de pessoas que possam ocupar, em parte ou em todo, hotéis, pensões, internatos, asilos e estabelecimentos congêneres, destinados ou não à habitação coletiva.</w:t>
      </w:r>
    </w:p>
    <w:p w14:paraId="52EC9E3B" w14:textId="77777777" w:rsidR="006349EB" w:rsidRPr="002009EF" w:rsidRDefault="006349EB" w:rsidP="008578A2">
      <w:pPr>
        <w:spacing w:before="0"/>
        <w:ind w:firstLine="1418"/>
        <w:rPr>
          <w:rFonts w:ascii="Times New Roman" w:hAnsi="Times New Roman"/>
          <w:sz w:val="24"/>
        </w:rPr>
      </w:pPr>
    </w:p>
    <w:p w14:paraId="5A7F1B51"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sz w:val="24"/>
        </w:rPr>
        <w:t xml:space="preserve">Art. 37 - </w:t>
      </w:r>
      <w:r w:rsidRPr="002009EF">
        <w:rPr>
          <w:rFonts w:ascii="Times New Roman" w:hAnsi="Times New Roman"/>
          <w:sz w:val="24"/>
        </w:rPr>
        <w:t>Compete a Secretaria Municipal de Saúde e Saneamento interditar ou determinar a demolição de toda a construção ou imóvel que, pela insalubridade, não ofereça as indispensáveis condições de higiene.</w:t>
      </w:r>
    </w:p>
    <w:p w14:paraId="5947E31E" w14:textId="77777777" w:rsidR="006349EB" w:rsidRPr="002009EF" w:rsidRDefault="006349EB" w:rsidP="008578A2">
      <w:pPr>
        <w:spacing w:before="0"/>
        <w:ind w:firstLine="1418"/>
        <w:rPr>
          <w:rFonts w:ascii="Times New Roman" w:hAnsi="Times New Roman"/>
          <w:sz w:val="24"/>
        </w:rPr>
      </w:pPr>
    </w:p>
    <w:p w14:paraId="35E0D6EE"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sz w:val="24"/>
        </w:rPr>
        <w:t xml:space="preserve">Art. 38 - </w:t>
      </w:r>
      <w:r w:rsidRPr="002009EF">
        <w:rPr>
          <w:rFonts w:ascii="Times New Roman" w:hAnsi="Times New Roman"/>
          <w:sz w:val="24"/>
        </w:rPr>
        <w:t>Poderão ser solicitadas, quando houver necessidade, a transferência de indústrias instaladas em locais inadequados para áreas industriais, definidas pelo órgão competente, o que ocorrerá no prazo máximo de 12 (doze) meses, a contar da data da solicitação.</w:t>
      </w:r>
    </w:p>
    <w:p w14:paraId="0DA24AEC"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sz w:val="24"/>
        </w:rPr>
        <w:t>§ 1º -</w:t>
      </w:r>
      <w:r w:rsidRPr="002009EF">
        <w:rPr>
          <w:rFonts w:ascii="Times New Roman" w:hAnsi="Times New Roman"/>
          <w:sz w:val="24"/>
        </w:rPr>
        <w:t xml:space="preserve"> O não cumprimento do que estabelece o caput implicará na aplicação de sanções pelo órgão competente do município.</w:t>
      </w:r>
    </w:p>
    <w:p w14:paraId="2620E6C6" w14:textId="77777777" w:rsidR="006349EB" w:rsidRPr="002009EF" w:rsidRDefault="006349EB" w:rsidP="008578A2">
      <w:pPr>
        <w:ind w:firstLine="1418"/>
        <w:rPr>
          <w:rFonts w:ascii="Times New Roman" w:hAnsi="Times New Roman"/>
          <w:sz w:val="24"/>
        </w:rPr>
      </w:pPr>
      <w:r w:rsidRPr="002009EF">
        <w:rPr>
          <w:rFonts w:ascii="Times New Roman" w:hAnsi="Times New Roman"/>
          <w:b/>
          <w:sz w:val="24"/>
        </w:rPr>
        <w:t>§ 2º -</w:t>
      </w:r>
      <w:r w:rsidRPr="002009EF">
        <w:rPr>
          <w:rFonts w:ascii="Times New Roman" w:hAnsi="Times New Roman"/>
          <w:sz w:val="24"/>
        </w:rPr>
        <w:t xml:space="preserve"> As sanções previstas no parágrafo anterior serão objeto de Lei específica.</w:t>
      </w:r>
    </w:p>
    <w:p w14:paraId="574205C2" w14:textId="77777777" w:rsidR="006349EB" w:rsidRPr="002009EF" w:rsidRDefault="006349EB" w:rsidP="008578A2">
      <w:pPr>
        <w:spacing w:before="0"/>
        <w:ind w:firstLine="1985"/>
        <w:rPr>
          <w:rFonts w:ascii="Times New Roman" w:hAnsi="Times New Roman"/>
          <w:b/>
          <w:sz w:val="24"/>
        </w:rPr>
      </w:pPr>
    </w:p>
    <w:p w14:paraId="1AE3B66D" w14:textId="77777777" w:rsidR="006349EB" w:rsidRPr="002009EF" w:rsidRDefault="006349EB" w:rsidP="008578A2">
      <w:pPr>
        <w:spacing w:before="0"/>
        <w:ind w:firstLine="1985"/>
        <w:rPr>
          <w:rFonts w:ascii="Times New Roman" w:hAnsi="Times New Roman"/>
          <w:b/>
          <w:sz w:val="24"/>
        </w:rPr>
      </w:pPr>
      <w:r w:rsidRPr="002009EF">
        <w:rPr>
          <w:rFonts w:ascii="Times New Roman" w:hAnsi="Times New Roman"/>
          <w:b/>
          <w:sz w:val="24"/>
        </w:rPr>
        <w:t>Seção II</w:t>
      </w:r>
    </w:p>
    <w:p w14:paraId="2CDA29FF" w14:textId="77777777" w:rsidR="006349EB" w:rsidRPr="002009EF" w:rsidRDefault="006349EB" w:rsidP="008578A2">
      <w:pPr>
        <w:spacing w:before="0"/>
        <w:ind w:firstLine="1985"/>
        <w:rPr>
          <w:rFonts w:ascii="Times New Roman" w:hAnsi="Times New Roman"/>
          <w:b/>
          <w:sz w:val="24"/>
        </w:rPr>
      </w:pPr>
      <w:r w:rsidRPr="002009EF">
        <w:rPr>
          <w:rFonts w:ascii="Times New Roman" w:hAnsi="Times New Roman"/>
          <w:b/>
          <w:sz w:val="24"/>
        </w:rPr>
        <w:t>Da Vigilância Sanitária sobre Estabelecimentos de Saúde</w:t>
      </w:r>
    </w:p>
    <w:p w14:paraId="4889F088" w14:textId="77777777" w:rsidR="006349EB" w:rsidRPr="002009EF" w:rsidRDefault="006349EB" w:rsidP="008578A2">
      <w:pPr>
        <w:spacing w:before="0"/>
        <w:ind w:firstLine="1985"/>
        <w:rPr>
          <w:rFonts w:ascii="Times New Roman" w:hAnsi="Times New Roman"/>
          <w:b/>
          <w:bCs/>
          <w:sz w:val="24"/>
        </w:rPr>
      </w:pPr>
    </w:p>
    <w:p w14:paraId="6EDD6386"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Art. 39 - </w:t>
      </w:r>
      <w:r w:rsidRPr="002009EF">
        <w:rPr>
          <w:rFonts w:ascii="Times New Roman" w:hAnsi="Times New Roman"/>
          <w:sz w:val="24"/>
        </w:rPr>
        <w:t xml:space="preserve">Ficam sujeitos à vigilância sanitária municipal, sem prejuízo da estadual, os estabelecimentos que exerçam atividades relacionadas com a saúde, tais como: empresas aplicadoras de saneantes domissanitários: laboratórios e oficinas de prótese odontológica, institutos e clínicas de fisioterapia, casa de massagens, clínicas de Estética, casas de artigos cirúrgicos, ortopédicos, fisioterápicos e odontológicos, banco de olhos, banco de leite humano e outros órgãos como: farmácias, drogarias, postos de medicamentos e ervaria, laboratórios de análises clínicas e de patologia, laboratório de óticas, clínicas de apoio  diagnóstico. </w:t>
      </w:r>
    </w:p>
    <w:p w14:paraId="3E400EE1" w14:textId="77777777" w:rsidR="008578A2" w:rsidRPr="002009EF" w:rsidRDefault="008578A2" w:rsidP="008578A2">
      <w:pPr>
        <w:ind w:firstLine="1418"/>
        <w:rPr>
          <w:rFonts w:ascii="Times New Roman" w:hAnsi="Times New Roman"/>
          <w:b/>
          <w:bCs/>
          <w:sz w:val="24"/>
        </w:rPr>
      </w:pPr>
    </w:p>
    <w:p w14:paraId="3A87A9AD" w14:textId="77777777" w:rsidR="006349EB" w:rsidRPr="002009EF" w:rsidRDefault="006349EB" w:rsidP="008578A2">
      <w:pPr>
        <w:ind w:firstLine="1418"/>
        <w:rPr>
          <w:rFonts w:ascii="Times New Roman" w:hAnsi="Times New Roman"/>
          <w:sz w:val="24"/>
        </w:rPr>
      </w:pPr>
      <w:r w:rsidRPr="002009EF">
        <w:rPr>
          <w:rFonts w:ascii="Times New Roman" w:hAnsi="Times New Roman"/>
          <w:b/>
          <w:bCs/>
          <w:sz w:val="24"/>
        </w:rPr>
        <w:t>Parágrafo Único -</w:t>
      </w:r>
      <w:r w:rsidRPr="002009EF">
        <w:rPr>
          <w:rFonts w:ascii="Times New Roman" w:hAnsi="Times New Roman"/>
          <w:sz w:val="24"/>
        </w:rPr>
        <w:t xml:space="preserve"> Os estabelecimentos de que se trata este artigo deverão satisfazer as normas e regulamentos federal e estadual e ainda possuir:</w:t>
      </w:r>
    </w:p>
    <w:p w14:paraId="018526D2"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I</w:t>
      </w:r>
      <w:r w:rsidRPr="002009EF">
        <w:rPr>
          <w:rFonts w:ascii="Times New Roman" w:hAnsi="Times New Roman"/>
          <w:sz w:val="24"/>
        </w:rPr>
        <w:t xml:space="preserve"> – Licença de autorização sanitária;</w:t>
      </w:r>
    </w:p>
    <w:p w14:paraId="6C2EF903"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II</w:t>
      </w:r>
      <w:r w:rsidRPr="002009EF">
        <w:rPr>
          <w:rFonts w:ascii="Times New Roman" w:hAnsi="Times New Roman"/>
          <w:sz w:val="24"/>
        </w:rPr>
        <w:t xml:space="preserve"> – Meios necessários para seu funcionamento;</w:t>
      </w:r>
    </w:p>
    <w:p w14:paraId="6113E72B"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III</w:t>
      </w:r>
      <w:r w:rsidRPr="002009EF">
        <w:rPr>
          <w:rFonts w:ascii="Times New Roman" w:hAnsi="Times New Roman"/>
          <w:sz w:val="24"/>
        </w:rPr>
        <w:t xml:space="preserve"> – Condições sanitárias de água, esgoto e disposição de resíduos sólidos compatíveis com as suas finalidades;</w:t>
      </w:r>
    </w:p>
    <w:p w14:paraId="53984465"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IV</w:t>
      </w:r>
      <w:r w:rsidRPr="002009EF">
        <w:rPr>
          <w:rFonts w:ascii="Times New Roman" w:hAnsi="Times New Roman"/>
          <w:sz w:val="24"/>
        </w:rPr>
        <w:t xml:space="preserve"> – Responsabilidade técnica por profissional habilitado na forma da Lei.</w:t>
      </w:r>
    </w:p>
    <w:p w14:paraId="1384C67D" w14:textId="77777777" w:rsidR="006349EB" w:rsidRPr="002009EF" w:rsidRDefault="006349EB" w:rsidP="008578A2">
      <w:pPr>
        <w:spacing w:before="0"/>
        <w:ind w:firstLine="1418"/>
        <w:rPr>
          <w:rFonts w:ascii="Times New Roman" w:hAnsi="Times New Roman"/>
          <w:sz w:val="24"/>
        </w:rPr>
      </w:pPr>
    </w:p>
    <w:p w14:paraId="67BF5D2F"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Art. 40 - </w:t>
      </w:r>
      <w:r w:rsidRPr="002009EF">
        <w:rPr>
          <w:rFonts w:ascii="Times New Roman" w:hAnsi="Times New Roman"/>
          <w:sz w:val="24"/>
        </w:rPr>
        <w:t>A Secretaria Municipal de Saúde e Saneamento, no desempenho de suas atribuições previstas, e sem prejuízos da fiscalização por parte de órgãos federais e estaduais, verificará em suas visitas e inspeções sanitárias de rotinas e/ou para liberação da licença de autorização sanitária, os seguintes aspectos:</w:t>
      </w:r>
    </w:p>
    <w:p w14:paraId="3366C19F"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I – </w:t>
      </w:r>
      <w:r w:rsidRPr="002009EF">
        <w:rPr>
          <w:rFonts w:ascii="Times New Roman" w:hAnsi="Times New Roman"/>
          <w:sz w:val="24"/>
        </w:rPr>
        <w:t>Capacidade legal do agente, através do exame dos documentos de habilitação inerentes ao âmbito profissional ou ocupacional;</w:t>
      </w:r>
    </w:p>
    <w:p w14:paraId="081EB9AC"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II – </w:t>
      </w:r>
      <w:r w:rsidRPr="002009EF">
        <w:rPr>
          <w:rFonts w:ascii="Times New Roman" w:hAnsi="Times New Roman"/>
          <w:sz w:val="24"/>
        </w:rPr>
        <w:t>Adequação das condições do ambiente, onde esteja sendo desenvolvida a atividade profissional, para a política das ações que visem a promoção, proteção e recuperação da saúde;</w:t>
      </w:r>
    </w:p>
    <w:p w14:paraId="1DC5A4D9"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III – </w:t>
      </w:r>
      <w:r w:rsidRPr="002009EF">
        <w:rPr>
          <w:rFonts w:ascii="Times New Roman" w:hAnsi="Times New Roman"/>
          <w:sz w:val="24"/>
        </w:rPr>
        <w:t>Existência de instalações, equipamentos e aparelhos indispensáveis e condizentes com as facilidades e em perfeito estado de funcionamento;</w:t>
      </w:r>
    </w:p>
    <w:p w14:paraId="4251D680"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IV – </w:t>
      </w:r>
      <w:r w:rsidRPr="002009EF">
        <w:rPr>
          <w:rFonts w:ascii="Times New Roman" w:hAnsi="Times New Roman"/>
          <w:sz w:val="24"/>
        </w:rPr>
        <w:t>Meios de proteção, capazes de evitar efeitos nocivos à saúde dos agentes, clientes, pacientes e coletividade circundante;</w:t>
      </w:r>
    </w:p>
    <w:p w14:paraId="589EB2C8"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V – </w:t>
      </w:r>
      <w:r w:rsidRPr="002009EF">
        <w:rPr>
          <w:rFonts w:ascii="Times New Roman" w:hAnsi="Times New Roman"/>
          <w:sz w:val="24"/>
        </w:rPr>
        <w:t>Métodos ou processos de tratamento dos pacientes, de acordo com os critérios científicos e não vedados por Lei;</w:t>
      </w:r>
    </w:p>
    <w:p w14:paraId="5B3D8B08"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VI – </w:t>
      </w:r>
      <w:r w:rsidRPr="002009EF">
        <w:rPr>
          <w:rFonts w:ascii="Times New Roman" w:hAnsi="Times New Roman"/>
          <w:sz w:val="24"/>
        </w:rPr>
        <w:t xml:space="preserve">Disposição e tratamento dos seus resíduos líquidos, sólidos e radioativos, dentro dos padrões sanitários. </w:t>
      </w:r>
    </w:p>
    <w:p w14:paraId="630B8CB8" w14:textId="77777777" w:rsidR="006349EB" w:rsidRPr="002009EF" w:rsidRDefault="006349EB">
      <w:pPr>
        <w:ind w:firstLine="1985"/>
        <w:rPr>
          <w:rFonts w:ascii="Times New Roman" w:hAnsi="Times New Roman"/>
          <w:sz w:val="24"/>
        </w:rPr>
      </w:pPr>
    </w:p>
    <w:p w14:paraId="4D224E60" w14:textId="77777777" w:rsidR="006349EB" w:rsidRPr="002009EF" w:rsidRDefault="006349EB">
      <w:pPr>
        <w:pStyle w:val="Ttulo2"/>
        <w:numPr>
          <w:ilvl w:val="0"/>
          <w:numId w:val="0"/>
        </w:numPr>
        <w:ind w:left="1985"/>
        <w:jc w:val="both"/>
        <w:rPr>
          <w:rFonts w:ascii="Times New Roman" w:hAnsi="Times New Roman" w:cs="Times New Roman"/>
          <w:sz w:val="24"/>
        </w:rPr>
      </w:pPr>
      <w:bookmarkStart w:id="8" w:name="_Toc112089807"/>
      <w:r w:rsidRPr="002009EF">
        <w:rPr>
          <w:rFonts w:ascii="Times New Roman" w:hAnsi="Times New Roman" w:cs="Times New Roman"/>
          <w:sz w:val="24"/>
        </w:rPr>
        <w:t>CAPÍTULO V</w:t>
      </w:r>
    </w:p>
    <w:p w14:paraId="3825A96B" w14:textId="77777777" w:rsidR="006349EB" w:rsidRPr="002009EF" w:rsidRDefault="006349EB">
      <w:pPr>
        <w:pStyle w:val="Ttulo2"/>
        <w:numPr>
          <w:ilvl w:val="0"/>
          <w:numId w:val="0"/>
        </w:numPr>
        <w:ind w:left="1985"/>
        <w:jc w:val="both"/>
        <w:rPr>
          <w:rFonts w:ascii="Times New Roman" w:hAnsi="Times New Roman" w:cs="Times New Roman"/>
          <w:sz w:val="24"/>
        </w:rPr>
      </w:pPr>
      <w:r w:rsidRPr="002009EF">
        <w:rPr>
          <w:rFonts w:ascii="Times New Roman" w:hAnsi="Times New Roman" w:cs="Times New Roman"/>
          <w:sz w:val="24"/>
        </w:rPr>
        <w:t>DAS DOENÇAS NÃO TRANSMISSÍVEIS</w:t>
      </w:r>
      <w:bookmarkEnd w:id="8"/>
    </w:p>
    <w:p w14:paraId="17E140F8" w14:textId="77777777" w:rsidR="006349EB" w:rsidRPr="002009EF" w:rsidRDefault="006349EB">
      <w:pPr>
        <w:ind w:firstLine="1985"/>
        <w:rPr>
          <w:rFonts w:ascii="Times New Roman" w:hAnsi="Times New Roman"/>
          <w:sz w:val="24"/>
        </w:rPr>
      </w:pPr>
    </w:p>
    <w:p w14:paraId="37862E6E"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sz w:val="24"/>
        </w:rPr>
        <w:t xml:space="preserve">Art. 41 - </w:t>
      </w:r>
      <w:r w:rsidRPr="002009EF">
        <w:rPr>
          <w:rFonts w:ascii="Times New Roman" w:hAnsi="Times New Roman"/>
          <w:sz w:val="24"/>
        </w:rPr>
        <w:t xml:space="preserve">À Secretaria Municipal de Saúde e Saneamento compete planejar, coordenar, executar e orientar as providências destinadas ao controle das doenças não transmissíveis de importância sanitária, especialmente o câncer, as afecções cardiovasculares, as doenças da nutrição e </w:t>
      </w:r>
      <w:proofErr w:type="spellStart"/>
      <w:r w:rsidRPr="002009EF">
        <w:rPr>
          <w:rFonts w:ascii="Times New Roman" w:hAnsi="Times New Roman"/>
          <w:sz w:val="24"/>
        </w:rPr>
        <w:t>abiotróficas</w:t>
      </w:r>
      <w:proofErr w:type="spellEnd"/>
      <w:r w:rsidRPr="002009EF">
        <w:rPr>
          <w:rFonts w:ascii="Times New Roman" w:hAnsi="Times New Roman"/>
          <w:sz w:val="24"/>
        </w:rPr>
        <w:t>, as intoxicações e outras.</w:t>
      </w:r>
    </w:p>
    <w:p w14:paraId="31AFFE9D" w14:textId="77777777" w:rsidR="008578A2" w:rsidRPr="002009EF" w:rsidRDefault="008578A2" w:rsidP="008578A2">
      <w:pPr>
        <w:spacing w:before="0"/>
        <w:ind w:firstLine="1418"/>
        <w:rPr>
          <w:rFonts w:ascii="Times New Roman" w:hAnsi="Times New Roman"/>
          <w:b/>
          <w:bCs/>
          <w:sz w:val="24"/>
        </w:rPr>
      </w:pPr>
    </w:p>
    <w:p w14:paraId="47C79FE8"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Parágrafo</w:t>
      </w:r>
      <w:r w:rsidRPr="002009EF">
        <w:rPr>
          <w:rFonts w:ascii="Times New Roman" w:hAnsi="Times New Roman"/>
          <w:sz w:val="24"/>
        </w:rPr>
        <w:t xml:space="preserve"> </w:t>
      </w:r>
      <w:r w:rsidRPr="002009EF">
        <w:rPr>
          <w:rFonts w:ascii="Times New Roman" w:hAnsi="Times New Roman"/>
          <w:b/>
          <w:bCs/>
          <w:sz w:val="24"/>
        </w:rPr>
        <w:t>Único -</w:t>
      </w:r>
      <w:r w:rsidRPr="002009EF">
        <w:rPr>
          <w:rFonts w:ascii="Times New Roman" w:hAnsi="Times New Roman"/>
          <w:sz w:val="24"/>
        </w:rPr>
        <w:t xml:space="preserve"> As doenças não transmissíveis, quando convenientes, poderão ser consideradas de notificação compulsória.</w:t>
      </w:r>
    </w:p>
    <w:p w14:paraId="504E5D13" w14:textId="77777777" w:rsidR="006349EB" w:rsidRPr="002009EF" w:rsidRDefault="006349EB">
      <w:pPr>
        <w:ind w:firstLine="1985"/>
        <w:rPr>
          <w:rFonts w:ascii="Times New Roman" w:hAnsi="Times New Roman"/>
          <w:sz w:val="24"/>
        </w:rPr>
      </w:pPr>
    </w:p>
    <w:p w14:paraId="69557AEA" w14:textId="77777777" w:rsidR="006349EB" w:rsidRPr="002009EF" w:rsidRDefault="006349EB" w:rsidP="008578A2">
      <w:pPr>
        <w:pStyle w:val="Ttulo2"/>
        <w:numPr>
          <w:ilvl w:val="0"/>
          <w:numId w:val="0"/>
        </w:numPr>
        <w:spacing w:before="0"/>
        <w:ind w:left="1985"/>
        <w:jc w:val="both"/>
        <w:rPr>
          <w:rFonts w:ascii="Times New Roman" w:hAnsi="Times New Roman" w:cs="Times New Roman"/>
          <w:sz w:val="24"/>
        </w:rPr>
      </w:pPr>
      <w:bookmarkStart w:id="9" w:name="_Toc112089808"/>
      <w:r w:rsidRPr="002009EF">
        <w:rPr>
          <w:rFonts w:ascii="Times New Roman" w:hAnsi="Times New Roman" w:cs="Times New Roman"/>
          <w:sz w:val="24"/>
        </w:rPr>
        <w:t>CAPÍTULO VI</w:t>
      </w:r>
    </w:p>
    <w:p w14:paraId="0F595B1F" w14:textId="77777777" w:rsidR="006349EB" w:rsidRPr="002009EF" w:rsidRDefault="006349EB" w:rsidP="008578A2">
      <w:pPr>
        <w:pStyle w:val="Ttulo2"/>
        <w:numPr>
          <w:ilvl w:val="0"/>
          <w:numId w:val="0"/>
        </w:numPr>
        <w:spacing w:before="0"/>
        <w:ind w:left="1985"/>
        <w:jc w:val="both"/>
        <w:rPr>
          <w:rFonts w:ascii="Times New Roman" w:hAnsi="Times New Roman" w:cs="Times New Roman"/>
          <w:sz w:val="24"/>
        </w:rPr>
      </w:pPr>
      <w:r w:rsidRPr="002009EF">
        <w:rPr>
          <w:rFonts w:ascii="Times New Roman" w:hAnsi="Times New Roman" w:cs="Times New Roman"/>
          <w:sz w:val="24"/>
        </w:rPr>
        <w:t>DAS DOENÇAS TRANSMISSÍVEIS</w:t>
      </w:r>
      <w:bookmarkEnd w:id="9"/>
    </w:p>
    <w:p w14:paraId="72096E41" w14:textId="77777777" w:rsidR="006349EB" w:rsidRPr="002009EF" w:rsidRDefault="006349EB" w:rsidP="008578A2">
      <w:pPr>
        <w:spacing w:before="0"/>
        <w:ind w:firstLine="1985"/>
        <w:rPr>
          <w:rFonts w:ascii="Times New Roman" w:hAnsi="Times New Roman"/>
          <w:sz w:val="24"/>
        </w:rPr>
      </w:pPr>
    </w:p>
    <w:p w14:paraId="6ED7A414" w14:textId="77777777" w:rsidR="006349EB" w:rsidRPr="002009EF" w:rsidRDefault="006349EB" w:rsidP="008578A2">
      <w:pPr>
        <w:spacing w:before="0"/>
        <w:ind w:firstLine="1985"/>
        <w:rPr>
          <w:rFonts w:ascii="Times New Roman" w:hAnsi="Times New Roman"/>
          <w:b/>
          <w:bCs/>
          <w:sz w:val="24"/>
        </w:rPr>
      </w:pPr>
      <w:r w:rsidRPr="002009EF">
        <w:rPr>
          <w:rFonts w:ascii="Times New Roman" w:hAnsi="Times New Roman"/>
          <w:b/>
          <w:bCs/>
          <w:sz w:val="24"/>
        </w:rPr>
        <w:t>Seção I</w:t>
      </w:r>
    </w:p>
    <w:p w14:paraId="61BE85D4" w14:textId="77777777" w:rsidR="006349EB" w:rsidRPr="002009EF" w:rsidRDefault="006349EB" w:rsidP="008578A2">
      <w:pPr>
        <w:spacing w:before="0"/>
        <w:ind w:firstLine="1985"/>
        <w:rPr>
          <w:rFonts w:ascii="Times New Roman" w:hAnsi="Times New Roman"/>
          <w:b/>
          <w:bCs/>
          <w:sz w:val="24"/>
        </w:rPr>
      </w:pPr>
      <w:r w:rsidRPr="002009EF">
        <w:rPr>
          <w:rFonts w:ascii="Times New Roman" w:hAnsi="Times New Roman"/>
          <w:b/>
          <w:bCs/>
          <w:sz w:val="24"/>
        </w:rPr>
        <w:t>Do Serviço de Vigilância</w:t>
      </w:r>
    </w:p>
    <w:p w14:paraId="65210BE0" w14:textId="77777777" w:rsidR="008578A2" w:rsidRPr="002009EF" w:rsidRDefault="008578A2" w:rsidP="008578A2">
      <w:pPr>
        <w:spacing w:before="0"/>
        <w:ind w:firstLine="1985"/>
        <w:rPr>
          <w:rFonts w:ascii="Times New Roman" w:hAnsi="Times New Roman"/>
          <w:sz w:val="24"/>
        </w:rPr>
      </w:pPr>
    </w:p>
    <w:p w14:paraId="3FD185DD"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Art. 42 – </w:t>
      </w:r>
      <w:r w:rsidRPr="002009EF">
        <w:rPr>
          <w:rFonts w:ascii="Times New Roman" w:hAnsi="Times New Roman"/>
          <w:sz w:val="24"/>
        </w:rPr>
        <w:t>A Secretaria Municipal de Saúde e Saneamento implantará o serviço de vigilância epidemiológica, afim de, executar as medidas que visem a prevenção e impeçam a disseminação das doenças transmissíveis, com capacidade de diagnóstico, tratamento e controle.</w:t>
      </w:r>
    </w:p>
    <w:p w14:paraId="640941EE" w14:textId="77777777" w:rsidR="006349EB" w:rsidRPr="002009EF" w:rsidRDefault="006349EB" w:rsidP="008578A2">
      <w:pPr>
        <w:ind w:firstLine="1418"/>
        <w:rPr>
          <w:rFonts w:ascii="Times New Roman" w:hAnsi="Times New Roman"/>
          <w:sz w:val="24"/>
        </w:rPr>
      </w:pPr>
    </w:p>
    <w:p w14:paraId="52332EB6" w14:textId="77777777" w:rsidR="006349EB" w:rsidRPr="002009EF" w:rsidRDefault="006349EB" w:rsidP="008578A2">
      <w:pPr>
        <w:ind w:firstLine="1418"/>
        <w:rPr>
          <w:rFonts w:ascii="Times New Roman" w:hAnsi="Times New Roman"/>
          <w:sz w:val="24"/>
        </w:rPr>
      </w:pPr>
      <w:r w:rsidRPr="002009EF">
        <w:rPr>
          <w:rFonts w:ascii="Times New Roman" w:hAnsi="Times New Roman"/>
          <w:b/>
          <w:bCs/>
          <w:sz w:val="24"/>
        </w:rPr>
        <w:t xml:space="preserve">Art. 43 - </w:t>
      </w:r>
      <w:r w:rsidRPr="002009EF">
        <w:rPr>
          <w:rFonts w:ascii="Times New Roman" w:hAnsi="Times New Roman"/>
          <w:sz w:val="24"/>
        </w:rPr>
        <w:t>Para efeito do disposto no artigo anterior, e risco que representam as doenças transmissíveis para a coletividade, a Secretaria Municipal de Saúde promoverá a adoção das seguintes medidas, a fim de interromper ou dificultar a sua propagação e proteger grupos humanos mais suscetíveis:</w:t>
      </w:r>
    </w:p>
    <w:p w14:paraId="1093E180" w14:textId="77777777" w:rsidR="006349EB" w:rsidRPr="002009EF" w:rsidRDefault="006349EB" w:rsidP="008578A2">
      <w:pPr>
        <w:ind w:firstLine="1418"/>
        <w:rPr>
          <w:rFonts w:ascii="Times New Roman" w:hAnsi="Times New Roman"/>
          <w:sz w:val="24"/>
        </w:rPr>
      </w:pPr>
      <w:r w:rsidRPr="002009EF">
        <w:rPr>
          <w:rFonts w:ascii="Times New Roman" w:hAnsi="Times New Roman"/>
          <w:b/>
          <w:bCs/>
          <w:sz w:val="24"/>
        </w:rPr>
        <w:t>I</w:t>
      </w:r>
      <w:r w:rsidRPr="002009EF">
        <w:rPr>
          <w:rFonts w:ascii="Times New Roman" w:hAnsi="Times New Roman"/>
          <w:sz w:val="24"/>
        </w:rPr>
        <w:t xml:space="preserve"> – Notificação obrigatória;</w:t>
      </w:r>
    </w:p>
    <w:p w14:paraId="143E95C3" w14:textId="77777777" w:rsidR="006349EB" w:rsidRPr="002009EF" w:rsidRDefault="006349EB" w:rsidP="008578A2">
      <w:pPr>
        <w:ind w:firstLine="1418"/>
        <w:rPr>
          <w:rFonts w:ascii="Times New Roman" w:hAnsi="Times New Roman"/>
          <w:sz w:val="24"/>
        </w:rPr>
      </w:pPr>
      <w:r w:rsidRPr="002009EF">
        <w:rPr>
          <w:rFonts w:ascii="Times New Roman" w:hAnsi="Times New Roman"/>
          <w:b/>
          <w:bCs/>
          <w:sz w:val="24"/>
        </w:rPr>
        <w:t xml:space="preserve">II </w:t>
      </w:r>
      <w:r w:rsidRPr="002009EF">
        <w:rPr>
          <w:rFonts w:ascii="Times New Roman" w:hAnsi="Times New Roman"/>
          <w:sz w:val="24"/>
        </w:rPr>
        <w:t>– Investigação epidemiológica;</w:t>
      </w:r>
    </w:p>
    <w:p w14:paraId="40041E66" w14:textId="77777777" w:rsidR="006349EB" w:rsidRPr="002009EF" w:rsidRDefault="006349EB" w:rsidP="008578A2">
      <w:pPr>
        <w:ind w:firstLine="1418"/>
        <w:rPr>
          <w:rFonts w:ascii="Times New Roman" w:hAnsi="Times New Roman"/>
          <w:sz w:val="24"/>
        </w:rPr>
      </w:pPr>
      <w:r w:rsidRPr="002009EF">
        <w:rPr>
          <w:rFonts w:ascii="Times New Roman" w:hAnsi="Times New Roman"/>
          <w:b/>
          <w:bCs/>
          <w:sz w:val="24"/>
        </w:rPr>
        <w:t xml:space="preserve">III </w:t>
      </w:r>
      <w:r w:rsidRPr="002009EF">
        <w:rPr>
          <w:rFonts w:ascii="Times New Roman" w:hAnsi="Times New Roman"/>
          <w:sz w:val="24"/>
        </w:rPr>
        <w:t>– Controle de comunicantes;</w:t>
      </w:r>
    </w:p>
    <w:p w14:paraId="790F109C" w14:textId="77777777" w:rsidR="006349EB" w:rsidRPr="002009EF" w:rsidRDefault="006349EB" w:rsidP="008578A2">
      <w:pPr>
        <w:ind w:firstLine="1418"/>
        <w:rPr>
          <w:rFonts w:ascii="Times New Roman" w:hAnsi="Times New Roman"/>
          <w:sz w:val="24"/>
        </w:rPr>
      </w:pPr>
      <w:r w:rsidRPr="002009EF">
        <w:rPr>
          <w:rFonts w:ascii="Times New Roman" w:hAnsi="Times New Roman"/>
          <w:b/>
          <w:bCs/>
          <w:sz w:val="24"/>
        </w:rPr>
        <w:t xml:space="preserve">IV </w:t>
      </w:r>
      <w:r w:rsidRPr="002009EF">
        <w:rPr>
          <w:rFonts w:ascii="Times New Roman" w:hAnsi="Times New Roman"/>
          <w:sz w:val="24"/>
        </w:rPr>
        <w:t>– Vacinação obrigatória;</w:t>
      </w:r>
    </w:p>
    <w:p w14:paraId="51FD1D8B" w14:textId="77777777" w:rsidR="006349EB" w:rsidRPr="002009EF" w:rsidRDefault="006349EB" w:rsidP="008578A2">
      <w:pPr>
        <w:ind w:firstLine="1418"/>
        <w:rPr>
          <w:rFonts w:ascii="Times New Roman" w:hAnsi="Times New Roman"/>
          <w:sz w:val="24"/>
        </w:rPr>
      </w:pPr>
      <w:r w:rsidRPr="002009EF">
        <w:rPr>
          <w:rFonts w:ascii="Times New Roman" w:hAnsi="Times New Roman"/>
          <w:b/>
          <w:bCs/>
          <w:sz w:val="24"/>
        </w:rPr>
        <w:t xml:space="preserve">V </w:t>
      </w:r>
      <w:r w:rsidRPr="002009EF">
        <w:rPr>
          <w:rFonts w:ascii="Times New Roman" w:hAnsi="Times New Roman"/>
          <w:sz w:val="24"/>
        </w:rPr>
        <w:t xml:space="preserve">– </w:t>
      </w:r>
      <w:proofErr w:type="spellStart"/>
      <w:r w:rsidRPr="002009EF">
        <w:rPr>
          <w:rFonts w:ascii="Times New Roman" w:hAnsi="Times New Roman"/>
          <w:sz w:val="24"/>
        </w:rPr>
        <w:t>Quimioprofilaxia</w:t>
      </w:r>
      <w:proofErr w:type="spellEnd"/>
      <w:r w:rsidRPr="002009EF">
        <w:rPr>
          <w:rFonts w:ascii="Times New Roman" w:hAnsi="Times New Roman"/>
          <w:sz w:val="24"/>
        </w:rPr>
        <w:t>;</w:t>
      </w:r>
    </w:p>
    <w:p w14:paraId="7663347C" w14:textId="77777777" w:rsidR="006349EB" w:rsidRPr="002009EF" w:rsidRDefault="006349EB" w:rsidP="008578A2">
      <w:pPr>
        <w:ind w:firstLine="1418"/>
        <w:rPr>
          <w:rFonts w:ascii="Times New Roman" w:hAnsi="Times New Roman"/>
          <w:sz w:val="24"/>
        </w:rPr>
      </w:pPr>
      <w:r w:rsidRPr="002009EF">
        <w:rPr>
          <w:rFonts w:ascii="Times New Roman" w:hAnsi="Times New Roman"/>
          <w:b/>
          <w:bCs/>
          <w:sz w:val="24"/>
        </w:rPr>
        <w:t xml:space="preserve">VI </w:t>
      </w:r>
      <w:r w:rsidRPr="002009EF">
        <w:rPr>
          <w:rFonts w:ascii="Times New Roman" w:hAnsi="Times New Roman"/>
          <w:sz w:val="24"/>
        </w:rPr>
        <w:t>– Isolamento domiciliar ou hospitalar;</w:t>
      </w:r>
    </w:p>
    <w:p w14:paraId="56E174D4" w14:textId="77777777" w:rsidR="006349EB" w:rsidRPr="002009EF" w:rsidRDefault="006349EB" w:rsidP="008578A2">
      <w:pPr>
        <w:ind w:firstLine="1418"/>
        <w:rPr>
          <w:rFonts w:ascii="Times New Roman" w:hAnsi="Times New Roman"/>
          <w:sz w:val="24"/>
        </w:rPr>
      </w:pPr>
      <w:r w:rsidRPr="002009EF">
        <w:rPr>
          <w:rFonts w:ascii="Times New Roman" w:hAnsi="Times New Roman"/>
          <w:b/>
          <w:bCs/>
          <w:sz w:val="24"/>
        </w:rPr>
        <w:t xml:space="preserve">VII </w:t>
      </w:r>
      <w:r w:rsidRPr="002009EF">
        <w:rPr>
          <w:rFonts w:ascii="Times New Roman" w:hAnsi="Times New Roman"/>
          <w:sz w:val="24"/>
        </w:rPr>
        <w:t>– Vigilância sanitária e epidemiológica;</w:t>
      </w:r>
    </w:p>
    <w:p w14:paraId="224BC58E" w14:textId="77777777" w:rsidR="006349EB" w:rsidRPr="002009EF" w:rsidRDefault="006349EB" w:rsidP="008578A2">
      <w:pPr>
        <w:ind w:firstLine="1418"/>
        <w:rPr>
          <w:rFonts w:ascii="Times New Roman" w:hAnsi="Times New Roman"/>
          <w:sz w:val="24"/>
        </w:rPr>
      </w:pPr>
      <w:r w:rsidRPr="002009EF">
        <w:rPr>
          <w:rFonts w:ascii="Times New Roman" w:hAnsi="Times New Roman"/>
          <w:b/>
          <w:bCs/>
          <w:sz w:val="24"/>
        </w:rPr>
        <w:t xml:space="preserve">VIII </w:t>
      </w:r>
      <w:r w:rsidRPr="002009EF">
        <w:rPr>
          <w:rFonts w:ascii="Times New Roman" w:hAnsi="Times New Roman"/>
          <w:sz w:val="24"/>
        </w:rPr>
        <w:t>– Desinfecção;</w:t>
      </w:r>
    </w:p>
    <w:p w14:paraId="4FE69893" w14:textId="77777777" w:rsidR="006349EB" w:rsidRPr="002009EF" w:rsidRDefault="006349EB" w:rsidP="008578A2">
      <w:pPr>
        <w:ind w:firstLine="1418"/>
        <w:rPr>
          <w:rFonts w:ascii="Times New Roman" w:hAnsi="Times New Roman"/>
          <w:sz w:val="24"/>
        </w:rPr>
      </w:pPr>
      <w:r w:rsidRPr="002009EF">
        <w:rPr>
          <w:rFonts w:ascii="Times New Roman" w:hAnsi="Times New Roman"/>
          <w:b/>
          <w:bCs/>
          <w:sz w:val="24"/>
        </w:rPr>
        <w:t xml:space="preserve">IX </w:t>
      </w:r>
      <w:r w:rsidRPr="002009EF">
        <w:rPr>
          <w:rFonts w:ascii="Times New Roman" w:hAnsi="Times New Roman"/>
          <w:sz w:val="24"/>
        </w:rPr>
        <w:t>– Saneamento;</w:t>
      </w:r>
    </w:p>
    <w:p w14:paraId="5C781DE3" w14:textId="77777777" w:rsidR="006349EB" w:rsidRPr="002009EF" w:rsidRDefault="006349EB" w:rsidP="008578A2">
      <w:pPr>
        <w:ind w:firstLine="1418"/>
        <w:rPr>
          <w:rFonts w:ascii="Times New Roman" w:hAnsi="Times New Roman"/>
          <w:sz w:val="24"/>
        </w:rPr>
      </w:pPr>
      <w:r w:rsidRPr="002009EF">
        <w:rPr>
          <w:rFonts w:ascii="Times New Roman" w:hAnsi="Times New Roman"/>
          <w:b/>
          <w:bCs/>
          <w:sz w:val="24"/>
        </w:rPr>
        <w:t>X</w:t>
      </w:r>
      <w:r w:rsidRPr="002009EF">
        <w:rPr>
          <w:rFonts w:ascii="Times New Roman" w:hAnsi="Times New Roman"/>
          <w:sz w:val="24"/>
        </w:rPr>
        <w:t xml:space="preserve"> – Assistência médico-hospitalar, com equipe multidisciplinar;</w:t>
      </w:r>
    </w:p>
    <w:p w14:paraId="071F692E" w14:textId="77777777" w:rsidR="006349EB" w:rsidRPr="002009EF" w:rsidRDefault="006349EB" w:rsidP="008578A2">
      <w:pPr>
        <w:ind w:firstLine="1418"/>
        <w:rPr>
          <w:rFonts w:ascii="Times New Roman" w:hAnsi="Times New Roman"/>
          <w:sz w:val="24"/>
        </w:rPr>
      </w:pPr>
      <w:r w:rsidRPr="002009EF">
        <w:rPr>
          <w:rFonts w:ascii="Times New Roman" w:hAnsi="Times New Roman"/>
          <w:b/>
          <w:bCs/>
          <w:sz w:val="24"/>
        </w:rPr>
        <w:t xml:space="preserve">XI </w:t>
      </w:r>
      <w:r w:rsidRPr="002009EF">
        <w:rPr>
          <w:rFonts w:ascii="Times New Roman" w:hAnsi="Times New Roman"/>
          <w:sz w:val="24"/>
        </w:rPr>
        <w:t>– Educação em Saúde.</w:t>
      </w:r>
    </w:p>
    <w:p w14:paraId="5B12C9C6" w14:textId="77777777" w:rsidR="006349EB" w:rsidRPr="002009EF" w:rsidRDefault="006349EB" w:rsidP="008578A2">
      <w:pPr>
        <w:ind w:firstLine="1418"/>
        <w:rPr>
          <w:rFonts w:ascii="Times New Roman" w:hAnsi="Times New Roman"/>
          <w:sz w:val="24"/>
        </w:rPr>
      </w:pPr>
      <w:r w:rsidRPr="002009EF">
        <w:rPr>
          <w:rFonts w:ascii="Times New Roman" w:hAnsi="Times New Roman"/>
          <w:b/>
          <w:bCs/>
          <w:sz w:val="24"/>
        </w:rPr>
        <w:t xml:space="preserve">Art. 44 - </w:t>
      </w:r>
      <w:r w:rsidRPr="002009EF">
        <w:rPr>
          <w:rFonts w:ascii="Times New Roman" w:hAnsi="Times New Roman"/>
          <w:sz w:val="24"/>
        </w:rPr>
        <w:t>Na eminência ou no curso de epidemia, a Secretaria Municipal de Saúde e Saneamento poderá interditar total ou parcialmente, locais públicos ou privados, durante o período que considerar necessário.</w:t>
      </w:r>
    </w:p>
    <w:p w14:paraId="7AD39661" w14:textId="77777777" w:rsidR="006349EB" w:rsidRPr="002009EF" w:rsidRDefault="006349EB">
      <w:pPr>
        <w:ind w:firstLine="1985"/>
        <w:rPr>
          <w:rFonts w:ascii="Times New Roman" w:hAnsi="Times New Roman"/>
          <w:sz w:val="24"/>
        </w:rPr>
      </w:pPr>
    </w:p>
    <w:p w14:paraId="223D0532"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Art. 45 - </w:t>
      </w:r>
      <w:r w:rsidRPr="002009EF">
        <w:rPr>
          <w:rFonts w:ascii="Times New Roman" w:hAnsi="Times New Roman"/>
          <w:sz w:val="24"/>
        </w:rPr>
        <w:t>A Secretaria Municipal de Saúde e Saneamento editará normas técnicas especiais sobre as doenças transmissíveis onde a doença existe com caráter endêmico ou epidêmico.</w:t>
      </w:r>
    </w:p>
    <w:p w14:paraId="19FD0FAE" w14:textId="77777777" w:rsidR="006349EB" w:rsidRPr="002009EF" w:rsidRDefault="006349EB" w:rsidP="008578A2">
      <w:pPr>
        <w:spacing w:before="0"/>
        <w:ind w:firstLine="1418"/>
        <w:rPr>
          <w:rFonts w:ascii="Times New Roman" w:hAnsi="Times New Roman"/>
          <w:b/>
          <w:bCs/>
          <w:sz w:val="24"/>
        </w:rPr>
      </w:pPr>
    </w:p>
    <w:p w14:paraId="1C4F48C0"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Art. 46 - </w:t>
      </w:r>
      <w:r w:rsidRPr="002009EF">
        <w:rPr>
          <w:rFonts w:ascii="Times New Roman" w:hAnsi="Times New Roman"/>
          <w:sz w:val="24"/>
        </w:rPr>
        <w:t>A ação de vigilância epidemiológica inclui, principalmente, a elaboração de informações, pesquisas, inquéritos, investigações, levantamentos e estudos necessários à programação, planejamento e avaliação das medidas de controle e de situações que ameaçam a saúde.</w:t>
      </w:r>
    </w:p>
    <w:p w14:paraId="28A6AC9E" w14:textId="77777777" w:rsidR="006349EB" w:rsidRPr="002009EF" w:rsidRDefault="006349EB" w:rsidP="008578A2">
      <w:pPr>
        <w:ind w:firstLine="1418"/>
        <w:rPr>
          <w:rFonts w:ascii="Times New Roman" w:hAnsi="Times New Roman"/>
          <w:sz w:val="24"/>
        </w:rPr>
      </w:pPr>
      <w:r w:rsidRPr="002009EF">
        <w:rPr>
          <w:rFonts w:ascii="Times New Roman" w:hAnsi="Times New Roman"/>
          <w:b/>
          <w:bCs/>
          <w:sz w:val="24"/>
        </w:rPr>
        <w:t>Parágrafo Único -</w:t>
      </w:r>
      <w:r w:rsidRPr="002009EF">
        <w:rPr>
          <w:rFonts w:ascii="Times New Roman" w:hAnsi="Times New Roman"/>
          <w:sz w:val="24"/>
        </w:rPr>
        <w:t xml:space="preserve"> As ações de vigilância epidemiológica compreendem:</w:t>
      </w:r>
    </w:p>
    <w:p w14:paraId="1D38EC16" w14:textId="77777777" w:rsidR="006349EB" w:rsidRPr="002009EF" w:rsidRDefault="006349EB" w:rsidP="008578A2">
      <w:pPr>
        <w:ind w:firstLine="1418"/>
        <w:rPr>
          <w:rFonts w:ascii="Times New Roman" w:hAnsi="Times New Roman"/>
          <w:sz w:val="24"/>
        </w:rPr>
      </w:pPr>
      <w:r w:rsidRPr="002009EF">
        <w:rPr>
          <w:rFonts w:ascii="Times New Roman" w:hAnsi="Times New Roman"/>
          <w:b/>
          <w:bCs/>
          <w:sz w:val="24"/>
        </w:rPr>
        <w:t xml:space="preserve">I – </w:t>
      </w:r>
      <w:r w:rsidRPr="002009EF">
        <w:rPr>
          <w:rFonts w:ascii="Times New Roman" w:hAnsi="Times New Roman"/>
          <w:sz w:val="24"/>
        </w:rPr>
        <w:t>Coleta de informações básicas necessárias ao controle de doenças;</w:t>
      </w:r>
    </w:p>
    <w:p w14:paraId="2BC5D4CC" w14:textId="77777777" w:rsidR="006349EB" w:rsidRPr="002009EF" w:rsidRDefault="006349EB" w:rsidP="008578A2">
      <w:pPr>
        <w:ind w:firstLine="1418"/>
        <w:rPr>
          <w:rFonts w:ascii="Times New Roman" w:hAnsi="Times New Roman"/>
          <w:sz w:val="24"/>
        </w:rPr>
      </w:pPr>
      <w:r w:rsidRPr="002009EF">
        <w:rPr>
          <w:rFonts w:ascii="Times New Roman" w:hAnsi="Times New Roman"/>
          <w:b/>
          <w:bCs/>
          <w:sz w:val="24"/>
        </w:rPr>
        <w:t xml:space="preserve">II – </w:t>
      </w:r>
      <w:r w:rsidRPr="002009EF">
        <w:rPr>
          <w:rFonts w:ascii="Times New Roman" w:hAnsi="Times New Roman"/>
          <w:sz w:val="24"/>
        </w:rPr>
        <w:t>Diagnóstico das doenças que estejam sob o regime de notificação compulsória;</w:t>
      </w:r>
    </w:p>
    <w:p w14:paraId="5F81508D" w14:textId="77777777" w:rsidR="006349EB" w:rsidRPr="002009EF" w:rsidRDefault="006349EB" w:rsidP="008578A2">
      <w:pPr>
        <w:ind w:firstLine="1418"/>
        <w:rPr>
          <w:rFonts w:ascii="Times New Roman" w:hAnsi="Times New Roman"/>
          <w:sz w:val="24"/>
        </w:rPr>
      </w:pPr>
      <w:r w:rsidRPr="002009EF">
        <w:rPr>
          <w:rFonts w:ascii="Times New Roman" w:hAnsi="Times New Roman"/>
          <w:b/>
          <w:bCs/>
          <w:sz w:val="24"/>
        </w:rPr>
        <w:t xml:space="preserve">III – </w:t>
      </w:r>
      <w:r w:rsidRPr="002009EF">
        <w:rPr>
          <w:rFonts w:ascii="Times New Roman" w:hAnsi="Times New Roman"/>
          <w:sz w:val="24"/>
        </w:rPr>
        <w:t>Averiguação da disseminação de doenças notificadas e a determinação da população de risco;</w:t>
      </w:r>
    </w:p>
    <w:p w14:paraId="7EFC2522" w14:textId="77777777" w:rsidR="006349EB" w:rsidRPr="002009EF" w:rsidRDefault="006349EB" w:rsidP="008578A2">
      <w:pPr>
        <w:ind w:firstLine="1418"/>
        <w:rPr>
          <w:rFonts w:ascii="Times New Roman" w:hAnsi="Times New Roman"/>
          <w:sz w:val="24"/>
        </w:rPr>
      </w:pPr>
      <w:r w:rsidRPr="002009EF">
        <w:rPr>
          <w:rFonts w:ascii="Times New Roman" w:hAnsi="Times New Roman"/>
          <w:b/>
          <w:bCs/>
          <w:sz w:val="24"/>
        </w:rPr>
        <w:t xml:space="preserve">IV </w:t>
      </w:r>
      <w:r w:rsidRPr="002009EF">
        <w:rPr>
          <w:rFonts w:ascii="Times New Roman" w:hAnsi="Times New Roman"/>
          <w:sz w:val="24"/>
        </w:rPr>
        <w:t>– Proposição e execução de medidas pertinentes;</w:t>
      </w:r>
    </w:p>
    <w:p w14:paraId="2A29897B" w14:textId="77777777" w:rsidR="006349EB" w:rsidRPr="002009EF" w:rsidRDefault="006349EB" w:rsidP="008578A2">
      <w:pPr>
        <w:ind w:firstLine="1418"/>
        <w:rPr>
          <w:rFonts w:ascii="Times New Roman" w:hAnsi="Times New Roman"/>
          <w:sz w:val="24"/>
        </w:rPr>
      </w:pPr>
      <w:r w:rsidRPr="002009EF">
        <w:rPr>
          <w:rFonts w:ascii="Times New Roman" w:hAnsi="Times New Roman"/>
          <w:b/>
          <w:bCs/>
          <w:sz w:val="24"/>
        </w:rPr>
        <w:t xml:space="preserve">V – </w:t>
      </w:r>
      <w:r w:rsidRPr="002009EF">
        <w:rPr>
          <w:rFonts w:ascii="Times New Roman" w:hAnsi="Times New Roman"/>
          <w:sz w:val="24"/>
        </w:rPr>
        <w:t>Criação de mecanismos de tratamento e utilização adequada de informações e a sua divulgação.</w:t>
      </w:r>
    </w:p>
    <w:p w14:paraId="168BFE8A" w14:textId="77777777" w:rsidR="006349EB" w:rsidRPr="002009EF" w:rsidRDefault="006349EB">
      <w:pPr>
        <w:ind w:firstLine="1985"/>
        <w:rPr>
          <w:rFonts w:ascii="Times New Roman" w:hAnsi="Times New Roman"/>
          <w:sz w:val="24"/>
        </w:rPr>
      </w:pPr>
    </w:p>
    <w:p w14:paraId="13B0B938" w14:textId="77777777" w:rsidR="006349EB" w:rsidRPr="002009EF" w:rsidRDefault="006349EB">
      <w:pPr>
        <w:ind w:firstLine="1985"/>
        <w:rPr>
          <w:rFonts w:ascii="Times New Roman" w:hAnsi="Times New Roman"/>
          <w:b/>
          <w:sz w:val="24"/>
        </w:rPr>
      </w:pPr>
      <w:r w:rsidRPr="002009EF">
        <w:rPr>
          <w:rFonts w:ascii="Times New Roman" w:hAnsi="Times New Roman"/>
          <w:b/>
          <w:sz w:val="24"/>
        </w:rPr>
        <w:t>Seção II</w:t>
      </w:r>
    </w:p>
    <w:p w14:paraId="7DBE5EF3" w14:textId="77777777" w:rsidR="006349EB" w:rsidRPr="002009EF" w:rsidRDefault="006349EB">
      <w:pPr>
        <w:ind w:firstLine="1985"/>
        <w:rPr>
          <w:rFonts w:ascii="Times New Roman" w:hAnsi="Times New Roman"/>
          <w:b/>
          <w:bCs/>
          <w:sz w:val="24"/>
        </w:rPr>
      </w:pPr>
      <w:r w:rsidRPr="002009EF">
        <w:rPr>
          <w:rFonts w:ascii="Times New Roman" w:hAnsi="Times New Roman"/>
          <w:b/>
          <w:bCs/>
          <w:sz w:val="24"/>
        </w:rPr>
        <w:t>Da Notificação Compulsória</w:t>
      </w:r>
    </w:p>
    <w:p w14:paraId="0B4D86AB" w14:textId="77777777" w:rsidR="006349EB" w:rsidRPr="002009EF" w:rsidRDefault="006349EB">
      <w:pPr>
        <w:ind w:firstLine="1985"/>
        <w:rPr>
          <w:rFonts w:ascii="Times New Roman" w:hAnsi="Times New Roman"/>
          <w:sz w:val="24"/>
        </w:rPr>
      </w:pPr>
    </w:p>
    <w:p w14:paraId="3834014C" w14:textId="77777777" w:rsidR="006349EB" w:rsidRPr="002009EF" w:rsidRDefault="006349EB" w:rsidP="008578A2">
      <w:pPr>
        <w:ind w:firstLine="1418"/>
        <w:rPr>
          <w:rFonts w:ascii="Times New Roman" w:hAnsi="Times New Roman"/>
          <w:sz w:val="24"/>
        </w:rPr>
      </w:pPr>
      <w:r w:rsidRPr="002009EF">
        <w:rPr>
          <w:rFonts w:ascii="Times New Roman" w:hAnsi="Times New Roman"/>
          <w:b/>
          <w:bCs/>
          <w:sz w:val="24"/>
        </w:rPr>
        <w:t xml:space="preserve">Art. 47 - </w:t>
      </w:r>
      <w:r w:rsidRPr="002009EF">
        <w:rPr>
          <w:rFonts w:ascii="Times New Roman" w:hAnsi="Times New Roman"/>
          <w:sz w:val="24"/>
        </w:rPr>
        <w:t>São obrigados a fazer notificação à autoridade sanitária, os médicos e outros profissionais de saúde, os responsáveis por organizações e estabelecimentos públicos e privados de saúde, ensino e trabalho, os responsáveis por habitação coletiva e cidadãos comuns (Lei nº 6.259/75).</w:t>
      </w:r>
    </w:p>
    <w:p w14:paraId="3E229CC6" w14:textId="77777777" w:rsidR="006349EB" w:rsidRPr="002009EF" w:rsidRDefault="006349EB" w:rsidP="008578A2">
      <w:pPr>
        <w:ind w:firstLine="1418"/>
        <w:rPr>
          <w:rFonts w:ascii="Times New Roman" w:hAnsi="Times New Roman"/>
          <w:sz w:val="24"/>
        </w:rPr>
      </w:pPr>
      <w:r w:rsidRPr="002009EF">
        <w:rPr>
          <w:rFonts w:ascii="Times New Roman" w:hAnsi="Times New Roman"/>
          <w:b/>
          <w:bCs/>
          <w:sz w:val="24"/>
        </w:rPr>
        <w:t>§ 1º -</w:t>
      </w:r>
      <w:r w:rsidRPr="002009EF">
        <w:rPr>
          <w:rFonts w:ascii="Times New Roman" w:hAnsi="Times New Roman"/>
          <w:sz w:val="24"/>
        </w:rPr>
        <w:t xml:space="preserve"> Serão emitidas normas técnicas especiais pela Secretaria Municipal de Saúde, contendo o nome das doenças de notificação compulsória.</w:t>
      </w:r>
    </w:p>
    <w:p w14:paraId="50E51B70" w14:textId="77777777" w:rsidR="006349EB" w:rsidRPr="002009EF" w:rsidRDefault="006349EB" w:rsidP="008578A2">
      <w:pPr>
        <w:ind w:firstLine="1418"/>
        <w:rPr>
          <w:rFonts w:ascii="Times New Roman" w:hAnsi="Times New Roman"/>
          <w:sz w:val="24"/>
        </w:rPr>
      </w:pPr>
      <w:r w:rsidRPr="002009EF">
        <w:rPr>
          <w:rFonts w:ascii="Times New Roman" w:hAnsi="Times New Roman"/>
          <w:b/>
          <w:bCs/>
          <w:sz w:val="24"/>
        </w:rPr>
        <w:t xml:space="preserve">§ 2º - </w:t>
      </w:r>
      <w:r w:rsidRPr="002009EF">
        <w:rPr>
          <w:rFonts w:ascii="Times New Roman" w:hAnsi="Times New Roman"/>
          <w:sz w:val="24"/>
        </w:rPr>
        <w:t>A Secretaria Municipal de Saúde e Saneamento poderá exigir a notificação de quaisquer infecções de infestação, de acordo com condições epidemiológicas.</w:t>
      </w:r>
    </w:p>
    <w:p w14:paraId="005A8AC8" w14:textId="77777777" w:rsidR="006349EB" w:rsidRPr="002009EF" w:rsidRDefault="006349EB" w:rsidP="008578A2">
      <w:pPr>
        <w:ind w:firstLine="1418"/>
        <w:rPr>
          <w:rFonts w:ascii="Times New Roman" w:hAnsi="Times New Roman"/>
          <w:sz w:val="24"/>
        </w:rPr>
      </w:pPr>
      <w:r w:rsidRPr="002009EF">
        <w:rPr>
          <w:rFonts w:ascii="Times New Roman" w:hAnsi="Times New Roman"/>
          <w:b/>
          <w:bCs/>
          <w:sz w:val="24"/>
        </w:rPr>
        <w:t xml:space="preserve">§ 3º - </w:t>
      </w:r>
      <w:r w:rsidRPr="002009EF">
        <w:rPr>
          <w:rFonts w:ascii="Times New Roman" w:hAnsi="Times New Roman"/>
          <w:sz w:val="24"/>
        </w:rPr>
        <w:t>A informação deverá ser feita à Secretaria Municipal de Saúde e Saneamento, face a simples suspeita e o mais precocemente possível por e-mail, fax, telefone, telegrama ou por carta, devendo ser dado preferência ao meio mais rápido e seguido do respectivo boletim de notificação ou investigação do agravo.</w:t>
      </w:r>
    </w:p>
    <w:p w14:paraId="2C8ACE22" w14:textId="77777777" w:rsidR="006349EB" w:rsidRPr="002009EF" w:rsidRDefault="006349EB">
      <w:pPr>
        <w:ind w:firstLine="1985"/>
        <w:rPr>
          <w:rFonts w:ascii="Times New Roman" w:hAnsi="Times New Roman"/>
          <w:b/>
          <w:bCs/>
          <w:sz w:val="24"/>
        </w:rPr>
      </w:pPr>
    </w:p>
    <w:p w14:paraId="6412C006" w14:textId="77777777" w:rsidR="002009EF" w:rsidRDefault="002009EF">
      <w:pPr>
        <w:ind w:firstLine="1985"/>
        <w:rPr>
          <w:rFonts w:ascii="Times New Roman" w:hAnsi="Times New Roman"/>
          <w:b/>
          <w:bCs/>
          <w:sz w:val="24"/>
        </w:rPr>
      </w:pPr>
    </w:p>
    <w:p w14:paraId="3E5D8DF5" w14:textId="77777777" w:rsidR="008D6356" w:rsidRDefault="008D6356">
      <w:pPr>
        <w:ind w:firstLine="1985"/>
        <w:rPr>
          <w:rFonts w:ascii="Times New Roman" w:hAnsi="Times New Roman"/>
          <w:b/>
          <w:bCs/>
          <w:sz w:val="24"/>
        </w:rPr>
      </w:pPr>
    </w:p>
    <w:p w14:paraId="261BB96F" w14:textId="77777777" w:rsidR="006349EB" w:rsidRPr="002009EF" w:rsidRDefault="006349EB">
      <w:pPr>
        <w:ind w:firstLine="1985"/>
        <w:rPr>
          <w:rFonts w:ascii="Times New Roman" w:hAnsi="Times New Roman"/>
          <w:b/>
          <w:bCs/>
          <w:sz w:val="24"/>
        </w:rPr>
      </w:pPr>
      <w:r w:rsidRPr="002009EF">
        <w:rPr>
          <w:rFonts w:ascii="Times New Roman" w:hAnsi="Times New Roman"/>
          <w:b/>
          <w:bCs/>
          <w:sz w:val="24"/>
        </w:rPr>
        <w:t>Seção III</w:t>
      </w:r>
    </w:p>
    <w:p w14:paraId="10A5B177" w14:textId="77777777" w:rsidR="006349EB" w:rsidRPr="002009EF" w:rsidRDefault="006349EB">
      <w:pPr>
        <w:ind w:firstLine="1985"/>
        <w:rPr>
          <w:rFonts w:ascii="Times New Roman" w:hAnsi="Times New Roman"/>
          <w:sz w:val="24"/>
        </w:rPr>
      </w:pPr>
      <w:r w:rsidRPr="002009EF">
        <w:rPr>
          <w:rFonts w:ascii="Times New Roman" w:hAnsi="Times New Roman"/>
          <w:b/>
          <w:bCs/>
          <w:sz w:val="24"/>
        </w:rPr>
        <w:t>Do Controle De Zoonoses</w:t>
      </w:r>
    </w:p>
    <w:p w14:paraId="3F95E96A" w14:textId="77777777" w:rsidR="006349EB" w:rsidRPr="002009EF" w:rsidRDefault="006349EB">
      <w:pPr>
        <w:ind w:firstLine="1985"/>
        <w:rPr>
          <w:rFonts w:ascii="Times New Roman" w:hAnsi="Times New Roman"/>
          <w:b/>
          <w:bCs/>
          <w:sz w:val="24"/>
        </w:rPr>
      </w:pPr>
    </w:p>
    <w:p w14:paraId="75285069" w14:textId="77777777" w:rsidR="006349EB" w:rsidRPr="002009EF" w:rsidRDefault="006349EB" w:rsidP="008D6356">
      <w:pPr>
        <w:spacing w:before="0"/>
        <w:ind w:firstLine="1418"/>
        <w:rPr>
          <w:rFonts w:ascii="Times New Roman" w:hAnsi="Times New Roman"/>
          <w:sz w:val="24"/>
        </w:rPr>
      </w:pPr>
      <w:r w:rsidRPr="002009EF">
        <w:rPr>
          <w:rFonts w:ascii="Times New Roman" w:hAnsi="Times New Roman"/>
          <w:b/>
          <w:bCs/>
          <w:sz w:val="24"/>
        </w:rPr>
        <w:t xml:space="preserve">Art. 48 - </w:t>
      </w:r>
      <w:r w:rsidRPr="002009EF">
        <w:rPr>
          <w:rFonts w:ascii="Times New Roman" w:hAnsi="Times New Roman"/>
          <w:sz w:val="24"/>
        </w:rPr>
        <w:t>A Secretaria Municipal de Saúde coordenará em seu âmbito, as ações de prevenção e controle de zoonoses, em articulação com os Órgãos Federais, Estaduais e Municipais.</w:t>
      </w:r>
    </w:p>
    <w:p w14:paraId="26A1C23C" w14:textId="77777777" w:rsidR="006349EB" w:rsidRPr="002009EF" w:rsidRDefault="006349EB" w:rsidP="008D6356">
      <w:pPr>
        <w:spacing w:before="0"/>
        <w:ind w:firstLine="1418"/>
        <w:rPr>
          <w:rFonts w:ascii="Times New Roman" w:hAnsi="Times New Roman"/>
          <w:sz w:val="24"/>
        </w:rPr>
      </w:pPr>
    </w:p>
    <w:p w14:paraId="26A53577" w14:textId="77777777" w:rsidR="006349EB" w:rsidRPr="002009EF" w:rsidRDefault="006349EB" w:rsidP="008D6356">
      <w:pPr>
        <w:spacing w:before="0"/>
        <w:ind w:firstLine="1418"/>
        <w:rPr>
          <w:rFonts w:ascii="Times New Roman" w:hAnsi="Times New Roman"/>
          <w:sz w:val="24"/>
        </w:rPr>
      </w:pPr>
      <w:r w:rsidRPr="002009EF">
        <w:rPr>
          <w:rFonts w:ascii="Times New Roman" w:hAnsi="Times New Roman"/>
          <w:b/>
          <w:bCs/>
          <w:sz w:val="24"/>
        </w:rPr>
        <w:t xml:space="preserve">Art. 49 - </w:t>
      </w:r>
      <w:r w:rsidRPr="002009EF">
        <w:rPr>
          <w:rFonts w:ascii="Times New Roman" w:hAnsi="Times New Roman"/>
          <w:sz w:val="24"/>
        </w:rPr>
        <w:t xml:space="preserve">Todo proprietário ou possuidor de animais, a qualquer título, deverá observar a vacinação obrigatória dos animais, e as disposições legais e técnicas das autoridades sanitárias, bem como </w:t>
      </w:r>
      <w:proofErr w:type="gramStart"/>
      <w:r w:rsidRPr="002009EF">
        <w:rPr>
          <w:rFonts w:ascii="Times New Roman" w:hAnsi="Times New Roman"/>
          <w:sz w:val="24"/>
        </w:rPr>
        <w:t>adotar  medidas</w:t>
      </w:r>
      <w:proofErr w:type="gramEnd"/>
      <w:r w:rsidRPr="002009EF">
        <w:rPr>
          <w:rFonts w:ascii="Times New Roman" w:hAnsi="Times New Roman"/>
          <w:sz w:val="24"/>
        </w:rPr>
        <w:t xml:space="preserve"> indicadas para evitar a transmissão de zoonoses.</w:t>
      </w:r>
    </w:p>
    <w:p w14:paraId="2B00DC84" w14:textId="77777777" w:rsidR="006349EB" w:rsidRPr="002009EF" w:rsidRDefault="006349EB" w:rsidP="008D6356">
      <w:pPr>
        <w:ind w:firstLine="1985"/>
        <w:rPr>
          <w:rFonts w:ascii="Times New Roman" w:hAnsi="Times New Roman"/>
          <w:sz w:val="24"/>
        </w:rPr>
      </w:pPr>
    </w:p>
    <w:p w14:paraId="5B1875F7" w14:textId="77777777" w:rsidR="006349EB" w:rsidRPr="002009EF" w:rsidRDefault="006349EB" w:rsidP="008D6356">
      <w:pPr>
        <w:spacing w:before="0"/>
        <w:ind w:firstLine="1418"/>
        <w:rPr>
          <w:rFonts w:ascii="Times New Roman" w:hAnsi="Times New Roman"/>
          <w:sz w:val="24"/>
        </w:rPr>
      </w:pPr>
      <w:r w:rsidRPr="002009EF">
        <w:rPr>
          <w:rFonts w:ascii="Times New Roman" w:hAnsi="Times New Roman"/>
          <w:b/>
          <w:bCs/>
          <w:sz w:val="24"/>
        </w:rPr>
        <w:t xml:space="preserve">Art. 50 - </w:t>
      </w:r>
      <w:r w:rsidRPr="002009EF">
        <w:rPr>
          <w:rFonts w:ascii="Times New Roman" w:hAnsi="Times New Roman"/>
          <w:sz w:val="24"/>
        </w:rPr>
        <w:t>Toda pessoa fica obrigada a permitir a entrada em seu domicilio, ou em lugar cercado de sua propriedade, ou submetida a seus cuidados, dos técnicos da saúde, para efeito de exames, tratamento, captura ou sacrifício de animais doentes ou suspeito de zoonoses e controle de vetores.</w:t>
      </w:r>
    </w:p>
    <w:p w14:paraId="54725F8B" w14:textId="77777777" w:rsidR="006349EB" w:rsidRPr="002009EF" w:rsidRDefault="006349EB" w:rsidP="008D6356">
      <w:pPr>
        <w:spacing w:before="0"/>
        <w:ind w:firstLine="1418"/>
        <w:rPr>
          <w:rFonts w:ascii="Times New Roman" w:hAnsi="Times New Roman"/>
          <w:sz w:val="24"/>
        </w:rPr>
      </w:pPr>
    </w:p>
    <w:p w14:paraId="42C83708"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Art. 51 - </w:t>
      </w:r>
      <w:r w:rsidRPr="002009EF">
        <w:rPr>
          <w:rFonts w:ascii="Times New Roman" w:hAnsi="Times New Roman"/>
          <w:sz w:val="24"/>
        </w:rPr>
        <w:t xml:space="preserve">A partir da vigência desta Lei, ficam proibidos instalações industriais e </w:t>
      </w:r>
      <w:proofErr w:type="spellStart"/>
      <w:r w:rsidRPr="002009EF">
        <w:rPr>
          <w:rFonts w:ascii="Times New Roman" w:hAnsi="Times New Roman"/>
          <w:sz w:val="24"/>
        </w:rPr>
        <w:t>semi-industriais</w:t>
      </w:r>
      <w:proofErr w:type="spellEnd"/>
      <w:r w:rsidRPr="002009EF">
        <w:rPr>
          <w:rFonts w:ascii="Times New Roman" w:hAnsi="Times New Roman"/>
          <w:sz w:val="24"/>
        </w:rPr>
        <w:t xml:space="preserve"> de chiqueiros ou pocilgas, estábulos, cocheiras, granjas avícolas e estabelecimentos congêneres, dentro da zona urbana do Município.</w:t>
      </w:r>
    </w:p>
    <w:p w14:paraId="15F3F817" w14:textId="77777777" w:rsidR="006349EB" w:rsidRPr="002009EF" w:rsidRDefault="006349EB" w:rsidP="008578A2">
      <w:pPr>
        <w:spacing w:before="0"/>
        <w:ind w:firstLine="1418"/>
        <w:rPr>
          <w:rFonts w:ascii="Times New Roman" w:hAnsi="Times New Roman"/>
          <w:sz w:val="24"/>
        </w:rPr>
      </w:pPr>
    </w:p>
    <w:p w14:paraId="4B813716"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Art. 52 - </w:t>
      </w:r>
      <w:r w:rsidRPr="002009EF">
        <w:rPr>
          <w:rFonts w:ascii="Times New Roman" w:hAnsi="Times New Roman"/>
          <w:sz w:val="24"/>
        </w:rPr>
        <w:t>A Secretaria Municipal de Saúde, em regime de integração com Órgãos Federais e Estaduais, investigará e fiscalizará:</w:t>
      </w:r>
    </w:p>
    <w:p w14:paraId="372B31B1"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I –</w:t>
      </w:r>
      <w:r w:rsidRPr="002009EF">
        <w:rPr>
          <w:rFonts w:ascii="Times New Roman" w:hAnsi="Times New Roman"/>
          <w:sz w:val="24"/>
        </w:rPr>
        <w:t xml:space="preserve"> As condições sanitárias e poluição ocupacional dos locais de trabalho;</w:t>
      </w:r>
    </w:p>
    <w:p w14:paraId="0F1E1FF5"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II –</w:t>
      </w:r>
      <w:r w:rsidRPr="002009EF">
        <w:rPr>
          <w:rFonts w:ascii="Times New Roman" w:hAnsi="Times New Roman"/>
          <w:sz w:val="24"/>
        </w:rPr>
        <w:t xml:space="preserve"> As condições de saúde do trabalhador;</w:t>
      </w:r>
    </w:p>
    <w:p w14:paraId="11BCA684"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III –</w:t>
      </w:r>
      <w:r w:rsidRPr="002009EF">
        <w:rPr>
          <w:rFonts w:ascii="Times New Roman" w:hAnsi="Times New Roman"/>
          <w:sz w:val="24"/>
        </w:rPr>
        <w:t xml:space="preserve"> Os maquinários, equipamentos, aparelhos, instrumentos de trabalho e dispositivos de proteção individual que colocam em risco a saúde do trabalhador e/ou coletividade;</w:t>
      </w:r>
    </w:p>
    <w:p w14:paraId="0D4CC563"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IV –</w:t>
      </w:r>
      <w:r w:rsidRPr="002009EF">
        <w:rPr>
          <w:rFonts w:ascii="Times New Roman" w:hAnsi="Times New Roman"/>
          <w:sz w:val="24"/>
        </w:rPr>
        <w:t xml:space="preserve"> A salubridade dos locais de trabalho;</w:t>
      </w:r>
    </w:p>
    <w:p w14:paraId="553D199E"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V –</w:t>
      </w:r>
      <w:r w:rsidRPr="002009EF">
        <w:rPr>
          <w:rFonts w:ascii="Times New Roman" w:hAnsi="Times New Roman"/>
          <w:sz w:val="24"/>
        </w:rPr>
        <w:t xml:space="preserve"> As condições inerentes à própria natureza e às condições de trabalho.</w:t>
      </w:r>
    </w:p>
    <w:p w14:paraId="240C9426" w14:textId="77777777" w:rsidR="006349EB" w:rsidRPr="002009EF" w:rsidRDefault="006349EB">
      <w:pPr>
        <w:ind w:firstLine="1985"/>
        <w:rPr>
          <w:rFonts w:ascii="Times New Roman" w:hAnsi="Times New Roman"/>
          <w:sz w:val="24"/>
        </w:rPr>
      </w:pPr>
    </w:p>
    <w:p w14:paraId="119C2FCD" w14:textId="77777777" w:rsidR="006349EB" w:rsidRPr="002009EF" w:rsidRDefault="006349EB">
      <w:pPr>
        <w:pStyle w:val="Ttulo2"/>
        <w:numPr>
          <w:ilvl w:val="0"/>
          <w:numId w:val="0"/>
        </w:numPr>
        <w:ind w:firstLine="1985"/>
        <w:jc w:val="both"/>
        <w:rPr>
          <w:rFonts w:ascii="Times New Roman" w:hAnsi="Times New Roman" w:cs="Times New Roman"/>
          <w:sz w:val="24"/>
        </w:rPr>
      </w:pPr>
      <w:bookmarkStart w:id="10" w:name="_Toc112089809"/>
      <w:r w:rsidRPr="002009EF">
        <w:rPr>
          <w:rFonts w:ascii="Times New Roman" w:hAnsi="Times New Roman" w:cs="Times New Roman"/>
          <w:sz w:val="24"/>
        </w:rPr>
        <w:t>CAPÍTULO VII</w:t>
      </w:r>
    </w:p>
    <w:p w14:paraId="2FE29594" w14:textId="77777777" w:rsidR="006349EB" w:rsidRPr="002009EF" w:rsidRDefault="006349EB">
      <w:pPr>
        <w:pStyle w:val="Ttulo2"/>
        <w:numPr>
          <w:ilvl w:val="0"/>
          <w:numId w:val="0"/>
        </w:numPr>
        <w:ind w:firstLine="1985"/>
        <w:jc w:val="both"/>
        <w:rPr>
          <w:rFonts w:ascii="Times New Roman" w:hAnsi="Times New Roman" w:cs="Times New Roman"/>
          <w:sz w:val="24"/>
        </w:rPr>
      </w:pPr>
      <w:r w:rsidRPr="002009EF">
        <w:rPr>
          <w:rFonts w:ascii="Times New Roman" w:hAnsi="Times New Roman" w:cs="Times New Roman"/>
          <w:sz w:val="24"/>
        </w:rPr>
        <w:t>DA SAÚDE MENTAL</w:t>
      </w:r>
      <w:bookmarkEnd w:id="10"/>
    </w:p>
    <w:p w14:paraId="22911AE5" w14:textId="77777777" w:rsidR="006349EB" w:rsidRPr="002009EF" w:rsidRDefault="006349EB">
      <w:pPr>
        <w:ind w:firstLine="1985"/>
        <w:rPr>
          <w:rFonts w:ascii="Times New Roman" w:hAnsi="Times New Roman"/>
          <w:b/>
          <w:bCs/>
          <w:sz w:val="24"/>
        </w:rPr>
      </w:pPr>
    </w:p>
    <w:p w14:paraId="33C18BA6"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Art. 53 - </w:t>
      </w:r>
      <w:r w:rsidRPr="002009EF">
        <w:rPr>
          <w:rFonts w:ascii="Times New Roman" w:hAnsi="Times New Roman"/>
          <w:sz w:val="24"/>
        </w:rPr>
        <w:t xml:space="preserve">A Secretaria Municipal de Saúde e Saneamento executará iniciativas no campo da saúde, visando a prevenção e tratamento de transtornos mentais, através de sua rede de serviços de saúde, e/ou conveniados disponibilizando equipe </w:t>
      </w:r>
      <w:proofErr w:type="spellStart"/>
      <w:r w:rsidRPr="002009EF">
        <w:rPr>
          <w:rFonts w:ascii="Times New Roman" w:hAnsi="Times New Roman"/>
          <w:sz w:val="24"/>
        </w:rPr>
        <w:t>multiprofissoinal</w:t>
      </w:r>
      <w:proofErr w:type="spellEnd"/>
      <w:r w:rsidRPr="002009EF">
        <w:rPr>
          <w:rFonts w:ascii="Times New Roman" w:hAnsi="Times New Roman"/>
          <w:sz w:val="24"/>
        </w:rPr>
        <w:t xml:space="preserve">, os medicamentos e demais insumos necessários </w:t>
      </w:r>
      <w:proofErr w:type="gramStart"/>
      <w:r w:rsidRPr="002009EF">
        <w:rPr>
          <w:rFonts w:ascii="Times New Roman" w:hAnsi="Times New Roman"/>
          <w:sz w:val="24"/>
        </w:rPr>
        <w:t>para  este</w:t>
      </w:r>
      <w:proofErr w:type="gramEnd"/>
      <w:r w:rsidRPr="002009EF">
        <w:rPr>
          <w:rFonts w:ascii="Times New Roman" w:hAnsi="Times New Roman"/>
          <w:sz w:val="24"/>
        </w:rPr>
        <w:t xml:space="preserve"> atendimento.</w:t>
      </w:r>
    </w:p>
    <w:p w14:paraId="23172B95" w14:textId="77777777" w:rsidR="006349EB" w:rsidRPr="002009EF" w:rsidRDefault="006349EB" w:rsidP="008578A2">
      <w:pPr>
        <w:spacing w:before="0"/>
        <w:ind w:firstLine="1418"/>
        <w:rPr>
          <w:rFonts w:ascii="Times New Roman" w:hAnsi="Times New Roman"/>
          <w:sz w:val="24"/>
        </w:rPr>
      </w:pPr>
    </w:p>
    <w:p w14:paraId="4AEFC985"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Art. 54 - </w:t>
      </w:r>
      <w:r w:rsidRPr="002009EF">
        <w:rPr>
          <w:rFonts w:ascii="Times New Roman" w:hAnsi="Times New Roman"/>
          <w:sz w:val="24"/>
        </w:rPr>
        <w:t>A Secretaria Municipal de Saúde e Saneamento fará estudos epidemiológicos, objetivando conhecer a incidência, a distribuição dos transtornos mentais, a atuação dos fatores etiológicos e a vulnerabilidade do organismo, no campo de saúde mental.</w:t>
      </w:r>
    </w:p>
    <w:p w14:paraId="6C12DDB6" w14:textId="77777777" w:rsidR="006349EB" w:rsidRPr="002009EF" w:rsidRDefault="006349EB" w:rsidP="008578A2">
      <w:pPr>
        <w:spacing w:before="0"/>
        <w:ind w:firstLine="1418"/>
        <w:rPr>
          <w:rFonts w:ascii="Times New Roman" w:hAnsi="Times New Roman"/>
          <w:sz w:val="24"/>
        </w:rPr>
      </w:pPr>
    </w:p>
    <w:p w14:paraId="2AD08CA0"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bCs/>
          <w:sz w:val="24"/>
        </w:rPr>
        <w:t xml:space="preserve">Art. 55 - </w:t>
      </w:r>
      <w:r w:rsidRPr="002009EF">
        <w:rPr>
          <w:rFonts w:ascii="Times New Roman" w:hAnsi="Times New Roman"/>
          <w:sz w:val="24"/>
        </w:rPr>
        <w:t xml:space="preserve">A Secretaria Municipal de Saúde e Saneamento desenvolverá em parceria com outros órgãos públicos, privados ou ONGs, trabalho específico com usuários de Drogas injetáveis objetivando com isso ações de prevenção, </w:t>
      </w:r>
      <w:proofErr w:type="gramStart"/>
      <w:r w:rsidRPr="002009EF">
        <w:rPr>
          <w:rFonts w:ascii="Times New Roman" w:hAnsi="Times New Roman"/>
          <w:sz w:val="24"/>
        </w:rPr>
        <w:t>tratamento  e</w:t>
      </w:r>
      <w:proofErr w:type="gramEnd"/>
      <w:r w:rsidRPr="002009EF">
        <w:rPr>
          <w:rFonts w:ascii="Times New Roman" w:hAnsi="Times New Roman"/>
          <w:sz w:val="24"/>
        </w:rPr>
        <w:t xml:space="preserve"> reinserção social e redução de danos.</w:t>
      </w:r>
    </w:p>
    <w:p w14:paraId="1DAF9332" w14:textId="77777777" w:rsidR="008578A2" w:rsidRPr="002009EF" w:rsidRDefault="008578A2">
      <w:pPr>
        <w:pStyle w:val="Ttulo2"/>
        <w:numPr>
          <w:ilvl w:val="0"/>
          <w:numId w:val="0"/>
        </w:numPr>
        <w:ind w:firstLine="1985"/>
        <w:jc w:val="both"/>
        <w:rPr>
          <w:rFonts w:ascii="Times New Roman" w:hAnsi="Times New Roman" w:cs="Times New Roman"/>
          <w:sz w:val="24"/>
        </w:rPr>
      </w:pPr>
      <w:bookmarkStart w:id="11" w:name="_Toc112089810"/>
    </w:p>
    <w:p w14:paraId="73AE9A10" w14:textId="77777777" w:rsidR="006349EB" w:rsidRPr="002009EF" w:rsidRDefault="006349EB">
      <w:pPr>
        <w:pStyle w:val="Ttulo2"/>
        <w:numPr>
          <w:ilvl w:val="0"/>
          <w:numId w:val="0"/>
        </w:numPr>
        <w:ind w:firstLine="1985"/>
        <w:jc w:val="both"/>
        <w:rPr>
          <w:rFonts w:ascii="Times New Roman" w:hAnsi="Times New Roman" w:cs="Times New Roman"/>
          <w:sz w:val="24"/>
        </w:rPr>
      </w:pPr>
      <w:r w:rsidRPr="002009EF">
        <w:rPr>
          <w:rFonts w:ascii="Times New Roman" w:hAnsi="Times New Roman" w:cs="Times New Roman"/>
          <w:sz w:val="24"/>
        </w:rPr>
        <w:t xml:space="preserve">CAPÍTULO VIII </w:t>
      </w:r>
    </w:p>
    <w:p w14:paraId="0C593ACC" w14:textId="77777777" w:rsidR="006349EB" w:rsidRPr="002009EF" w:rsidRDefault="006349EB">
      <w:pPr>
        <w:pStyle w:val="Ttulo2"/>
        <w:numPr>
          <w:ilvl w:val="0"/>
          <w:numId w:val="0"/>
        </w:numPr>
        <w:ind w:firstLine="1985"/>
        <w:jc w:val="both"/>
        <w:rPr>
          <w:rFonts w:ascii="Times New Roman" w:hAnsi="Times New Roman" w:cs="Times New Roman"/>
          <w:sz w:val="24"/>
        </w:rPr>
      </w:pPr>
      <w:r w:rsidRPr="002009EF">
        <w:rPr>
          <w:rFonts w:ascii="Times New Roman" w:hAnsi="Times New Roman" w:cs="Times New Roman"/>
          <w:sz w:val="24"/>
        </w:rPr>
        <w:t>DA PREPARAÇÃO DO PESSOAL TÉCNICO</w:t>
      </w:r>
      <w:bookmarkEnd w:id="11"/>
    </w:p>
    <w:p w14:paraId="563155A3" w14:textId="77777777" w:rsidR="006349EB" w:rsidRPr="002009EF" w:rsidRDefault="006349EB">
      <w:pPr>
        <w:ind w:firstLine="1985"/>
        <w:rPr>
          <w:rFonts w:ascii="Times New Roman" w:hAnsi="Times New Roman"/>
          <w:b/>
          <w:sz w:val="24"/>
        </w:rPr>
      </w:pPr>
    </w:p>
    <w:p w14:paraId="3DAF2A87"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sz w:val="24"/>
        </w:rPr>
        <w:t xml:space="preserve">Art. 56 - </w:t>
      </w:r>
      <w:r w:rsidRPr="002009EF">
        <w:rPr>
          <w:rFonts w:ascii="Times New Roman" w:hAnsi="Times New Roman"/>
          <w:sz w:val="24"/>
        </w:rPr>
        <w:t>A Secretaria Municipal de Saúde e Saneamento é competente, através de seu órgão especializado, para preparar pessoal técnico destinado aos serviços de saúde pública, em consonância com a legislação federal e estadual específica.</w:t>
      </w:r>
    </w:p>
    <w:p w14:paraId="03FF4E7E" w14:textId="77777777" w:rsidR="008578A2" w:rsidRPr="002009EF" w:rsidRDefault="008578A2" w:rsidP="008578A2">
      <w:pPr>
        <w:spacing w:before="0"/>
        <w:ind w:firstLine="1418"/>
        <w:rPr>
          <w:rFonts w:ascii="Times New Roman" w:hAnsi="Times New Roman"/>
          <w:sz w:val="24"/>
        </w:rPr>
      </w:pPr>
    </w:p>
    <w:p w14:paraId="7472FC41"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sz w:val="24"/>
        </w:rPr>
        <w:t>Parágrafo Único -</w:t>
      </w:r>
      <w:r w:rsidRPr="002009EF">
        <w:rPr>
          <w:rFonts w:ascii="Times New Roman" w:hAnsi="Times New Roman"/>
          <w:sz w:val="24"/>
        </w:rPr>
        <w:t xml:space="preserve"> Para dar atendimento ao artigo anterior, a Secretaria Municipal de Saúde implementará os programas de educação continuada e treinamento em serviço para suprir as deficiências técnicas e operacionais detectadas pelo serviço de saúde.</w:t>
      </w:r>
    </w:p>
    <w:p w14:paraId="7A444A90" w14:textId="77777777" w:rsidR="006349EB" w:rsidRPr="002009EF" w:rsidRDefault="006349EB" w:rsidP="008578A2">
      <w:pPr>
        <w:spacing w:before="0"/>
        <w:ind w:firstLine="1418"/>
        <w:rPr>
          <w:rFonts w:ascii="Times New Roman" w:hAnsi="Times New Roman"/>
          <w:sz w:val="24"/>
        </w:rPr>
      </w:pPr>
    </w:p>
    <w:p w14:paraId="28ED6762"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sz w:val="24"/>
        </w:rPr>
        <w:t xml:space="preserve">Art. 57 - </w:t>
      </w:r>
      <w:r w:rsidRPr="002009EF">
        <w:rPr>
          <w:rFonts w:ascii="Times New Roman" w:hAnsi="Times New Roman"/>
          <w:sz w:val="24"/>
        </w:rPr>
        <w:t>A formação e o aperfeiçoamento de pessoal técnico são fundamentais e indispensáveis para a execução de programas de saúde no Município.</w:t>
      </w:r>
    </w:p>
    <w:p w14:paraId="36A3D1D3"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sz w:val="24"/>
        </w:rPr>
        <w:t>Parágrafo Único -</w:t>
      </w:r>
      <w:r w:rsidRPr="002009EF">
        <w:rPr>
          <w:rFonts w:ascii="Times New Roman" w:hAnsi="Times New Roman"/>
          <w:sz w:val="24"/>
        </w:rPr>
        <w:t xml:space="preserve"> O ingresso em cargos ou funções de saúde pública, para os quais sejam necessários conhecimentos especializados estará condicionado além das demais exigências legais, à apresentação de títulos comprobatórios de curso de aperfeiçoamento.</w:t>
      </w:r>
    </w:p>
    <w:p w14:paraId="45B56079" w14:textId="77777777" w:rsidR="006349EB" w:rsidRPr="002009EF" w:rsidRDefault="006349EB" w:rsidP="008578A2">
      <w:pPr>
        <w:spacing w:before="0"/>
        <w:ind w:firstLine="1418"/>
        <w:rPr>
          <w:rFonts w:ascii="Times New Roman" w:hAnsi="Times New Roman"/>
          <w:sz w:val="24"/>
        </w:rPr>
      </w:pPr>
    </w:p>
    <w:p w14:paraId="5A42CD1C" w14:textId="77777777" w:rsidR="006349EB" w:rsidRPr="002009EF" w:rsidRDefault="006349EB" w:rsidP="008578A2">
      <w:pPr>
        <w:spacing w:before="0"/>
        <w:ind w:firstLine="1418"/>
        <w:rPr>
          <w:rFonts w:ascii="Times New Roman" w:hAnsi="Times New Roman"/>
          <w:sz w:val="24"/>
        </w:rPr>
      </w:pPr>
      <w:r w:rsidRPr="002009EF">
        <w:rPr>
          <w:rFonts w:ascii="Times New Roman" w:hAnsi="Times New Roman"/>
          <w:b/>
          <w:sz w:val="24"/>
        </w:rPr>
        <w:t xml:space="preserve">Art. 58 - </w:t>
      </w:r>
      <w:r w:rsidRPr="002009EF">
        <w:rPr>
          <w:rFonts w:ascii="Times New Roman" w:hAnsi="Times New Roman"/>
          <w:sz w:val="24"/>
        </w:rPr>
        <w:t>O órgão sanitário Municipal estimulará os órgãos especializados, públicos ou privados, com o fim de manterem, regularmente, cursos de interesse técnico e científico, para desenvolvimento de suas atividades sanitárias.</w:t>
      </w:r>
    </w:p>
    <w:p w14:paraId="4FC38C21" w14:textId="77777777" w:rsidR="006349EB" w:rsidRPr="002009EF" w:rsidRDefault="006349EB">
      <w:pPr>
        <w:ind w:firstLine="1985"/>
        <w:rPr>
          <w:rFonts w:ascii="Times New Roman" w:hAnsi="Times New Roman"/>
          <w:sz w:val="24"/>
        </w:rPr>
      </w:pPr>
    </w:p>
    <w:p w14:paraId="1BE3A97A" w14:textId="77777777" w:rsidR="006349EB" w:rsidRPr="002009EF" w:rsidRDefault="006349EB" w:rsidP="008C1C1D">
      <w:pPr>
        <w:spacing w:before="0"/>
        <w:ind w:firstLine="1418"/>
        <w:rPr>
          <w:rFonts w:ascii="Times New Roman" w:hAnsi="Times New Roman"/>
          <w:sz w:val="24"/>
        </w:rPr>
      </w:pPr>
      <w:r w:rsidRPr="002009EF">
        <w:rPr>
          <w:rFonts w:ascii="Times New Roman" w:hAnsi="Times New Roman"/>
          <w:b/>
          <w:sz w:val="24"/>
        </w:rPr>
        <w:t xml:space="preserve">Art. 59 - </w:t>
      </w:r>
      <w:r w:rsidRPr="002009EF">
        <w:rPr>
          <w:rFonts w:ascii="Times New Roman" w:hAnsi="Times New Roman"/>
          <w:sz w:val="24"/>
        </w:rPr>
        <w:t>O órgão sanitário poderá exigir a apresentação de diploma ou certificado de conclusão de cursos de extensão e especialidades, para ocupantes de cargos ou funções dos servidores de saúde, para cujo exercício sejam necessários conhecimentos técnicos especializados.</w:t>
      </w:r>
    </w:p>
    <w:p w14:paraId="07E97ED9" w14:textId="77777777" w:rsidR="006349EB" w:rsidRPr="002009EF" w:rsidRDefault="006349EB" w:rsidP="008C1C1D">
      <w:pPr>
        <w:spacing w:before="0"/>
        <w:ind w:firstLine="1418"/>
        <w:rPr>
          <w:rFonts w:ascii="Times New Roman" w:hAnsi="Times New Roman"/>
          <w:sz w:val="24"/>
        </w:rPr>
      </w:pPr>
    </w:p>
    <w:p w14:paraId="23B3EFEC" w14:textId="77777777" w:rsidR="006349EB" w:rsidRPr="002009EF" w:rsidRDefault="006349EB" w:rsidP="008C1C1D">
      <w:pPr>
        <w:spacing w:before="0"/>
        <w:ind w:firstLine="1418"/>
        <w:rPr>
          <w:rFonts w:ascii="Times New Roman" w:hAnsi="Times New Roman"/>
          <w:sz w:val="24"/>
        </w:rPr>
      </w:pPr>
      <w:r w:rsidRPr="002009EF">
        <w:rPr>
          <w:rFonts w:ascii="Times New Roman" w:hAnsi="Times New Roman"/>
          <w:b/>
          <w:sz w:val="24"/>
        </w:rPr>
        <w:t xml:space="preserve">Art. 60 - </w:t>
      </w:r>
      <w:r w:rsidRPr="002009EF">
        <w:rPr>
          <w:rFonts w:ascii="Times New Roman" w:hAnsi="Times New Roman"/>
          <w:sz w:val="24"/>
        </w:rPr>
        <w:t>A Carteira Sanitária é o documento expedido pelo órgão sanitário competente, após exame de saúde, periodicamente realizado.</w:t>
      </w:r>
    </w:p>
    <w:p w14:paraId="49080734" w14:textId="77777777" w:rsidR="008C1C1D" w:rsidRPr="002009EF" w:rsidRDefault="008C1C1D" w:rsidP="008C1C1D">
      <w:pPr>
        <w:spacing w:before="0"/>
        <w:ind w:firstLine="1418"/>
        <w:rPr>
          <w:rFonts w:ascii="Times New Roman" w:hAnsi="Times New Roman"/>
          <w:b/>
          <w:sz w:val="24"/>
        </w:rPr>
      </w:pPr>
    </w:p>
    <w:p w14:paraId="540920E5" w14:textId="77777777" w:rsidR="006349EB" w:rsidRPr="002009EF" w:rsidRDefault="006349EB" w:rsidP="008C1C1D">
      <w:pPr>
        <w:spacing w:before="0"/>
        <w:ind w:firstLine="1418"/>
        <w:rPr>
          <w:rFonts w:ascii="Times New Roman" w:hAnsi="Times New Roman"/>
          <w:sz w:val="24"/>
        </w:rPr>
      </w:pPr>
      <w:r w:rsidRPr="002009EF">
        <w:rPr>
          <w:rFonts w:ascii="Times New Roman" w:hAnsi="Times New Roman"/>
          <w:b/>
          <w:sz w:val="24"/>
        </w:rPr>
        <w:t>§ 1º -</w:t>
      </w:r>
      <w:r w:rsidRPr="002009EF">
        <w:rPr>
          <w:rFonts w:ascii="Times New Roman" w:hAnsi="Times New Roman"/>
          <w:sz w:val="24"/>
        </w:rPr>
        <w:t xml:space="preserve"> Destina-se tal documento a comprovar condições satisfatórias de saúde para os servidores que manipulam gêneros alimentícios, ou que desempenham funções que exijam contato direto e permanente com o público em geral.</w:t>
      </w:r>
    </w:p>
    <w:p w14:paraId="7D3FC435" w14:textId="77777777" w:rsidR="006349EB" w:rsidRPr="002009EF" w:rsidRDefault="006349EB" w:rsidP="008C1C1D">
      <w:pPr>
        <w:spacing w:before="0"/>
        <w:ind w:firstLine="1418"/>
        <w:rPr>
          <w:rFonts w:ascii="Times New Roman" w:hAnsi="Times New Roman"/>
          <w:sz w:val="24"/>
        </w:rPr>
      </w:pPr>
      <w:r w:rsidRPr="002009EF">
        <w:rPr>
          <w:rFonts w:ascii="Times New Roman" w:hAnsi="Times New Roman"/>
          <w:b/>
          <w:sz w:val="24"/>
        </w:rPr>
        <w:t>§ 2º -</w:t>
      </w:r>
      <w:r w:rsidRPr="002009EF">
        <w:rPr>
          <w:rFonts w:ascii="Times New Roman" w:hAnsi="Times New Roman"/>
          <w:sz w:val="24"/>
        </w:rPr>
        <w:t xml:space="preserve"> Além dessa finalidade básica, o documento poderá conter informações sobre imunizações realizadas, tipo sanguíneo, fator RH, glicemia, reações alérgicas e outras de interesse clínico.</w:t>
      </w:r>
    </w:p>
    <w:p w14:paraId="12572F5A" w14:textId="77777777" w:rsidR="006349EB" w:rsidRPr="002009EF" w:rsidRDefault="006349EB" w:rsidP="008C1C1D">
      <w:pPr>
        <w:spacing w:before="0"/>
        <w:ind w:firstLine="1985"/>
        <w:rPr>
          <w:rFonts w:ascii="Times New Roman" w:hAnsi="Times New Roman"/>
          <w:sz w:val="24"/>
        </w:rPr>
      </w:pPr>
    </w:p>
    <w:p w14:paraId="35C03A2E" w14:textId="77777777" w:rsidR="006349EB" w:rsidRPr="002009EF" w:rsidRDefault="006349EB" w:rsidP="008C1C1D">
      <w:pPr>
        <w:spacing w:before="0"/>
        <w:ind w:firstLine="1418"/>
        <w:rPr>
          <w:rFonts w:ascii="Times New Roman" w:hAnsi="Times New Roman"/>
          <w:sz w:val="24"/>
        </w:rPr>
      </w:pPr>
      <w:r w:rsidRPr="002009EF">
        <w:rPr>
          <w:rFonts w:ascii="Times New Roman" w:hAnsi="Times New Roman"/>
          <w:b/>
          <w:sz w:val="24"/>
        </w:rPr>
        <w:t xml:space="preserve">Art. 61 - </w:t>
      </w:r>
      <w:r w:rsidRPr="002009EF">
        <w:rPr>
          <w:rFonts w:ascii="Times New Roman" w:hAnsi="Times New Roman"/>
          <w:sz w:val="24"/>
        </w:rPr>
        <w:t>As atividades em que será obrigatório o documento de saúde, serão objeto de regulamentação específica.</w:t>
      </w:r>
    </w:p>
    <w:p w14:paraId="2A84D02D" w14:textId="77777777" w:rsidR="006349EB" w:rsidRPr="002009EF" w:rsidRDefault="006349EB">
      <w:pPr>
        <w:ind w:firstLine="1985"/>
        <w:rPr>
          <w:rFonts w:ascii="Times New Roman" w:hAnsi="Times New Roman"/>
          <w:sz w:val="24"/>
        </w:rPr>
      </w:pPr>
    </w:p>
    <w:p w14:paraId="4433238B" w14:textId="77777777" w:rsidR="006349EB" w:rsidRPr="002009EF" w:rsidRDefault="006349EB" w:rsidP="008C1C1D">
      <w:pPr>
        <w:ind w:firstLine="1418"/>
        <w:rPr>
          <w:rFonts w:ascii="Times New Roman" w:hAnsi="Times New Roman"/>
          <w:sz w:val="24"/>
        </w:rPr>
      </w:pPr>
      <w:r w:rsidRPr="002009EF">
        <w:rPr>
          <w:rFonts w:ascii="Times New Roman" w:hAnsi="Times New Roman"/>
          <w:b/>
          <w:sz w:val="24"/>
        </w:rPr>
        <w:t xml:space="preserve">Art. 62 - </w:t>
      </w:r>
      <w:r w:rsidRPr="002009EF">
        <w:rPr>
          <w:rFonts w:ascii="Times New Roman" w:hAnsi="Times New Roman"/>
          <w:sz w:val="24"/>
        </w:rPr>
        <w:t>O documento de saúde poderá ser denegado, suspenso ou invalidado, quando for confirmado ou houver suspeita de doença transmissível.</w:t>
      </w:r>
    </w:p>
    <w:p w14:paraId="78E75320" w14:textId="77777777" w:rsidR="006349EB" w:rsidRPr="002009EF" w:rsidRDefault="006349EB">
      <w:pPr>
        <w:ind w:firstLine="1985"/>
        <w:rPr>
          <w:rFonts w:ascii="Times New Roman" w:hAnsi="Times New Roman"/>
          <w:b/>
          <w:bCs/>
          <w:sz w:val="24"/>
        </w:rPr>
      </w:pPr>
    </w:p>
    <w:p w14:paraId="5D6CE557" w14:textId="77777777" w:rsidR="006349EB" w:rsidRPr="002009EF" w:rsidRDefault="006349EB">
      <w:pPr>
        <w:pStyle w:val="Ttulo2"/>
        <w:numPr>
          <w:ilvl w:val="0"/>
          <w:numId w:val="0"/>
        </w:numPr>
        <w:ind w:firstLine="1985"/>
        <w:jc w:val="both"/>
        <w:rPr>
          <w:rFonts w:ascii="Times New Roman" w:hAnsi="Times New Roman" w:cs="Times New Roman"/>
          <w:sz w:val="24"/>
        </w:rPr>
      </w:pPr>
      <w:bookmarkStart w:id="12" w:name="_Toc112089811"/>
      <w:r w:rsidRPr="002009EF">
        <w:rPr>
          <w:rFonts w:ascii="Times New Roman" w:hAnsi="Times New Roman" w:cs="Times New Roman"/>
          <w:sz w:val="24"/>
        </w:rPr>
        <w:t>CAPÍTULO IX</w:t>
      </w:r>
    </w:p>
    <w:p w14:paraId="35A7180B" w14:textId="77777777" w:rsidR="006349EB" w:rsidRPr="002009EF" w:rsidRDefault="006349EB">
      <w:pPr>
        <w:pStyle w:val="Ttulo2"/>
        <w:numPr>
          <w:ilvl w:val="0"/>
          <w:numId w:val="0"/>
        </w:numPr>
        <w:ind w:firstLine="1985"/>
        <w:jc w:val="both"/>
        <w:rPr>
          <w:rFonts w:ascii="Times New Roman" w:hAnsi="Times New Roman" w:cs="Times New Roman"/>
          <w:sz w:val="24"/>
        </w:rPr>
      </w:pPr>
      <w:r w:rsidRPr="002009EF">
        <w:rPr>
          <w:rFonts w:ascii="Times New Roman" w:hAnsi="Times New Roman" w:cs="Times New Roman"/>
          <w:sz w:val="24"/>
        </w:rPr>
        <w:t>DO SISTEMA DE ESTATÍSTICA E INFORMAÇÃO</w:t>
      </w:r>
      <w:bookmarkEnd w:id="12"/>
    </w:p>
    <w:p w14:paraId="665224E0" w14:textId="77777777" w:rsidR="006349EB" w:rsidRPr="002009EF" w:rsidRDefault="006349EB">
      <w:pPr>
        <w:ind w:firstLine="1985"/>
        <w:rPr>
          <w:rFonts w:ascii="Times New Roman" w:hAnsi="Times New Roman"/>
          <w:b/>
          <w:bCs/>
          <w:sz w:val="24"/>
        </w:rPr>
      </w:pPr>
    </w:p>
    <w:p w14:paraId="785D9F21" w14:textId="77777777" w:rsidR="006349EB" w:rsidRPr="002009EF" w:rsidRDefault="006349EB" w:rsidP="008C1C1D">
      <w:pPr>
        <w:spacing w:before="0"/>
        <w:ind w:firstLine="1418"/>
        <w:rPr>
          <w:rFonts w:ascii="Times New Roman" w:hAnsi="Times New Roman"/>
          <w:sz w:val="24"/>
        </w:rPr>
      </w:pPr>
      <w:r w:rsidRPr="002009EF">
        <w:rPr>
          <w:rFonts w:ascii="Times New Roman" w:hAnsi="Times New Roman"/>
          <w:b/>
          <w:bCs/>
          <w:sz w:val="24"/>
        </w:rPr>
        <w:t xml:space="preserve">Art. 63 - </w:t>
      </w:r>
      <w:r w:rsidRPr="002009EF">
        <w:rPr>
          <w:rFonts w:ascii="Times New Roman" w:hAnsi="Times New Roman"/>
          <w:sz w:val="24"/>
        </w:rPr>
        <w:t xml:space="preserve">A Secretaria Municipal de Saúde elaborará, de modo sistemático e obrigatório, estatísticas de interesse para a saúde com base na coleta, apuração, análise e avaliação dos dados vitais demográficos, de morbidade, assistência de prestação de serviços de saúde, indicadores </w:t>
      </w:r>
      <w:proofErr w:type="spellStart"/>
      <w:r w:rsidRPr="002009EF">
        <w:rPr>
          <w:rFonts w:ascii="Times New Roman" w:hAnsi="Times New Roman"/>
          <w:sz w:val="24"/>
        </w:rPr>
        <w:t>sócio-econômicos</w:t>
      </w:r>
      <w:proofErr w:type="spellEnd"/>
      <w:r w:rsidRPr="002009EF">
        <w:rPr>
          <w:rFonts w:ascii="Times New Roman" w:hAnsi="Times New Roman"/>
          <w:sz w:val="24"/>
        </w:rPr>
        <w:t>, recursos humanos, materiais e financeiros, de modo a servirem como instrumentos para inferir e diagnosticar o comportamento futuro e direcionar o planejamento das ações necessárias.</w:t>
      </w:r>
    </w:p>
    <w:p w14:paraId="3AAEBB8F" w14:textId="77777777" w:rsidR="006349EB" w:rsidRPr="002009EF" w:rsidRDefault="006349EB" w:rsidP="008C1C1D">
      <w:pPr>
        <w:spacing w:before="0"/>
        <w:ind w:firstLine="1418"/>
        <w:rPr>
          <w:rFonts w:ascii="Times New Roman" w:hAnsi="Times New Roman"/>
          <w:sz w:val="24"/>
        </w:rPr>
      </w:pPr>
    </w:p>
    <w:p w14:paraId="5C5E3F7B" w14:textId="77777777" w:rsidR="006349EB" w:rsidRPr="002009EF" w:rsidRDefault="006349EB" w:rsidP="008C1C1D">
      <w:pPr>
        <w:spacing w:before="0"/>
        <w:ind w:firstLine="1418"/>
        <w:rPr>
          <w:rFonts w:ascii="Times New Roman" w:hAnsi="Times New Roman"/>
          <w:sz w:val="24"/>
        </w:rPr>
      </w:pPr>
      <w:r w:rsidRPr="002009EF">
        <w:rPr>
          <w:rFonts w:ascii="Times New Roman" w:hAnsi="Times New Roman"/>
          <w:b/>
          <w:bCs/>
          <w:sz w:val="24"/>
        </w:rPr>
        <w:t xml:space="preserve">Art. 64 - </w:t>
      </w:r>
      <w:r w:rsidRPr="002009EF">
        <w:rPr>
          <w:rFonts w:ascii="Times New Roman" w:hAnsi="Times New Roman"/>
          <w:sz w:val="24"/>
        </w:rPr>
        <w:t>Os hospitais, clínicas e demais instituições de saúde, ficam obrigadas a remeter à Secretaria Municipal de Saúde e Saneamento os dados e as informações necessárias.</w:t>
      </w:r>
    </w:p>
    <w:p w14:paraId="26B6260E" w14:textId="77777777" w:rsidR="006349EB" w:rsidRPr="002009EF" w:rsidRDefault="006349EB" w:rsidP="008C1C1D">
      <w:pPr>
        <w:spacing w:before="0"/>
        <w:ind w:firstLine="1418"/>
        <w:rPr>
          <w:rFonts w:ascii="Times New Roman" w:hAnsi="Times New Roman"/>
          <w:sz w:val="24"/>
        </w:rPr>
      </w:pPr>
    </w:p>
    <w:p w14:paraId="34DEAECB" w14:textId="77777777" w:rsidR="006349EB" w:rsidRPr="002009EF" w:rsidRDefault="006349EB" w:rsidP="008C1C1D">
      <w:pPr>
        <w:spacing w:before="0"/>
        <w:ind w:firstLine="1418"/>
        <w:rPr>
          <w:rFonts w:ascii="Times New Roman" w:hAnsi="Times New Roman"/>
          <w:sz w:val="24"/>
        </w:rPr>
      </w:pPr>
      <w:r w:rsidRPr="002009EF">
        <w:rPr>
          <w:rFonts w:ascii="Times New Roman" w:hAnsi="Times New Roman"/>
          <w:b/>
          <w:bCs/>
          <w:sz w:val="24"/>
        </w:rPr>
        <w:t xml:space="preserve">Art. 65 - </w:t>
      </w:r>
      <w:r w:rsidRPr="002009EF">
        <w:rPr>
          <w:rFonts w:ascii="Times New Roman" w:hAnsi="Times New Roman"/>
          <w:sz w:val="24"/>
        </w:rPr>
        <w:t>Os cartórios de registro civil ficam obrigados a remeter à Secretaria Municipal de Saúde e Saneamento, nos prazos por ela determinada, cópias de registros, certidões, declarações de nascidos vivos e óbitos ocorridos no Município.</w:t>
      </w:r>
    </w:p>
    <w:p w14:paraId="5DE47511" w14:textId="77777777" w:rsidR="006349EB" w:rsidRPr="002009EF" w:rsidRDefault="006349EB" w:rsidP="008C1C1D">
      <w:pPr>
        <w:spacing w:before="0"/>
        <w:ind w:firstLine="1418"/>
        <w:rPr>
          <w:rFonts w:ascii="Times New Roman" w:hAnsi="Times New Roman"/>
          <w:sz w:val="24"/>
        </w:rPr>
      </w:pPr>
    </w:p>
    <w:p w14:paraId="206BE66B" w14:textId="77777777" w:rsidR="006349EB" w:rsidRPr="002009EF" w:rsidRDefault="006349EB" w:rsidP="008C1C1D">
      <w:pPr>
        <w:spacing w:before="0"/>
        <w:ind w:firstLine="1418"/>
        <w:rPr>
          <w:rFonts w:ascii="Times New Roman" w:hAnsi="Times New Roman"/>
          <w:sz w:val="24"/>
        </w:rPr>
      </w:pPr>
      <w:r w:rsidRPr="002009EF">
        <w:rPr>
          <w:rFonts w:ascii="Times New Roman" w:hAnsi="Times New Roman"/>
          <w:b/>
          <w:bCs/>
          <w:sz w:val="24"/>
        </w:rPr>
        <w:t xml:space="preserve">Art. 66 - </w:t>
      </w:r>
      <w:r w:rsidRPr="002009EF">
        <w:rPr>
          <w:rFonts w:ascii="Times New Roman" w:hAnsi="Times New Roman"/>
          <w:sz w:val="24"/>
        </w:rPr>
        <w:t>A Secretaria Municipal de Saúde e Saneamento deverá manter implantado o Sistema de Informações do Ministério da Saúde alimentando o Banco de Dados da Secretaria Estadual de Saúde.</w:t>
      </w:r>
    </w:p>
    <w:p w14:paraId="66735728" w14:textId="77777777" w:rsidR="006349EB" w:rsidRPr="002009EF" w:rsidRDefault="006349EB">
      <w:pPr>
        <w:pStyle w:val="Ttulo2"/>
        <w:numPr>
          <w:ilvl w:val="0"/>
          <w:numId w:val="0"/>
        </w:numPr>
        <w:ind w:firstLine="1985"/>
        <w:jc w:val="both"/>
        <w:rPr>
          <w:rFonts w:ascii="Times New Roman" w:hAnsi="Times New Roman" w:cs="Times New Roman"/>
          <w:sz w:val="24"/>
        </w:rPr>
      </w:pPr>
      <w:bookmarkStart w:id="13" w:name="_Toc112089812"/>
    </w:p>
    <w:p w14:paraId="71E393E3" w14:textId="77777777" w:rsidR="006349EB" w:rsidRPr="002009EF" w:rsidRDefault="006349EB">
      <w:pPr>
        <w:pStyle w:val="Ttulo2"/>
        <w:numPr>
          <w:ilvl w:val="0"/>
          <w:numId w:val="0"/>
        </w:numPr>
        <w:ind w:firstLine="1985"/>
        <w:jc w:val="both"/>
        <w:rPr>
          <w:rFonts w:ascii="Times New Roman" w:hAnsi="Times New Roman" w:cs="Times New Roman"/>
          <w:sz w:val="24"/>
        </w:rPr>
      </w:pPr>
      <w:r w:rsidRPr="002009EF">
        <w:rPr>
          <w:rFonts w:ascii="Times New Roman" w:hAnsi="Times New Roman" w:cs="Times New Roman"/>
          <w:sz w:val="24"/>
        </w:rPr>
        <w:t xml:space="preserve">CAPÍTULO X </w:t>
      </w:r>
    </w:p>
    <w:p w14:paraId="42AD5D0E" w14:textId="77777777" w:rsidR="006349EB" w:rsidRPr="002009EF" w:rsidRDefault="006349EB">
      <w:pPr>
        <w:pStyle w:val="Ttulo2"/>
        <w:numPr>
          <w:ilvl w:val="0"/>
          <w:numId w:val="0"/>
        </w:numPr>
        <w:ind w:firstLine="1985"/>
        <w:jc w:val="both"/>
        <w:rPr>
          <w:rFonts w:ascii="Times New Roman" w:hAnsi="Times New Roman" w:cs="Times New Roman"/>
          <w:sz w:val="24"/>
        </w:rPr>
      </w:pPr>
      <w:r w:rsidRPr="002009EF">
        <w:rPr>
          <w:rFonts w:ascii="Times New Roman" w:hAnsi="Times New Roman" w:cs="Times New Roman"/>
          <w:sz w:val="24"/>
        </w:rPr>
        <w:t>DAS PENALIDADES</w:t>
      </w:r>
      <w:bookmarkEnd w:id="13"/>
    </w:p>
    <w:p w14:paraId="0FD7CA04" w14:textId="77777777" w:rsidR="006349EB" w:rsidRPr="002009EF" w:rsidRDefault="006349EB">
      <w:pPr>
        <w:ind w:firstLine="1985"/>
        <w:rPr>
          <w:rFonts w:ascii="Times New Roman" w:hAnsi="Times New Roman"/>
          <w:b/>
          <w:sz w:val="24"/>
        </w:rPr>
      </w:pPr>
    </w:p>
    <w:p w14:paraId="646DAC74" w14:textId="77777777" w:rsidR="006349EB" w:rsidRPr="002009EF" w:rsidRDefault="006349EB" w:rsidP="008C1C1D">
      <w:pPr>
        <w:spacing w:before="0"/>
        <w:ind w:firstLine="1418"/>
        <w:rPr>
          <w:rFonts w:ascii="Times New Roman" w:hAnsi="Times New Roman"/>
          <w:sz w:val="24"/>
        </w:rPr>
      </w:pPr>
      <w:r w:rsidRPr="002009EF">
        <w:rPr>
          <w:rFonts w:ascii="Times New Roman" w:hAnsi="Times New Roman"/>
          <w:b/>
          <w:sz w:val="24"/>
        </w:rPr>
        <w:t xml:space="preserve">Art. 67 - </w:t>
      </w:r>
      <w:r w:rsidRPr="002009EF">
        <w:rPr>
          <w:rFonts w:ascii="Times New Roman" w:hAnsi="Times New Roman"/>
          <w:sz w:val="24"/>
        </w:rPr>
        <w:t>Para qualquer infração às disposições estatuídas nesta lei, desde que lavrado o auto de infração, a autoridade sanitária expedirá intimação ou notificação, que servirá de base ao processo administrativo da contravenção, no prazo de 30 (trinta) dias a contar da data do auto de infração.</w:t>
      </w:r>
    </w:p>
    <w:p w14:paraId="5E7DD666" w14:textId="77777777" w:rsidR="006349EB" w:rsidRPr="002009EF" w:rsidRDefault="006349EB" w:rsidP="008C1C1D">
      <w:pPr>
        <w:spacing w:before="0"/>
        <w:ind w:firstLine="1418"/>
        <w:rPr>
          <w:rFonts w:ascii="Times New Roman" w:hAnsi="Times New Roman"/>
          <w:sz w:val="24"/>
        </w:rPr>
      </w:pPr>
    </w:p>
    <w:p w14:paraId="1C96F55A" w14:textId="77777777" w:rsidR="006349EB" w:rsidRPr="002009EF" w:rsidRDefault="006349EB" w:rsidP="008C1C1D">
      <w:pPr>
        <w:spacing w:before="0"/>
        <w:ind w:firstLine="1418"/>
        <w:rPr>
          <w:rFonts w:ascii="Times New Roman" w:hAnsi="Times New Roman"/>
          <w:sz w:val="24"/>
        </w:rPr>
      </w:pPr>
      <w:r w:rsidRPr="002009EF">
        <w:rPr>
          <w:rFonts w:ascii="Times New Roman" w:hAnsi="Times New Roman"/>
          <w:b/>
          <w:sz w:val="24"/>
        </w:rPr>
        <w:t xml:space="preserve">Art. 68 - </w:t>
      </w:r>
      <w:r w:rsidRPr="002009EF">
        <w:rPr>
          <w:rFonts w:ascii="Times New Roman" w:hAnsi="Times New Roman"/>
          <w:sz w:val="24"/>
        </w:rPr>
        <w:t>Sem prejuízo das sanções da natureza civil ou penal cabíveis, as infrações sanitárias serão punidas, alternativa ou cumulativamente com penalidades de:</w:t>
      </w:r>
    </w:p>
    <w:p w14:paraId="664F3F8E" w14:textId="77777777" w:rsidR="006349EB" w:rsidRPr="002009EF" w:rsidRDefault="006349EB" w:rsidP="008C1C1D">
      <w:pPr>
        <w:ind w:firstLine="1418"/>
        <w:jc w:val="left"/>
        <w:rPr>
          <w:rFonts w:ascii="Times New Roman" w:hAnsi="Times New Roman"/>
          <w:sz w:val="24"/>
        </w:rPr>
      </w:pPr>
      <w:r w:rsidRPr="002009EF">
        <w:rPr>
          <w:rFonts w:ascii="Times New Roman" w:hAnsi="Times New Roman"/>
          <w:b/>
          <w:sz w:val="24"/>
        </w:rPr>
        <w:t>I -</w:t>
      </w:r>
      <w:r w:rsidRPr="002009EF">
        <w:rPr>
          <w:rFonts w:ascii="Times New Roman" w:hAnsi="Times New Roman"/>
          <w:sz w:val="24"/>
        </w:rPr>
        <w:t xml:space="preserve"> Advertência escrita;</w:t>
      </w:r>
    </w:p>
    <w:p w14:paraId="09461DD4" w14:textId="77777777" w:rsidR="006349EB" w:rsidRPr="002009EF" w:rsidRDefault="006349EB" w:rsidP="008C1C1D">
      <w:pPr>
        <w:ind w:firstLine="1418"/>
        <w:rPr>
          <w:rFonts w:ascii="Times New Roman" w:hAnsi="Times New Roman"/>
          <w:sz w:val="24"/>
        </w:rPr>
      </w:pPr>
      <w:r w:rsidRPr="002009EF">
        <w:rPr>
          <w:rFonts w:ascii="Times New Roman" w:hAnsi="Times New Roman"/>
          <w:b/>
          <w:sz w:val="24"/>
        </w:rPr>
        <w:t>II -</w:t>
      </w:r>
      <w:r w:rsidRPr="002009EF">
        <w:rPr>
          <w:rFonts w:ascii="Times New Roman" w:hAnsi="Times New Roman"/>
          <w:sz w:val="24"/>
        </w:rPr>
        <w:t xml:space="preserve"> Multa;</w:t>
      </w:r>
    </w:p>
    <w:p w14:paraId="61F30F6D" w14:textId="77777777" w:rsidR="006349EB" w:rsidRPr="002009EF" w:rsidRDefault="006349EB" w:rsidP="008C1C1D">
      <w:pPr>
        <w:ind w:firstLine="1418"/>
        <w:rPr>
          <w:rFonts w:ascii="Times New Roman" w:hAnsi="Times New Roman"/>
          <w:sz w:val="24"/>
        </w:rPr>
      </w:pPr>
      <w:r w:rsidRPr="002009EF">
        <w:rPr>
          <w:rFonts w:ascii="Times New Roman" w:hAnsi="Times New Roman"/>
          <w:b/>
          <w:sz w:val="24"/>
        </w:rPr>
        <w:t>III -</w:t>
      </w:r>
      <w:r w:rsidRPr="002009EF">
        <w:rPr>
          <w:rFonts w:ascii="Times New Roman" w:hAnsi="Times New Roman"/>
          <w:sz w:val="24"/>
        </w:rPr>
        <w:t xml:space="preserve"> Apreensão do </w:t>
      </w:r>
      <w:proofErr w:type="gramStart"/>
      <w:r w:rsidRPr="002009EF">
        <w:rPr>
          <w:rFonts w:ascii="Times New Roman" w:hAnsi="Times New Roman"/>
          <w:sz w:val="24"/>
        </w:rPr>
        <w:t>produto ;</w:t>
      </w:r>
      <w:proofErr w:type="gramEnd"/>
    </w:p>
    <w:p w14:paraId="44A3B864" w14:textId="77777777" w:rsidR="006349EB" w:rsidRPr="002009EF" w:rsidRDefault="006349EB" w:rsidP="008C1C1D">
      <w:pPr>
        <w:ind w:firstLine="1418"/>
        <w:rPr>
          <w:rFonts w:ascii="Times New Roman" w:hAnsi="Times New Roman"/>
          <w:sz w:val="24"/>
        </w:rPr>
      </w:pPr>
      <w:r w:rsidRPr="002009EF">
        <w:rPr>
          <w:rFonts w:ascii="Times New Roman" w:hAnsi="Times New Roman"/>
          <w:b/>
          <w:sz w:val="24"/>
        </w:rPr>
        <w:t>IV -</w:t>
      </w:r>
      <w:r w:rsidRPr="002009EF">
        <w:rPr>
          <w:rFonts w:ascii="Times New Roman" w:hAnsi="Times New Roman"/>
          <w:sz w:val="24"/>
        </w:rPr>
        <w:t xml:space="preserve"> Inutilização do produto;</w:t>
      </w:r>
    </w:p>
    <w:p w14:paraId="57E5AE77" w14:textId="77777777" w:rsidR="006349EB" w:rsidRPr="002009EF" w:rsidRDefault="006349EB" w:rsidP="008C1C1D">
      <w:pPr>
        <w:ind w:firstLine="1418"/>
        <w:rPr>
          <w:rFonts w:ascii="Times New Roman" w:hAnsi="Times New Roman"/>
          <w:sz w:val="24"/>
        </w:rPr>
      </w:pPr>
      <w:r w:rsidRPr="002009EF">
        <w:rPr>
          <w:rFonts w:ascii="Times New Roman" w:hAnsi="Times New Roman"/>
          <w:b/>
          <w:sz w:val="24"/>
        </w:rPr>
        <w:t>V -</w:t>
      </w:r>
      <w:r w:rsidRPr="002009EF">
        <w:rPr>
          <w:rFonts w:ascii="Times New Roman" w:hAnsi="Times New Roman"/>
          <w:sz w:val="24"/>
        </w:rPr>
        <w:t xml:space="preserve"> Interdição parcial ou total, temporária ou definitiva do estabelecimento;</w:t>
      </w:r>
    </w:p>
    <w:p w14:paraId="2162F8C7" w14:textId="77777777" w:rsidR="006349EB" w:rsidRPr="002009EF" w:rsidRDefault="006349EB" w:rsidP="008C1C1D">
      <w:pPr>
        <w:ind w:firstLine="1418"/>
        <w:rPr>
          <w:rFonts w:ascii="Times New Roman" w:hAnsi="Times New Roman"/>
          <w:sz w:val="24"/>
        </w:rPr>
      </w:pPr>
      <w:r w:rsidRPr="002009EF">
        <w:rPr>
          <w:rFonts w:ascii="Times New Roman" w:hAnsi="Times New Roman"/>
          <w:b/>
          <w:sz w:val="24"/>
        </w:rPr>
        <w:t>VI -</w:t>
      </w:r>
      <w:r w:rsidRPr="002009EF">
        <w:rPr>
          <w:rFonts w:ascii="Times New Roman" w:hAnsi="Times New Roman"/>
          <w:sz w:val="24"/>
        </w:rPr>
        <w:t xml:space="preserve"> Interdição parcial ou total, temporária ou definitiva do produto e/ ou de instrumentos utilizados no processo produtivo;</w:t>
      </w:r>
    </w:p>
    <w:p w14:paraId="6CEEB332" w14:textId="77777777" w:rsidR="006349EB" w:rsidRPr="002009EF" w:rsidRDefault="006349EB" w:rsidP="008C1C1D">
      <w:pPr>
        <w:ind w:firstLine="1418"/>
        <w:rPr>
          <w:rFonts w:ascii="Times New Roman" w:hAnsi="Times New Roman"/>
          <w:sz w:val="24"/>
        </w:rPr>
      </w:pPr>
      <w:r w:rsidRPr="002009EF">
        <w:rPr>
          <w:rFonts w:ascii="Times New Roman" w:hAnsi="Times New Roman"/>
          <w:b/>
          <w:sz w:val="24"/>
        </w:rPr>
        <w:t xml:space="preserve">VII - </w:t>
      </w:r>
      <w:r w:rsidRPr="002009EF">
        <w:rPr>
          <w:rFonts w:ascii="Times New Roman" w:hAnsi="Times New Roman"/>
          <w:bCs/>
          <w:sz w:val="24"/>
        </w:rPr>
        <w:t>S</w:t>
      </w:r>
      <w:r w:rsidRPr="002009EF">
        <w:rPr>
          <w:rFonts w:ascii="Times New Roman" w:hAnsi="Times New Roman"/>
          <w:sz w:val="24"/>
        </w:rPr>
        <w:t>uspensão de vendas, distribuição e/ ou fabricação do produto;</w:t>
      </w:r>
    </w:p>
    <w:p w14:paraId="1C5D7B41" w14:textId="77777777" w:rsidR="006349EB" w:rsidRPr="002009EF" w:rsidRDefault="006349EB" w:rsidP="008C1C1D">
      <w:pPr>
        <w:ind w:firstLine="1418"/>
        <w:rPr>
          <w:rFonts w:ascii="Times New Roman" w:hAnsi="Times New Roman"/>
          <w:sz w:val="24"/>
        </w:rPr>
      </w:pPr>
      <w:r w:rsidRPr="002009EF">
        <w:rPr>
          <w:rFonts w:ascii="Times New Roman" w:hAnsi="Times New Roman"/>
          <w:b/>
          <w:sz w:val="24"/>
        </w:rPr>
        <w:t>VIII -</w:t>
      </w:r>
      <w:r w:rsidRPr="002009EF">
        <w:rPr>
          <w:rFonts w:ascii="Times New Roman" w:hAnsi="Times New Roman"/>
          <w:sz w:val="24"/>
        </w:rPr>
        <w:t xml:space="preserve"> Proibição de propaganda do produto e/ ou da empresa;</w:t>
      </w:r>
    </w:p>
    <w:p w14:paraId="494E2A47" w14:textId="77777777" w:rsidR="006349EB" w:rsidRPr="002009EF" w:rsidRDefault="006349EB" w:rsidP="008C1C1D">
      <w:pPr>
        <w:ind w:firstLine="1418"/>
        <w:rPr>
          <w:rFonts w:ascii="Times New Roman" w:hAnsi="Times New Roman"/>
          <w:sz w:val="24"/>
        </w:rPr>
      </w:pPr>
      <w:r w:rsidRPr="002009EF">
        <w:rPr>
          <w:rFonts w:ascii="Times New Roman" w:hAnsi="Times New Roman"/>
          <w:b/>
          <w:sz w:val="24"/>
        </w:rPr>
        <w:t>IX -</w:t>
      </w:r>
      <w:r w:rsidRPr="002009EF">
        <w:rPr>
          <w:rFonts w:ascii="Times New Roman" w:hAnsi="Times New Roman"/>
          <w:sz w:val="24"/>
        </w:rPr>
        <w:t xml:space="preserve"> Cassação da Licença Sanitária; e,</w:t>
      </w:r>
    </w:p>
    <w:p w14:paraId="56B8D270" w14:textId="77777777" w:rsidR="006349EB" w:rsidRPr="002009EF" w:rsidRDefault="006349EB" w:rsidP="008C1C1D">
      <w:pPr>
        <w:ind w:firstLine="1418"/>
        <w:rPr>
          <w:rFonts w:ascii="Times New Roman" w:hAnsi="Times New Roman"/>
          <w:sz w:val="24"/>
        </w:rPr>
      </w:pPr>
      <w:r w:rsidRPr="002009EF">
        <w:rPr>
          <w:rFonts w:ascii="Times New Roman" w:hAnsi="Times New Roman"/>
          <w:b/>
          <w:sz w:val="24"/>
        </w:rPr>
        <w:t>X -</w:t>
      </w:r>
      <w:r w:rsidRPr="002009EF">
        <w:rPr>
          <w:rFonts w:ascii="Times New Roman" w:hAnsi="Times New Roman"/>
          <w:sz w:val="24"/>
        </w:rPr>
        <w:t xml:space="preserve"> Apreensão do animal.</w:t>
      </w:r>
    </w:p>
    <w:p w14:paraId="0B6DFB11" w14:textId="77777777" w:rsidR="006349EB" w:rsidRPr="002009EF" w:rsidRDefault="006349EB" w:rsidP="008C1C1D">
      <w:pPr>
        <w:ind w:firstLine="1418"/>
        <w:rPr>
          <w:rFonts w:ascii="Times New Roman" w:hAnsi="Times New Roman"/>
          <w:sz w:val="24"/>
        </w:rPr>
      </w:pPr>
      <w:r w:rsidRPr="002009EF">
        <w:rPr>
          <w:rFonts w:ascii="Times New Roman" w:hAnsi="Times New Roman"/>
          <w:b/>
          <w:sz w:val="24"/>
        </w:rPr>
        <w:t>§ 1º -</w:t>
      </w:r>
      <w:r w:rsidRPr="002009EF">
        <w:rPr>
          <w:rFonts w:ascii="Times New Roman" w:hAnsi="Times New Roman"/>
          <w:sz w:val="24"/>
        </w:rPr>
        <w:t xml:space="preserve"> Os prazos para a aplicação das advertências descritas nos incisos deste artigo, serão objeto de lei específica. </w:t>
      </w:r>
    </w:p>
    <w:p w14:paraId="15456FA1" w14:textId="77777777" w:rsidR="006349EB" w:rsidRPr="002009EF" w:rsidRDefault="006349EB" w:rsidP="008C1C1D">
      <w:pPr>
        <w:ind w:firstLine="1418"/>
        <w:rPr>
          <w:rFonts w:ascii="Times New Roman" w:hAnsi="Times New Roman"/>
          <w:sz w:val="24"/>
        </w:rPr>
      </w:pPr>
      <w:r w:rsidRPr="002009EF">
        <w:rPr>
          <w:rFonts w:ascii="Times New Roman" w:hAnsi="Times New Roman"/>
          <w:b/>
          <w:sz w:val="24"/>
        </w:rPr>
        <w:t>§ 2º -</w:t>
      </w:r>
      <w:r w:rsidRPr="002009EF">
        <w:rPr>
          <w:rFonts w:ascii="Times New Roman" w:hAnsi="Times New Roman"/>
          <w:sz w:val="24"/>
        </w:rPr>
        <w:t xml:space="preserve"> A Autoridade Sanitária poderá impor uma ou mais penalidades previstas neste artigo, conforme o caso exigir.</w:t>
      </w:r>
    </w:p>
    <w:p w14:paraId="23D82CA9" w14:textId="77777777" w:rsidR="006349EB" w:rsidRPr="002009EF" w:rsidRDefault="006349EB" w:rsidP="008C1C1D">
      <w:pPr>
        <w:ind w:firstLine="1418"/>
        <w:rPr>
          <w:rFonts w:ascii="Times New Roman" w:hAnsi="Times New Roman"/>
          <w:sz w:val="24"/>
        </w:rPr>
      </w:pPr>
    </w:p>
    <w:p w14:paraId="37361993" w14:textId="77777777" w:rsidR="006349EB" w:rsidRPr="002009EF" w:rsidRDefault="006349EB" w:rsidP="008C1C1D">
      <w:pPr>
        <w:ind w:firstLine="1418"/>
        <w:rPr>
          <w:rFonts w:ascii="Times New Roman" w:hAnsi="Times New Roman"/>
          <w:sz w:val="24"/>
          <w:szCs w:val="28"/>
        </w:rPr>
      </w:pPr>
      <w:r w:rsidRPr="002009EF">
        <w:rPr>
          <w:rFonts w:ascii="Times New Roman" w:hAnsi="Times New Roman"/>
          <w:b/>
          <w:sz w:val="24"/>
        </w:rPr>
        <w:t xml:space="preserve">Art. 69 - </w:t>
      </w:r>
      <w:r w:rsidRPr="002009EF">
        <w:rPr>
          <w:rFonts w:ascii="Times New Roman" w:hAnsi="Times New Roman"/>
          <w:sz w:val="24"/>
          <w:szCs w:val="28"/>
        </w:rPr>
        <w:t xml:space="preserve">Esta Lei entra em vigor na data de sua publicação, revogadas a </w:t>
      </w:r>
      <w:r w:rsidRPr="002009EF">
        <w:rPr>
          <w:rFonts w:ascii="Times New Roman" w:hAnsi="Times New Roman"/>
          <w:sz w:val="24"/>
        </w:rPr>
        <w:t>Lei Complementar Nº 018/2004</w:t>
      </w:r>
      <w:r w:rsidRPr="002009EF">
        <w:rPr>
          <w:rFonts w:ascii="Times New Roman" w:hAnsi="Times New Roman"/>
          <w:b/>
          <w:sz w:val="24"/>
        </w:rPr>
        <w:t xml:space="preserve"> </w:t>
      </w:r>
      <w:r w:rsidRPr="002009EF">
        <w:rPr>
          <w:rFonts w:ascii="Times New Roman" w:hAnsi="Times New Roman"/>
          <w:sz w:val="24"/>
          <w:szCs w:val="28"/>
        </w:rPr>
        <w:t>e demais disposições em contrário.</w:t>
      </w:r>
    </w:p>
    <w:p w14:paraId="317FEF80" w14:textId="77777777" w:rsidR="006349EB" w:rsidRPr="002009EF" w:rsidRDefault="006349EB">
      <w:pPr>
        <w:ind w:firstLine="1985"/>
        <w:rPr>
          <w:rFonts w:ascii="Times New Roman" w:hAnsi="Times New Roman"/>
          <w:sz w:val="24"/>
        </w:rPr>
      </w:pPr>
    </w:p>
    <w:p w14:paraId="1413C5D6" w14:textId="77777777" w:rsidR="006349EB" w:rsidRPr="008D6356" w:rsidRDefault="006349EB" w:rsidP="008C1C1D">
      <w:pPr>
        <w:ind w:firstLine="1418"/>
        <w:rPr>
          <w:rFonts w:ascii="Times New Roman" w:hAnsi="Times New Roman"/>
          <w:b/>
          <w:bCs/>
          <w:sz w:val="24"/>
          <w:szCs w:val="24"/>
        </w:rPr>
      </w:pPr>
      <w:r w:rsidRPr="008D6356">
        <w:rPr>
          <w:rFonts w:ascii="Times New Roman" w:hAnsi="Times New Roman"/>
          <w:b/>
          <w:bCs/>
          <w:sz w:val="24"/>
          <w:szCs w:val="24"/>
        </w:rPr>
        <w:t>GABINETE DO PREFEITO MUNICIPAL DE SORRISO, ESTADO DE MATO GROSSO, EM 21 DE DEZEMBRO DE 2005.</w:t>
      </w:r>
    </w:p>
    <w:p w14:paraId="55996F65" w14:textId="77777777" w:rsidR="006349EB" w:rsidRPr="008D6356" w:rsidRDefault="006349EB">
      <w:pPr>
        <w:ind w:firstLine="1985"/>
        <w:rPr>
          <w:rFonts w:ascii="Times New Roman" w:hAnsi="Times New Roman"/>
          <w:b/>
          <w:bCs/>
          <w:sz w:val="24"/>
          <w:szCs w:val="24"/>
        </w:rPr>
      </w:pPr>
    </w:p>
    <w:p w14:paraId="7A53488F" w14:textId="77777777" w:rsidR="006349EB" w:rsidRPr="008D6356" w:rsidRDefault="006349EB" w:rsidP="008C1C1D">
      <w:pPr>
        <w:spacing w:before="0"/>
        <w:ind w:firstLine="2340"/>
        <w:rPr>
          <w:rFonts w:ascii="Times New Roman" w:hAnsi="Times New Roman"/>
          <w:b/>
          <w:bCs/>
          <w:sz w:val="24"/>
          <w:szCs w:val="24"/>
        </w:rPr>
      </w:pPr>
      <w:r w:rsidRPr="008D6356">
        <w:rPr>
          <w:rFonts w:ascii="Times New Roman" w:hAnsi="Times New Roman"/>
          <w:b/>
          <w:bCs/>
          <w:sz w:val="24"/>
          <w:szCs w:val="24"/>
        </w:rPr>
        <w:t>DILCEU ROSSATO</w:t>
      </w:r>
    </w:p>
    <w:p w14:paraId="6813921A" w14:textId="77777777" w:rsidR="006349EB" w:rsidRPr="008D6356" w:rsidRDefault="008C1C1D" w:rsidP="008C1C1D">
      <w:pPr>
        <w:spacing w:before="0"/>
        <w:ind w:firstLine="2340"/>
        <w:rPr>
          <w:rFonts w:ascii="Times New Roman" w:hAnsi="Times New Roman"/>
          <w:sz w:val="24"/>
          <w:szCs w:val="24"/>
        </w:rPr>
      </w:pPr>
      <w:r w:rsidRPr="008D6356">
        <w:rPr>
          <w:rFonts w:ascii="Times New Roman" w:hAnsi="Times New Roman"/>
          <w:sz w:val="24"/>
          <w:szCs w:val="24"/>
        </w:rPr>
        <w:t xml:space="preserve">  </w:t>
      </w:r>
      <w:r w:rsidR="006349EB" w:rsidRPr="008D6356">
        <w:rPr>
          <w:rFonts w:ascii="Times New Roman" w:hAnsi="Times New Roman"/>
          <w:sz w:val="24"/>
          <w:szCs w:val="24"/>
        </w:rPr>
        <w:t>Prefeito Municipal</w:t>
      </w:r>
    </w:p>
    <w:tbl>
      <w:tblPr>
        <w:tblW w:w="11256" w:type="dxa"/>
        <w:tblLayout w:type="fixed"/>
        <w:tblLook w:val="0000" w:firstRow="0" w:lastRow="0" w:firstColumn="0" w:lastColumn="0" w:noHBand="0" w:noVBand="0"/>
      </w:tblPr>
      <w:tblGrid>
        <w:gridCol w:w="4373"/>
        <w:gridCol w:w="1135"/>
        <w:gridCol w:w="5748"/>
      </w:tblGrid>
      <w:tr w:rsidR="006349EB" w:rsidRPr="008D6356" w14:paraId="7127EF90" w14:textId="77777777">
        <w:tc>
          <w:tcPr>
            <w:tcW w:w="4373" w:type="dxa"/>
          </w:tcPr>
          <w:p w14:paraId="51D8EEE6" w14:textId="77777777" w:rsidR="006349EB" w:rsidRPr="008D6356" w:rsidRDefault="006349EB">
            <w:pPr>
              <w:rPr>
                <w:rFonts w:ascii="Times New Roman" w:hAnsi="Times New Roman"/>
                <w:iCs/>
                <w:sz w:val="24"/>
                <w:szCs w:val="24"/>
              </w:rPr>
            </w:pPr>
          </w:p>
        </w:tc>
        <w:tc>
          <w:tcPr>
            <w:tcW w:w="6883" w:type="dxa"/>
            <w:gridSpan w:val="2"/>
          </w:tcPr>
          <w:p w14:paraId="0A51C646" w14:textId="77777777" w:rsidR="006349EB" w:rsidRPr="008D6356" w:rsidRDefault="006349EB" w:rsidP="008C1C1D">
            <w:pPr>
              <w:pStyle w:val="Ttulo6"/>
              <w:numPr>
                <w:ilvl w:val="0"/>
                <w:numId w:val="0"/>
              </w:numPr>
              <w:spacing w:before="0" w:after="0"/>
              <w:rPr>
                <w:rFonts w:ascii="Times New Roman" w:hAnsi="Times New Roman"/>
                <w:bCs w:val="0"/>
                <w:iCs/>
                <w:sz w:val="24"/>
                <w:szCs w:val="24"/>
              </w:rPr>
            </w:pPr>
            <w:r w:rsidRPr="008D6356">
              <w:rPr>
                <w:rFonts w:ascii="Times New Roman" w:hAnsi="Times New Roman"/>
                <w:bCs w:val="0"/>
                <w:iCs/>
                <w:sz w:val="24"/>
                <w:szCs w:val="24"/>
              </w:rPr>
              <w:t>LUIZ CARLOS NARDI</w:t>
            </w:r>
          </w:p>
          <w:p w14:paraId="7E30214D" w14:textId="77777777" w:rsidR="006349EB" w:rsidRPr="008D6356" w:rsidRDefault="006349EB" w:rsidP="008C1C1D">
            <w:pPr>
              <w:spacing w:before="0"/>
              <w:ind w:firstLine="0"/>
              <w:rPr>
                <w:rFonts w:ascii="Times New Roman" w:hAnsi="Times New Roman"/>
                <w:iCs/>
                <w:sz w:val="24"/>
                <w:szCs w:val="24"/>
              </w:rPr>
            </w:pPr>
            <w:r w:rsidRPr="008D6356">
              <w:rPr>
                <w:rFonts w:ascii="Times New Roman" w:hAnsi="Times New Roman"/>
                <w:iCs/>
                <w:sz w:val="24"/>
                <w:szCs w:val="24"/>
              </w:rPr>
              <w:t>Vice Prefeito Municipal</w:t>
            </w:r>
          </w:p>
          <w:p w14:paraId="177A77D1" w14:textId="77777777" w:rsidR="006349EB" w:rsidRPr="008D6356" w:rsidRDefault="006349EB" w:rsidP="008C1C1D">
            <w:pPr>
              <w:spacing w:before="0"/>
              <w:ind w:firstLine="0"/>
              <w:rPr>
                <w:rFonts w:ascii="Times New Roman" w:hAnsi="Times New Roman"/>
                <w:b/>
                <w:bCs/>
                <w:iCs/>
                <w:sz w:val="24"/>
                <w:szCs w:val="24"/>
              </w:rPr>
            </w:pPr>
            <w:r w:rsidRPr="008D6356">
              <w:rPr>
                <w:rFonts w:ascii="Times New Roman" w:hAnsi="Times New Roman"/>
                <w:b/>
                <w:bCs/>
                <w:iCs/>
                <w:sz w:val="24"/>
                <w:szCs w:val="24"/>
              </w:rPr>
              <w:t>ALCI LUIZ ROMANINI</w:t>
            </w:r>
          </w:p>
          <w:p w14:paraId="505355AE" w14:textId="77777777" w:rsidR="006349EB" w:rsidRPr="008D6356" w:rsidRDefault="006349EB" w:rsidP="008C1C1D">
            <w:pPr>
              <w:spacing w:before="0"/>
              <w:ind w:firstLine="0"/>
              <w:rPr>
                <w:rFonts w:ascii="Times New Roman" w:hAnsi="Times New Roman"/>
                <w:b/>
                <w:bCs/>
                <w:iCs/>
                <w:sz w:val="24"/>
                <w:szCs w:val="24"/>
              </w:rPr>
            </w:pPr>
            <w:r w:rsidRPr="008D6356">
              <w:rPr>
                <w:rFonts w:ascii="Times New Roman" w:hAnsi="Times New Roman"/>
                <w:b/>
                <w:bCs/>
                <w:iCs/>
                <w:sz w:val="24"/>
                <w:szCs w:val="24"/>
              </w:rPr>
              <w:t>MARCOS FOLADOR</w:t>
            </w:r>
          </w:p>
          <w:p w14:paraId="280ADC5D" w14:textId="77777777" w:rsidR="006349EB" w:rsidRPr="008D6356" w:rsidRDefault="006349EB" w:rsidP="008C1C1D">
            <w:pPr>
              <w:spacing w:before="0"/>
              <w:ind w:firstLine="0"/>
              <w:rPr>
                <w:rFonts w:ascii="Times New Roman" w:hAnsi="Times New Roman"/>
                <w:b/>
                <w:bCs/>
                <w:iCs/>
                <w:sz w:val="24"/>
                <w:szCs w:val="24"/>
              </w:rPr>
            </w:pPr>
            <w:r w:rsidRPr="008D6356">
              <w:rPr>
                <w:rFonts w:ascii="Times New Roman" w:hAnsi="Times New Roman"/>
                <w:b/>
                <w:bCs/>
                <w:iCs/>
                <w:sz w:val="24"/>
                <w:szCs w:val="24"/>
              </w:rPr>
              <w:t>ALEI FERNANDES</w:t>
            </w:r>
          </w:p>
          <w:p w14:paraId="43B4A1B1" w14:textId="77777777" w:rsidR="006349EB" w:rsidRPr="008D6356" w:rsidRDefault="006349EB" w:rsidP="008C1C1D">
            <w:pPr>
              <w:spacing w:before="0"/>
              <w:ind w:firstLine="0"/>
              <w:rPr>
                <w:rFonts w:ascii="Times New Roman" w:hAnsi="Times New Roman"/>
                <w:b/>
                <w:bCs/>
                <w:iCs/>
                <w:sz w:val="24"/>
                <w:szCs w:val="24"/>
              </w:rPr>
            </w:pPr>
            <w:r w:rsidRPr="008D6356">
              <w:rPr>
                <w:rFonts w:ascii="Times New Roman" w:hAnsi="Times New Roman"/>
                <w:b/>
                <w:bCs/>
                <w:iCs/>
                <w:sz w:val="24"/>
                <w:szCs w:val="24"/>
              </w:rPr>
              <w:t>NERY DEMAR CERUTTI</w:t>
            </w:r>
          </w:p>
          <w:p w14:paraId="03ABEF34" w14:textId="77777777" w:rsidR="006349EB" w:rsidRPr="008D6356" w:rsidRDefault="006349EB" w:rsidP="008C1C1D">
            <w:pPr>
              <w:spacing w:before="0"/>
              <w:ind w:firstLine="0"/>
              <w:rPr>
                <w:rFonts w:ascii="Times New Roman" w:hAnsi="Times New Roman"/>
                <w:b/>
                <w:bCs/>
                <w:iCs/>
                <w:sz w:val="24"/>
                <w:szCs w:val="24"/>
              </w:rPr>
            </w:pPr>
            <w:r w:rsidRPr="008D6356">
              <w:rPr>
                <w:rFonts w:ascii="Times New Roman" w:hAnsi="Times New Roman"/>
                <w:b/>
                <w:bCs/>
                <w:iCs/>
                <w:sz w:val="24"/>
                <w:szCs w:val="24"/>
              </w:rPr>
              <w:t>ROMÉLIO JOSÉ GARDIN</w:t>
            </w:r>
          </w:p>
          <w:p w14:paraId="76044094" w14:textId="77777777" w:rsidR="006349EB" w:rsidRPr="008D6356" w:rsidRDefault="006349EB" w:rsidP="008C1C1D">
            <w:pPr>
              <w:spacing w:before="0"/>
              <w:ind w:firstLine="0"/>
              <w:rPr>
                <w:rFonts w:ascii="Times New Roman" w:hAnsi="Times New Roman"/>
                <w:b/>
                <w:bCs/>
                <w:iCs/>
                <w:sz w:val="24"/>
                <w:szCs w:val="24"/>
              </w:rPr>
            </w:pPr>
            <w:r w:rsidRPr="008D6356">
              <w:rPr>
                <w:rFonts w:ascii="Times New Roman" w:hAnsi="Times New Roman"/>
                <w:b/>
                <w:bCs/>
                <w:iCs/>
                <w:sz w:val="24"/>
                <w:szCs w:val="24"/>
              </w:rPr>
              <w:t>MARISA DE FÁTIMA SANTOS NETTO</w:t>
            </w:r>
          </w:p>
          <w:p w14:paraId="1C2E71CB" w14:textId="77777777" w:rsidR="006349EB" w:rsidRPr="008D6356" w:rsidRDefault="006349EB" w:rsidP="008C1C1D">
            <w:pPr>
              <w:spacing w:before="0"/>
              <w:ind w:firstLine="0"/>
              <w:rPr>
                <w:rFonts w:ascii="Times New Roman" w:hAnsi="Times New Roman"/>
                <w:b/>
                <w:bCs/>
                <w:iCs/>
                <w:sz w:val="24"/>
                <w:szCs w:val="24"/>
              </w:rPr>
            </w:pPr>
            <w:r w:rsidRPr="008D6356">
              <w:rPr>
                <w:rFonts w:ascii="Times New Roman" w:hAnsi="Times New Roman"/>
                <w:b/>
                <w:bCs/>
                <w:iCs/>
                <w:sz w:val="24"/>
                <w:szCs w:val="24"/>
              </w:rPr>
              <w:t>CÁTIA REGINA RANDON ROSSATO</w:t>
            </w:r>
          </w:p>
          <w:p w14:paraId="3CD02E52" w14:textId="77777777" w:rsidR="006349EB" w:rsidRPr="008D6356" w:rsidRDefault="006349EB" w:rsidP="008C1C1D">
            <w:pPr>
              <w:spacing w:before="0"/>
              <w:ind w:firstLine="0"/>
              <w:rPr>
                <w:rFonts w:ascii="Times New Roman" w:hAnsi="Times New Roman"/>
                <w:b/>
                <w:bCs/>
                <w:iCs/>
                <w:sz w:val="24"/>
                <w:szCs w:val="24"/>
              </w:rPr>
            </w:pPr>
            <w:r w:rsidRPr="008D6356">
              <w:rPr>
                <w:rFonts w:ascii="Times New Roman" w:hAnsi="Times New Roman"/>
                <w:b/>
                <w:bCs/>
                <w:iCs/>
                <w:sz w:val="24"/>
                <w:szCs w:val="24"/>
              </w:rPr>
              <w:t>ARI JOSÉ ZANATTA</w:t>
            </w:r>
          </w:p>
          <w:p w14:paraId="198DD4C3" w14:textId="77777777" w:rsidR="006349EB" w:rsidRPr="008D6356" w:rsidRDefault="006349EB">
            <w:pPr>
              <w:ind w:firstLine="0"/>
              <w:rPr>
                <w:rFonts w:ascii="Times New Roman" w:hAnsi="Times New Roman"/>
                <w:iCs/>
                <w:sz w:val="24"/>
                <w:szCs w:val="24"/>
              </w:rPr>
            </w:pPr>
            <w:r w:rsidRPr="008D6356">
              <w:rPr>
                <w:rFonts w:ascii="Times New Roman" w:hAnsi="Times New Roman"/>
                <w:b/>
                <w:bCs/>
                <w:iCs/>
                <w:sz w:val="24"/>
                <w:szCs w:val="24"/>
              </w:rPr>
              <w:t>ELSO RODRIGUES</w:t>
            </w:r>
          </w:p>
        </w:tc>
      </w:tr>
      <w:tr w:rsidR="006349EB" w:rsidRPr="008D6356" w14:paraId="069E87E8" w14:textId="77777777">
        <w:trPr>
          <w:trHeight w:val="1572"/>
        </w:trPr>
        <w:tc>
          <w:tcPr>
            <w:tcW w:w="5508" w:type="dxa"/>
            <w:gridSpan w:val="2"/>
          </w:tcPr>
          <w:p w14:paraId="241E6665" w14:textId="77777777" w:rsidR="006349EB" w:rsidRPr="008D6356" w:rsidRDefault="006349EB">
            <w:pPr>
              <w:rPr>
                <w:rFonts w:ascii="Times New Roman" w:hAnsi="Times New Roman"/>
                <w:b/>
                <w:bCs/>
                <w:iCs/>
                <w:sz w:val="24"/>
                <w:szCs w:val="24"/>
              </w:rPr>
            </w:pPr>
          </w:p>
          <w:p w14:paraId="3D4AE691" w14:textId="77777777" w:rsidR="006349EB" w:rsidRPr="008D6356" w:rsidRDefault="006349EB">
            <w:pPr>
              <w:ind w:firstLine="0"/>
              <w:rPr>
                <w:rFonts w:ascii="Times New Roman" w:hAnsi="Times New Roman"/>
                <w:b/>
                <w:bCs/>
                <w:iCs/>
                <w:sz w:val="24"/>
                <w:szCs w:val="24"/>
              </w:rPr>
            </w:pPr>
            <w:r w:rsidRPr="008D6356">
              <w:rPr>
                <w:rFonts w:ascii="Times New Roman" w:hAnsi="Times New Roman"/>
                <w:b/>
                <w:bCs/>
                <w:iCs/>
                <w:sz w:val="24"/>
                <w:szCs w:val="24"/>
              </w:rPr>
              <w:t>REGISTRE-SE. PUBLIQUE-SE. CUMPRA-SE.</w:t>
            </w:r>
          </w:p>
          <w:p w14:paraId="7D7C1327" w14:textId="77777777" w:rsidR="006349EB" w:rsidRPr="008D6356" w:rsidRDefault="006349EB">
            <w:pPr>
              <w:rPr>
                <w:rFonts w:ascii="Times New Roman" w:hAnsi="Times New Roman"/>
                <w:b/>
                <w:bCs/>
                <w:iCs/>
                <w:sz w:val="24"/>
                <w:szCs w:val="24"/>
              </w:rPr>
            </w:pPr>
          </w:p>
          <w:p w14:paraId="1BF7AE24" w14:textId="77777777" w:rsidR="006349EB" w:rsidRPr="008D6356" w:rsidRDefault="008D6356">
            <w:pPr>
              <w:rPr>
                <w:rFonts w:ascii="Times New Roman" w:hAnsi="Times New Roman"/>
                <w:b/>
                <w:bCs/>
                <w:iCs/>
                <w:sz w:val="24"/>
                <w:szCs w:val="24"/>
              </w:rPr>
            </w:pPr>
            <w:r>
              <w:rPr>
                <w:rFonts w:ascii="Times New Roman" w:hAnsi="Times New Roman"/>
                <w:b/>
                <w:bCs/>
                <w:iCs/>
                <w:sz w:val="24"/>
                <w:szCs w:val="24"/>
              </w:rPr>
              <w:t xml:space="preserve"> </w:t>
            </w:r>
            <w:r w:rsidR="006349EB" w:rsidRPr="008D6356">
              <w:rPr>
                <w:rFonts w:ascii="Times New Roman" w:hAnsi="Times New Roman"/>
                <w:b/>
                <w:bCs/>
                <w:iCs/>
                <w:sz w:val="24"/>
                <w:szCs w:val="24"/>
              </w:rPr>
              <w:t xml:space="preserve">  </w:t>
            </w:r>
            <w:r w:rsidR="008C1C1D" w:rsidRPr="008D6356">
              <w:rPr>
                <w:rFonts w:ascii="Times New Roman" w:hAnsi="Times New Roman"/>
                <w:b/>
                <w:bCs/>
                <w:iCs/>
                <w:sz w:val="24"/>
                <w:szCs w:val="24"/>
              </w:rPr>
              <w:t xml:space="preserve">   </w:t>
            </w:r>
            <w:r w:rsidR="006349EB" w:rsidRPr="008D6356">
              <w:rPr>
                <w:rFonts w:ascii="Times New Roman" w:hAnsi="Times New Roman"/>
                <w:b/>
                <w:bCs/>
                <w:iCs/>
                <w:sz w:val="24"/>
                <w:szCs w:val="24"/>
              </w:rPr>
              <w:t>ALCI LUIZ ROMANINI</w:t>
            </w:r>
          </w:p>
          <w:p w14:paraId="07E04F02" w14:textId="77777777" w:rsidR="006349EB" w:rsidRPr="008D6356" w:rsidRDefault="006349EB" w:rsidP="008C1C1D">
            <w:pPr>
              <w:rPr>
                <w:rFonts w:ascii="Times New Roman" w:hAnsi="Times New Roman"/>
                <w:iCs/>
                <w:sz w:val="24"/>
                <w:szCs w:val="24"/>
              </w:rPr>
            </w:pPr>
            <w:r w:rsidRPr="008D6356">
              <w:rPr>
                <w:rFonts w:ascii="Times New Roman" w:hAnsi="Times New Roman"/>
                <w:iCs/>
                <w:sz w:val="24"/>
                <w:szCs w:val="24"/>
              </w:rPr>
              <w:t xml:space="preserve">     Secretário de Administração</w:t>
            </w:r>
          </w:p>
        </w:tc>
        <w:tc>
          <w:tcPr>
            <w:tcW w:w="5748" w:type="dxa"/>
          </w:tcPr>
          <w:p w14:paraId="4343AE7B" w14:textId="77777777" w:rsidR="006349EB" w:rsidRPr="008D6356" w:rsidRDefault="006349EB">
            <w:pPr>
              <w:rPr>
                <w:rFonts w:ascii="Times New Roman" w:hAnsi="Times New Roman"/>
                <w:iCs/>
                <w:sz w:val="24"/>
                <w:szCs w:val="24"/>
              </w:rPr>
            </w:pPr>
          </w:p>
          <w:p w14:paraId="16898BB6" w14:textId="77777777" w:rsidR="006349EB" w:rsidRPr="008D6356" w:rsidRDefault="006349EB">
            <w:pPr>
              <w:rPr>
                <w:rFonts w:ascii="Times New Roman" w:hAnsi="Times New Roman"/>
                <w:iCs/>
                <w:sz w:val="24"/>
                <w:szCs w:val="24"/>
              </w:rPr>
            </w:pPr>
          </w:p>
          <w:p w14:paraId="35C19597" w14:textId="77777777" w:rsidR="006349EB" w:rsidRPr="008D6356" w:rsidRDefault="006349EB">
            <w:pPr>
              <w:rPr>
                <w:rFonts w:ascii="Times New Roman" w:hAnsi="Times New Roman"/>
                <w:iCs/>
                <w:sz w:val="24"/>
                <w:szCs w:val="24"/>
              </w:rPr>
            </w:pPr>
          </w:p>
          <w:p w14:paraId="5E949ED7" w14:textId="77777777" w:rsidR="006349EB" w:rsidRPr="008D6356" w:rsidRDefault="006349EB">
            <w:pPr>
              <w:rPr>
                <w:rFonts w:ascii="Times New Roman" w:hAnsi="Times New Roman"/>
                <w:iCs/>
                <w:sz w:val="24"/>
                <w:szCs w:val="24"/>
              </w:rPr>
            </w:pPr>
          </w:p>
        </w:tc>
      </w:tr>
    </w:tbl>
    <w:p w14:paraId="0AD0950B" w14:textId="77777777" w:rsidR="006349EB" w:rsidRPr="008D6356" w:rsidRDefault="006349EB">
      <w:pPr>
        <w:ind w:firstLine="1985"/>
        <w:rPr>
          <w:rFonts w:ascii="Times New Roman" w:hAnsi="Times New Roman"/>
          <w:b/>
          <w:bCs/>
          <w:sz w:val="24"/>
          <w:szCs w:val="24"/>
        </w:rPr>
      </w:pPr>
    </w:p>
    <w:sectPr w:rsidR="006349EB" w:rsidRPr="008D6356" w:rsidSect="008578A2">
      <w:footerReference w:type="even" r:id="rId7"/>
      <w:footerReference w:type="default" r:id="rId8"/>
      <w:pgSz w:w="11907" w:h="16840" w:code="9"/>
      <w:pgMar w:top="2552" w:right="1134" w:bottom="1985"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5A9AC" w14:textId="77777777" w:rsidR="00D80626" w:rsidRDefault="00D80626">
      <w:pPr>
        <w:spacing w:before="0"/>
      </w:pPr>
      <w:r>
        <w:separator/>
      </w:r>
    </w:p>
  </w:endnote>
  <w:endnote w:type="continuationSeparator" w:id="0">
    <w:p w14:paraId="19F66DEE" w14:textId="77777777" w:rsidR="00D80626" w:rsidRDefault="00D8062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DE16D" w14:textId="77777777" w:rsidR="006349EB" w:rsidRDefault="006349EB">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FBDFEB9" w14:textId="77777777" w:rsidR="006349EB" w:rsidRDefault="006349EB">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ECE22" w14:textId="2B35A1BB" w:rsidR="006349EB" w:rsidRDefault="006349EB">
    <w:pPr>
      <w:pStyle w:val="Rodap"/>
      <w:framePr w:wrap="around" w:vAnchor="text" w:hAnchor="margin" w:xAlign="center" w:y="1"/>
      <w:rPr>
        <w:rStyle w:val="Nmerodepgina"/>
        <w:sz w:val="18"/>
      </w:rPr>
    </w:pPr>
    <w:r>
      <w:rPr>
        <w:rStyle w:val="Nmerodepgina"/>
        <w:sz w:val="18"/>
      </w:rPr>
      <w:fldChar w:fldCharType="begin"/>
    </w:r>
    <w:r>
      <w:rPr>
        <w:rStyle w:val="Nmerodepgina"/>
        <w:sz w:val="18"/>
      </w:rPr>
      <w:instrText xml:space="preserve">PAGE  </w:instrText>
    </w:r>
    <w:r>
      <w:rPr>
        <w:rStyle w:val="Nmerodepgina"/>
        <w:sz w:val="18"/>
      </w:rPr>
      <w:fldChar w:fldCharType="separate"/>
    </w:r>
    <w:r w:rsidR="00B82206">
      <w:rPr>
        <w:rStyle w:val="Nmerodepgina"/>
        <w:noProof/>
        <w:sz w:val="18"/>
      </w:rPr>
      <w:t>16</w:t>
    </w:r>
    <w:r>
      <w:rPr>
        <w:rStyle w:val="Nmerodepgina"/>
        <w:sz w:val="18"/>
      </w:rPr>
      <w:fldChar w:fldCharType="end"/>
    </w:r>
  </w:p>
  <w:p w14:paraId="1AA6CB44" w14:textId="77777777" w:rsidR="006349EB" w:rsidRDefault="006349EB">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27E97" w14:textId="77777777" w:rsidR="00D80626" w:rsidRDefault="00D80626">
      <w:pPr>
        <w:spacing w:before="0"/>
      </w:pPr>
      <w:r>
        <w:separator/>
      </w:r>
    </w:p>
  </w:footnote>
  <w:footnote w:type="continuationSeparator" w:id="0">
    <w:p w14:paraId="7509CAF0" w14:textId="77777777" w:rsidR="00D80626" w:rsidRDefault="00D80626">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673D5B"/>
    <w:multiLevelType w:val="multilevel"/>
    <w:tmpl w:val="FE280EAC"/>
    <w:lvl w:ilvl="0">
      <w:start w:val="1"/>
      <w:numFmt w:val="upperRoman"/>
      <w:pStyle w:val="Ttulo1"/>
      <w:lvlText w:val="TÍTULO %1 - "/>
      <w:lvlJc w:val="left"/>
      <w:pPr>
        <w:tabs>
          <w:tab w:val="num" w:pos="1800"/>
        </w:tabs>
        <w:ind w:left="432" w:hanging="432"/>
      </w:pPr>
      <w:rPr>
        <w:rFonts w:hint="default"/>
      </w:rPr>
    </w:lvl>
    <w:lvl w:ilvl="1">
      <w:start w:val="1"/>
      <w:numFmt w:val="upperRoman"/>
      <w:pStyle w:val="Ttulo2"/>
      <w:lvlText w:val="CAPÍTULO %2 - "/>
      <w:lvlJc w:val="left"/>
      <w:pPr>
        <w:tabs>
          <w:tab w:val="num" w:pos="21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159"/>
    <w:rsid w:val="002009EF"/>
    <w:rsid w:val="00373BD5"/>
    <w:rsid w:val="006349EB"/>
    <w:rsid w:val="006758C1"/>
    <w:rsid w:val="007F3159"/>
    <w:rsid w:val="008578A2"/>
    <w:rsid w:val="00891738"/>
    <w:rsid w:val="008C1C1D"/>
    <w:rsid w:val="008D6356"/>
    <w:rsid w:val="0099405F"/>
    <w:rsid w:val="00B82206"/>
    <w:rsid w:val="00BC102D"/>
    <w:rsid w:val="00C25028"/>
    <w:rsid w:val="00D80626"/>
    <w:rsid w:val="00F50B1F"/>
    <w:rsid w:val="00FA65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BF3D5"/>
  <w15:chartTrackingRefBased/>
  <w15:docId w15:val="{76D8B439-9B0B-486C-A31C-02F9BDF00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left" w:pos="851"/>
        <w:tab w:val="right" w:pos="9072"/>
      </w:tabs>
      <w:spacing w:before="60"/>
      <w:ind w:firstLine="851"/>
      <w:jc w:val="both"/>
    </w:pPr>
    <w:rPr>
      <w:rFonts w:ascii="Arial" w:hAnsi="Arial"/>
      <w:snapToGrid w:val="0"/>
      <w:sz w:val="22"/>
    </w:rPr>
  </w:style>
  <w:style w:type="paragraph" w:styleId="Ttulo1">
    <w:name w:val="heading 1"/>
    <w:basedOn w:val="Normal"/>
    <w:next w:val="Normal"/>
    <w:qFormat/>
    <w:pPr>
      <w:keepNext/>
      <w:widowControl/>
      <w:numPr>
        <w:numId w:val="1"/>
      </w:numPr>
      <w:tabs>
        <w:tab w:val="clear" w:pos="1800"/>
        <w:tab w:val="num" w:pos="1560"/>
      </w:tabs>
      <w:spacing w:before="120"/>
      <w:ind w:left="1560" w:hanging="1560"/>
      <w:jc w:val="left"/>
      <w:outlineLvl w:val="0"/>
    </w:pPr>
    <w:rPr>
      <w:rFonts w:cs="Arial"/>
      <w:b/>
      <w:bCs/>
      <w:snapToGrid/>
      <w:sz w:val="24"/>
      <w:szCs w:val="32"/>
    </w:rPr>
  </w:style>
  <w:style w:type="paragraph" w:styleId="Ttulo2">
    <w:name w:val="heading 2"/>
    <w:basedOn w:val="Normal"/>
    <w:next w:val="Normal"/>
    <w:qFormat/>
    <w:pPr>
      <w:keepNext/>
      <w:widowControl/>
      <w:numPr>
        <w:ilvl w:val="1"/>
        <w:numId w:val="1"/>
      </w:numPr>
      <w:tabs>
        <w:tab w:val="left" w:pos="1701"/>
      </w:tabs>
      <w:jc w:val="center"/>
      <w:outlineLvl w:val="1"/>
    </w:pPr>
    <w:rPr>
      <w:rFonts w:cs="Arial"/>
      <w:b/>
      <w:snapToGrid/>
    </w:rPr>
  </w:style>
  <w:style w:type="paragraph" w:styleId="Ttulo3">
    <w:name w:val="heading 3"/>
    <w:basedOn w:val="Normal"/>
    <w:next w:val="Normal"/>
    <w:qFormat/>
    <w:pPr>
      <w:keepNext/>
      <w:widowControl/>
      <w:tabs>
        <w:tab w:val="clear" w:pos="851"/>
        <w:tab w:val="left" w:pos="0"/>
      </w:tabs>
      <w:ind w:firstLine="0"/>
      <w:jc w:val="center"/>
      <w:outlineLvl w:val="2"/>
    </w:pPr>
    <w:rPr>
      <w:rFonts w:cs="Arial"/>
      <w:b/>
      <w:bCs/>
      <w:snapToGrid/>
      <w:sz w:val="20"/>
      <w:szCs w:val="26"/>
    </w:rPr>
  </w:style>
  <w:style w:type="paragraph" w:styleId="Ttulo4">
    <w:name w:val="heading 4"/>
    <w:basedOn w:val="Normal"/>
    <w:next w:val="Normal"/>
    <w:qFormat/>
    <w:pPr>
      <w:keepNext/>
      <w:widowControl/>
      <w:jc w:val="center"/>
      <w:outlineLvl w:val="3"/>
    </w:pPr>
    <w:rPr>
      <w:rFonts w:cs="Arial"/>
      <w:b/>
      <w:bCs/>
      <w:i/>
      <w:iCs/>
      <w:snapToGrid/>
      <w:sz w:val="20"/>
      <w:szCs w:val="24"/>
    </w:rPr>
  </w:style>
  <w:style w:type="paragraph" w:styleId="Ttulo5">
    <w:name w:val="heading 5"/>
    <w:basedOn w:val="Normal"/>
    <w:next w:val="Normal"/>
    <w:qFormat/>
    <w:pPr>
      <w:widowControl/>
      <w:numPr>
        <w:ilvl w:val="4"/>
        <w:numId w:val="1"/>
      </w:numPr>
      <w:spacing w:before="240" w:after="60"/>
      <w:outlineLvl w:val="4"/>
    </w:pPr>
    <w:rPr>
      <w:b/>
      <w:bCs/>
      <w:i/>
      <w:iCs/>
      <w:snapToGrid/>
      <w:sz w:val="26"/>
      <w:szCs w:val="26"/>
    </w:rPr>
  </w:style>
  <w:style w:type="paragraph" w:styleId="Ttulo6">
    <w:name w:val="heading 6"/>
    <w:basedOn w:val="Normal"/>
    <w:next w:val="Normal"/>
    <w:qFormat/>
    <w:pPr>
      <w:widowControl/>
      <w:numPr>
        <w:ilvl w:val="5"/>
        <w:numId w:val="1"/>
      </w:numPr>
      <w:spacing w:before="240" w:after="60"/>
      <w:outlineLvl w:val="5"/>
    </w:pPr>
    <w:rPr>
      <w:b/>
      <w:bCs/>
      <w:snapToGrid/>
      <w:szCs w:val="22"/>
    </w:rPr>
  </w:style>
  <w:style w:type="paragraph" w:styleId="Ttulo7">
    <w:name w:val="heading 7"/>
    <w:basedOn w:val="Normal"/>
    <w:next w:val="Normal"/>
    <w:qFormat/>
    <w:pPr>
      <w:widowControl/>
      <w:numPr>
        <w:ilvl w:val="6"/>
        <w:numId w:val="1"/>
      </w:numPr>
      <w:spacing w:before="240" w:after="60"/>
      <w:outlineLvl w:val="6"/>
    </w:pPr>
    <w:rPr>
      <w:snapToGrid/>
      <w:sz w:val="24"/>
      <w:szCs w:val="24"/>
    </w:rPr>
  </w:style>
  <w:style w:type="paragraph" w:styleId="Ttulo8">
    <w:name w:val="heading 8"/>
    <w:basedOn w:val="Normal"/>
    <w:next w:val="Normal"/>
    <w:qFormat/>
    <w:pPr>
      <w:keepNext/>
      <w:widowControl/>
      <w:numPr>
        <w:ilvl w:val="7"/>
        <w:numId w:val="1"/>
      </w:numPr>
      <w:autoSpaceDE w:val="0"/>
      <w:autoSpaceDN w:val="0"/>
      <w:jc w:val="center"/>
      <w:outlineLvl w:val="7"/>
    </w:pPr>
    <w:rPr>
      <w:snapToGrid/>
      <w:sz w:val="24"/>
      <w:szCs w:val="24"/>
    </w:rPr>
  </w:style>
  <w:style w:type="paragraph" w:styleId="Ttulo9">
    <w:name w:val="heading 9"/>
    <w:basedOn w:val="Normal"/>
    <w:next w:val="Normal"/>
    <w:qFormat/>
    <w:pPr>
      <w:widowControl/>
      <w:numPr>
        <w:ilvl w:val="8"/>
        <w:numId w:val="1"/>
      </w:numPr>
      <w:spacing w:before="240" w:after="60"/>
      <w:outlineLvl w:val="8"/>
    </w:pPr>
    <w:rPr>
      <w:rFonts w:cs="Arial"/>
      <w:snapToGrid/>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Item1">
    <w:name w:val="Item1"/>
    <w:basedOn w:val="Normal"/>
    <w:pPr>
      <w:ind w:left="568" w:hanging="284"/>
    </w:pPr>
  </w:style>
  <w:style w:type="paragraph" w:styleId="Cabealho">
    <w:name w:val="header"/>
    <w:basedOn w:val="Normal"/>
    <w:semiHidden/>
    <w:pPr>
      <w:widowControl/>
      <w:tabs>
        <w:tab w:val="center" w:pos="4320"/>
        <w:tab w:val="right" w:pos="8640"/>
      </w:tabs>
      <w:ind w:firstLine="709"/>
    </w:pPr>
    <w:rPr>
      <w:snapToGrid/>
      <w:sz w:val="20"/>
    </w:rPr>
  </w:style>
  <w:style w:type="paragraph" w:styleId="Rodap">
    <w:name w:val="footer"/>
    <w:basedOn w:val="Normal"/>
    <w:semiHidden/>
    <w:pPr>
      <w:widowControl/>
      <w:tabs>
        <w:tab w:val="center" w:pos="4320"/>
        <w:tab w:val="right" w:pos="8640"/>
      </w:tabs>
      <w:ind w:firstLine="709"/>
    </w:pPr>
    <w:rPr>
      <w:snapToGrid/>
      <w:sz w:val="20"/>
    </w:rPr>
  </w:style>
  <w:style w:type="paragraph" w:styleId="Sumrio2">
    <w:name w:val="toc 2"/>
    <w:basedOn w:val="Normal"/>
    <w:next w:val="Normal"/>
    <w:autoRedefine/>
    <w:semiHidden/>
    <w:pPr>
      <w:widowControl/>
      <w:tabs>
        <w:tab w:val="clear" w:pos="9072"/>
        <w:tab w:val="left" w:pos="1701"/>
        <w:tab w:val="right" w:pos="9062"/>
      </w:tabs>
      <w:ind w:left="142"/>
    </w:pPr>
    <w:rPr>
      <w:noProof/>
      <w:snapToGrid/>
      <w:sz w:val="20"/>
      <w:szCs w:val="22"/>
    </w:rPr>
  </w:style>
  <w:style w:type="paragraph" w:styleId="Corpodetexto">
    <w:name w:val="Body Text"/>
    <w:basedOn w:val="Normal"/>
    <w:semiHidden/>
    <w:pPr>
      <w:widowControl/>
      <w:ind w:firstLine="709"/>
    </w:pPr>
    <w:rPr>
      <w:b/>
      <w:i/>
      <w:snapToGrid/>
      <w:sz w:val="20"/>
    </w:rPr>
  </w:style>
  <w:style w:type="paragraph" w:styleId="Ttulo">
    <w:name w:val="Title"/>
    <w:basedOn w:val="Normal"/>
    <w:qFormat/>
    <w:pPr>
      <w:widowControl/>
      <w:ind w:firstLine="709"/>
      <w:jc w:val="center"/>
    </w:pPr>
    <w:rPr>
      <w:rFonts w:cs="Arial"/>
      <w:b/>
      <w:bCs/>
      <w:snapToGrid/>
      <w:sz w:val="24"/>
      <w:szCs w:val="24"/>
    </w:rPr>
  </w:style>
  <w:style w:type="paragraph" w:styleId="Subttulo">
    <w:name w:val="Subtitle"/>
    <w:basedOn w:val="Normal"/>
    <w:qFormat/>
    <w:pPr>
      <w:widowControl/>
      <w:spacing w:before="240" w:after="240"/>
      <w:ind w:firstLine="709"/>
      <w:jc w:val="center"/>
    </w:pPr>
    <w:rPr>
      <w:rFonts w:cs="Arial"/>
      <w:b/>
      <w:bCs/>
      <w:snapToGrid/>
      <w:sz w:val="24"/>
      <w:szCs w:val="24"/>
    </w:rPr>
  </w:style>
  <w:style w:type="paragraph" w:styleId="Recuodecorpodetexto">
    <w:name w:val="Body Text Indent"/>
    <w:basedOn w:val="Normal"/>
    <w:semiHidden/>
    <w:pPr>
      <w:widowControl/>
      <w:ind w:firstLine="567"/>
    </w:pPr>
    <w:rPr>
      <w:b/>
      <w:i/>
      <w:snapToGrid/>
      <w:sz w:val="20"/>
    </w:rPr>
  </w:style>
  <w:style w:type="paragraph" w:styleId="Sumrio1">
    <w:name w:val="toc 1"/>
    <w:basedOn w:val="Normal"/>
    <w:next w:val="Normal"/>
    <w:autoRedefine/>
    <w:semiHidden/>
    <w:pPr>
      <w:widowControl/>
      <w:tabs>
        <w:tab w:val="left" w:pos="1418"/>
      </w:tabs>
    </w:pPr>
    <w:rPr>
      <w:i/>
      <w:noProof/>
      <w:snapToGrid/>
      <w:sz w:val="20"/>
    </w:rPr>
  </w:style>
  <w:style w:type="paragraph" w:styleId="Corpodetexto2">
    <w:name w:val="Body Text 2"/>
    <w:basedOn w:val="Normal"/>
    <w:semiHidden/>
    <w:pPr>
      <w:widowControl/>
      <w:ind w:firstLine="709"/>
    </w:pPr>
    <w:rPr>
      <w:snapToGrid/>
      <w:sz w:val="24"/>
    </w:rPr>
  </w:style>
  <w:style w:type="paragraph" w:styleId="Recuodecorpodetexto2">
    <w:name w:val="Body Text Indent 2"/>
    <w:basedOn w:val="Normal"/>
    <w:semiHidden/>
    <w:pPr>
      <w:widowControl/>
      <w:spacing w:after="120" w:line="480" w:lineRule="auto"/>
      <w:ind w:left="283" w:firstLine="709"/>
    </w:pPr>
    <w:rPr>
      <w:snapToGrid/>
      <w:sz w:val="24"/>
      <w:szCs w:val="24"/>
    </w:rPr>
  </w:style>
  <w:style w:type="paragraph" w:styleId="Corpodetexto3">
    <w:name w:val="Body Text 3"/>
    <w:basedOn w:val="Normal"/>
    <w:semiHidden/>
    <w:pPr>
      <w:widowControl/>
      <w:autoSpaceDE w:val="0"/>
      <w:autoSpaceDN w:val="0"/>
      <w:ind w:firstLine="709"/>
      <w:jc w:val="center"/>
    </w:pPr>
    <w:rPr>
      <w:snapToGrid/>
      <w:sz w:val="28"/>
      <w:szCs w:val="28"/>
    </w:rPr>
  </w:style>
  <w:style w:type="paragraph" w:styleId="Recuodecorpodetexto3">
    <w:name w:val="Body Text Indent 3"/>
    <w:basedOn w:val="Normal"/>
    <w:semiHidden/>
    <w:pPr>
      <w:widowControl/>
      <w:autoSpaceDE w:val="0"/>
      <w:autoSpaceDN w:val="0"/>
      <w:spacing w:line="360" w:lineRule="auto"/>
      <w:ind w:left="3261" w:firstLine="709"/>
    </w:pPr>
    <w:rPr>
      <w:rFonts w:cs="Arial"/>
      <w:snapToGrid/>
      <w:sz w:val="20"/>
    </w:rPr>
  </w:style>
  <w:style w:type="paragraph" w:styleId="Legenda">
    <w:name w:val="caption"/>
    <w:basedOn w:val="Normal"/>
    <w:next w:val="Normal"/>
    <w:qFormat/>
    <w:pPr>
      <w:widowControl/>
      <w:autoSpaceDE w:val="0"/>
      <w:autoSpaceDN w:val="0"/>
      <w:ind w:firstLine="709"/>
    </w:pPr>
    <w:rPr>
      <w:snapToGrid/>
      <w:color w:val="0000FF"/>
      <w:sz w:val="24"/>
      <w:szCs w:val="24"/>
    </w:rPr>
  </w:style>
  <w:style w:type="paragraph" w:styleId="Sumrio3">
    <w:name w:val="toc 3"/>
    <w:basedOn w:val="Normal"/>
    <w:next w:val="Normal"/>
    <w:autoRedefine/>
    <w:semiHidden/>
    <w:pPr>
      <w:widowControl/>
      <w:tabs>
        <w:tab w:val="clear" w:pos="9072"/>
        <w:tab w:val="right" w:pos="9062"/>
      </w:tabs>
      <w:ind w:left="284"/>
    </w:pPr>
    <w:rPr>
      <w:noProof/>
      <w:snapToGrid/>
      <w:sz w:val="20"/>
    </w:rPr>
  </w:style>
  <w:style w:type="paragraph" w:styleId="Sumrio4">
    <w:name w:val="toc 4"/>
    <w:basedOn w:val="Normal"/>
    <w:next w:val="Normal"/>
    <w:autoRedefine/>
    <w:semiHidden/>
    <w:pPr>
      <w:widowControl/>
      <w:tabs>
        <w:tab w:val="clear" w:pos="9072"/>
        <w:tab w:val="right" w:pos="9062"/>
      </w:tabs>
      <w:ind w:left="426"/>
    </w:pPr>
    <w:rPr>
      <w:noProof/>
      <w:snapToGrid/>
      <w:sz w:val="20"/>
    </w:rPr>
  </w:style>
  <w:style w:type="paragraph" w:styleId="Sumrio5">
    <w:name w:val="toc 5"/>
    <w:basedOn w:val="Normal"/>
    <w:next w:val="Normal"/>
    <w:autoRedefine/>
    <w:semiHidden/>
    <w:pPr>
      <w:widowControl/>
      <w:tabs>
        <w:tab w:val="clear" w:pos="9072"/>
      </w:tabs>
      <w:ind w:left="800" w:firstLine="709"/>
    </w:pPr>
    <w:rPr>
      <w:snapToGrid/>
      <w:sz w:val="20"/>
    </w:rPr>
  </w:style>
  <w:style w:type="paragraph" w:styleId="Sumrio6">
    <w:name w:val="toc 6"/>
    <w:basedOn w:val="Normal"/>
    <w:next w:val="Normal"/>
    <w:autoRedefine/>
    <w:semiHidden/>
    <w:pPr>
      <w:widowControl/>
      <w:tabs>
        <w:tab w:val="clear" w:pos="9072"/>
      </w:tabs>
      <w:ind w:left="1000" w:firstLine="709"/>
    </w:pPr>
    <w:rPr>
      <w:snapToGrid/>
      <w:sz w:val="20"/>
    </w:rPr>
  </w:style>
  <w:style w:type="paragraph" w:styleId="Sumrio7">
    <w:name w:val="toc 7"/>
    <w:basedOn w:val="Normal"/>
    <w:next w:val="Normal"/>
    <w:autoRedefine/>
    <w:semiHidden/>
    <w:pPr>
      <w:widowControl/>
      <w:tabs>
        <w:tab w:val="clear" w:pos="9072"/>
      </w:tabs>
      <w:ind w:left="1200" w:firstLine="709"/>
    </w:pPr>
    <w:rPr>
      <w:snapToGrid/>
      <w:sz w:val="20"/>
    </w:rPr>
  </w:style>
  <w:style w:type="paragraph" w:styleId="Sumrio8">
    <w:name w:val="toc 8"/>
    <w:basedOn w:val="Normal"/>
    <w:next w:val="Normal"/>
    <w:autoRedefine/>
    <w:semiHidden/>
    <w:pPr>
      <w:widowControl/>
      <w:tabs>
        <w:tab w:val="clear" w:pos="9072"/>
      </w:tabs>
      <w:ind w:left="1400" w:firstLine="709"/>
    </w:pPr>
    <w:rPr>
      <w:snapToGrid/>
      <w:sz w:val="20"/>
    </w:rPr>
  </w:style>
  <w:style w:type="paragraph" w:styleId="Sumrio9">
    <w:name w:val="toc 9"/>
    <w:basedOn w:val="Normal"/>
    <w:next w:val="Normal"/>
    <w:autoRedefine/>
    <w:semiHidden/>
    <w:pPr>
      <w:widowControl/>
      <w:tabs>
        <w:tab w:val="clear" w:pos="9072"/>
      </w:tabs>
      <w:ind w:left="1600" w:firstLine="709"/>
    </w:pPr>
    <w:rPr>
      <w:snapToGrid/>
      <w:sz w:val="20"/>
    </w:rPr>
  </w:style>
  <w:style w:type="paragraph" w:styleId="NormalWeb">
    <w:name w:val="Normal (Web)"/>
    <w:basedOn w:val="Normal"/>
    <w:semiHidden/>
    <w:pPr>
      <w:widowControl/>
      <w:tabs>
        <w:tab w:val="clear" w:pos="851"/>
        <w:tab w:val="clear" w:pos="9072"/>
      </w:tabs>
      <w:spacing w:before="100" w:beforeAutospacing="1" w:after="100" w:afterAutospacing="1"/>
      <w:jc w:val="left"/>
    </w:pPr>
    <w:rPr>
      <w:rFonts w:ascii="Arial Unicode MS" w:eastAsia="Arial Unicode MS" w:hAnsi="Arial Unicode MS" w:cs="Arial Unicode MS"/>
      <w:snapToGrid/>
      <w:sz w:val="24"/>
      <w:szCs w:val="24"/>
    </w:rPr>
  </w:style>
  <w:style w:type="character" w:styleId="Nmerodepgina">
    <w:name w:val="page number"/>
    <w:basedOn w:val="Fontepargpadro"/>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5023</Words>
  <Characters>29148</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TÍTULO I -</vt:lpstr>
    </vt:vector>
  </TitlesOfParts>
  <Company>IPPUC</Company>
  <LinksUpToDate>false</LinksUpToDate>
  <CharactersWithSpaces>34103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I -</dc:title>
  <dc:subject/>
  <dc:creator>Ricardo Bindo</dc:creator>
  <cp:keywords/>
  <dc:description/>
  <cp:lastModifiedBy>Carine</cp:lastModifiedBy>
  <cp:revision>8</cp:revision>
  <cp:lastPrinted>2005-12-21T21:15:00Z</cp:lastPrinted>
  <dcterms:created xsi:type="dcterms:W3CDTF">2020-04-15T12:28:00Z</dcterms:created>
  <dcterms:modified xsi:type="dcterms:W3CDTF">2021-04-01T14:43:00Z</dcterms:modified>
</cp:coreProperties>
</file>