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366B"/>
    <w:p w:rsidR="00B74138" w:rsidRPr="00283BBC" w:rsidP="00B74138">
      <w:pPr>
        <w:pStyle w:val="Heading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283BBC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INDICAÇÃO Nº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   </w:t>
      </w:r>
      <w:r w:rsidRPr="00283BBC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/20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</w:rPr>
        <w:t>21</w:t>
      </w:r>
    </w:p>
    <w:p w:rsidR="00B74138" w:rsidRPr="00283BBC" w:rsidP="00B74138">
      <w:pPr>
        <w:ind w:left="3402"/>
        <w:rPr>
          <w:color w:val="0D0D0D" w:themeColor="text1" w:themeTint="F2"/>
          <w:sz w:val="23"/>
          <w:szCs w:val="23"/>
        </w:rPr>
      </w:pPr>
    </w:p>
    <w:p w:rsidR="00B74138" w:rsidRPr="00283BBC" w:rsidP="00B74138">
      <w:pPr>
        <w:ind w:left="3402"/>
        <w:jc w:val="both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</w:p>
    <w:p w:rsidR="00B74138" w:rsidRPr="00283BBC" w:rsidP="00B74138">
      <w:pPr>
        <w:ind w:left="3402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3"/>
          <w:szCs w:val="23"/>
        </w:rPr>
      </w:pPr>
      <w:r w:rsidRPr="00283BBC">
        <w:rPr>
          <w:rFonts w:ascii="Times New Roman" w:hAnsi="Times New Roman" w:cs="Times New Roman"/>
          <w:b/>
          <w:bCs/>
          <w:color w:val="0D0D0D" w:themeColor="text1" w:themeTint="F2"/>
          <w:sz w:val="23"/>
          <w:szCs w:val="23"/>
        </w:rPr>
        <w:t>INDICAMOS A IMPLANTAÇÃO DE ESTACIONAMENTO NO PÁTIO DA SECRETARIA MUNICIPAL DE ASSISTÊNCIA SOCIAL.</w:t>
      </w:r>
    </w:p>
    <w:p w:rsidR="00B74138" w:rsidRPr="00283BBC" w:rsidP="00B74138">
      <w:pPr>
        <w:ind w:left="3402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3"/>
          <w:szCs w:val="23"/>
        </w:rPr>
      </w:pPr>
    </w:p>
    <w:p w:rsidR="00B74138" w:rsidRPr="00283BBC" w:rsidP="00B74138">
      <w:pPr>
        <w:ind w:left="3402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3"/>
          <w:szCs w:val="23"/>
        </w:rPr>
      </w:pPr>
    </w:p>
    <w:p w:rsidR="00B74138" w:rsidRPr="00283BBC" w:rsidP="00B74138">
      <w:pPr>
        <w:pStyle w:val="BodyTextIndent2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3"/>
          <w:szCs w:val="23"/>
        </w:rPr>
        <w:t>DIOGO KRIGUER</w:t>
      </w:r>
      <w:r w:rsidRPr="00283BBC">
        <w:rPr>
          <w:rFonts w:ascii="Times New Roman" w:hAnsi="Times New Roman" w:cs="Times New Roman"/>
          <w:b/>
          <w:bCs/>
          <w:color w:val="0D0D0D" w:themeColor="text1" w:themeTint="F2"/>
          <w:sz w:val="23"/>
          <w:szCs w:val="23"/>
        </w:rPr>
        <w:t xml:space="preserve"> – P</w:t>
      </w:r>
      <w:r>
        <w:rPr>
          <w:rFonts w:ascii="Times New Roman" w:hAnsi="Times New Roman" w:cs="Times New Roman"/>
          <w:b/>
          <w:bCs/>
          <w:color w:val="0D0D0D" w:themeColor="text1" w:themeTint="F2"/>
          <w:sz w:val="23"/>
          <w:szCs w:val="23"/>
        </w:rPr>
        <w:t>SDB</w:t>
      </w:r>
      <w:r w:rsidRPr="00283BBC">
        <w:rPr>
          <w:rFonts w:ascii="Times New Roman" w:hAnsi="Times New Roman" w:cs="Times New Roman"/>
          <w:b/>
          <w:bCs/>
          <w:color w:val="0D0D0D" w:themeColor="text1" w:themeTint="F2"/>
          <w:sz w:val="23"/>
          <w:szCs w:val="23"/>
        </w:rPr>
        <w:t xml:space="preserve"> e vereadores abaixo assinados</w:t>
      </w:r>
      <w:r w:rsidRPr="00283BBC">
        <w:rPr>
          <w:rFonts w:ascii="Times New Roman" w:hAnsi="Times New Roman" w:cs="Times New Roman"/>
          <w:bCs/>
          <w:color w:val="0D0D0D" w:themeColor="text1" w:themeTint="F2"/>
          <w:sz w:val="23"/>
          <w:szCs w:val="23"/>
        </w:rPr>
        <w:t>,</w:t>
      </w:r>
      <w:r w:rsidRPr="00283BBC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com assento nesta Casa, de conformidade com o artigo 115 do Regimento Interno, requerem à Mesa que este Expediente seja encaminhado ao Excelentíssimo Senhor Ari Lafin, Prefeito Municipal,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</w:rPr>
        <w:t>a</w:t>
      </w:r>
      <w:r w:rsidRPr="00283BBC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Secre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</w:rPr>
        <w:t>taria</w:t>
      </w:r>
      <w:r w:rsidRPr="00283BBC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Municipal da Cidade,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</w:rPr>
        <w:t>a Secretaria</w:t>
      </w:r>
      <w:r w:rsidRPr="00283BBC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Municipal de Obras e Serviços Públicos e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</w:rPr>
        <w:t>a</w:t>
      </w:r>
      <w:r w:rsidRPr="00283BBC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</w:rPr>
        <w:t>Secreta</w:t>
      </w:r>
      <w:r w:rsidRPr="00283BBC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ria Municipal de Assistência Social, </w:t>
      </w:r>
      <w:r w:rsidRPr="00283BB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de </w:t>
      </w:r>
      <w:r w:rsidRPr="00283BBC">
        <w:rPr>
          <w:rFonts w:ascii="Times New Roman" w:hAnsi="Times New Roman" w:cs="Times New Roman"/>
          <w:b/>
          <w:bCs/>
          <w:sz w:val="23"/>
          <w:szCs w:val="23"/>
        </w:rPr>
        <w:t>implantação de estacionamento no pátio da Secretaria Municipal de Assistência Social.</w:t>
      </w:r>
    </w:p>
    <w:p w:rsidR="00B74138" w:rsidRPr="00283BBC" w:rsidP="00B74138">
      <w:pPr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</w:p>
    <w:p w:rsidR="00B74138" w:rsidRPr="00283BBC" w:rsidP="00B74138">
      <w:pPr>
        <w:pStyle w:val="Heading1"/>
        <w:keepNext/>
        <w:spacing w:line="240" w:lineRule="auto"/>
        <w:ind w:right="0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283BBC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JUSTIFICATIVAS</w:t>
      </w:r>
    </w:p>
    <w:p w:rsidR="00B74138" w:rsidRPr="00283BBC" w:rsidP="00B74138">
      <w:pPr>
        <w:ind w:firstLine="1418"/>
        <w:jc w:val="both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</w:p>
    <w:p w:rsidR="00B74138" w:rsidRPr="00283BBC" w:rsidP="00B74138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283BBC">
        <w:rPr>
          <w:color w:val="auto"/>
          <w:sz w:val="23"/>
          <w:szCs w:val="23"/>
        </w:rPr>
        <w:t xml:space="preserve">A Secretaria Municipal de Assistência Social possui um pátio de grandes proporções que pode ser </w:t>
      </w:r>
      <w:r w:rsidRPr="00283BBC">
        <w:rPr>
          <w:color w:val="auto"/>
          <w:sz w:val="23"/>
          <w:szCs w:val="23"/>
        </w:rPr>
        <w:t>melhor</w:t>
      </w:r>
      <w:r w:rsidRPr="00283BBC">
        <w:rPr>
          <w:color w:val="auto"/>
          <w:sz w:val="23"/>
          <w:szCs w:val="23"/>
        </w:rPr>
        <w:t xml:space="preserve"> utilizado com a i</w:t>
      </w:r>
      <w:r>
        <w:rPr>
          <w:color w:val="auto"/>
          <w:sz w:val="23"/>
          <w:szCs w:val="23"/>
        </w:rPr>
        <w:t>mplantação de um estacionamento;</w:t>
      </w:r>
    </w:p>
    <w:p w:rsidR="00B74138" w:rsidRPr="00283BBC" w:rsidP="00B74138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B74138" w:rsidRPr="00283BBC" w:rsidP="00B74138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283BBC">
        <w:rPr>
          <w:color w:val="auto"/>
          <w:sz w:val="23"/>
          <w:szCs w:val="23"/>
        </w:rPr>
        <w:t>As vagas existentes não suprem as necessidades dos servidores e da população em geral. Em virtude da existência de muitos prédios públicos nas proximidades, a saber: Prefeitura Municipal; Câmara Municipal; Correios; Agência Fazendária; Vara do Trabalho; Secretaria Municipal de Saúde e Saneamento; Secretaria Municipal de Educação e Cultura; Agência da Caixa Econômica Federal;</w:t>
      </w:r>
      <w:r>
        <w:rPr>
          <w:color w:val="auto"/>
          <w:sz w:val="23"/>
          <w:szCs w:val="23"/>
        </w:rPr>
        <w:t xml:space="preserve"> dentre outros comércios locais;</w:t>
      </w:r>
    </w:p>
    <w:p w:rsidR="00B74138" w:rsidRPr="00283BBC" w:rsidP="00B74138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B74138" w:rsidRPr="00283BBC" w:rsidP="00B74138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283BBC">
        <w:rPr>
          <w:color w:val="auto"/>
          <w:sz w:val="23"/>
          <w:szCs w:val="23"/>
        </w:rPr>
        <w:t>A implantação do estacionamento proporcionará acessibilidade aos serviços públicos e também ao comércio local, beneficia</w:t>
      </w:r>
      <w:r>
        <w:rPr>
          <w:color w:val="auto"/>
          <w:sz w:val="23"/>
          <w:szCs w:val="23"/>
        </w:rPr>
        <w:t>ndo toda a população sorrisense;</w:t>
      </w:r>
    </w:p>
    <w:p w:rsidR="00B74138" w:rsidRPr="00283BBC" w:rsidP="00B74138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B74138" w:rsidRPr="00283BBC" w:rsidP="00B74138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283BBC">
        <w:rPr>
          <w:color w:val="auto"/>
          <w:sz w:val="23"/>
          <w:szCs w:val="23"/>
        </w:rPr>
        <w:t>Vale ressaltar que a demanda de usuários dos serviços públicos tem aumentado tanto no período matutino como no vespertino, em decorrência do crescen</w:t>
      </w:r>
      <w:r>
        <w:rPr>
          <w:color w:val="auto"/>
          <w:sz w:val="23"/>
          <w:szCs w:val="23"/>
        </w:rPr>
        <w:t>te desenvolvimento do Município;</w:t>
      </w:r>
    </w:p>
    <w:p w:rsidR="00B74138" w:rsidRPr="00283BBC" w:rsidP="00B74138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B74138" w:rsidRPr="00283BBC" w:rsidP="00B74138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283BBC">
        <w:rPr>
          <w:color w:val="auto"/>
          <w:sz w:val="23"/>
          <w:szCs w:val="23"/>
        </w:rPr>
        <w:t>Ante o exposto, a implantação do estacionamento no pátio da Secretaria Municipal de Assistência Social demonstra-se viável e necessária para atender a necessidade local.</w:t>
      </w:r>
    </w:p>
    <w:p w:rsidR="00B74138" w:rsidRPr="00283BBC" w:rsidP="00B7413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74138" w:rsidP="00B7413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83BBC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>
        <w:rPr>
          <w:rFonts w:ascii="Times New Roman" w:hAnsi="Times New Roman" w:cs="Times New Roman"/>
          <w:color w:val="000000"/>
          <w:sz w:val="23"/>
          <w:szCs w:val="23"/>
        </w:rPr>
        <w:t>so, Estado de Mato Grosso, em 14 de abril de 2021</w:t>
      </w:r>
      <w:r w:rsidRPr="00283BBC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74138" w:rsidP="00B7413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74138" w:rsidP="00B7413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3045"/>
        <w:gridCol w:w="2876"/>
      </w:tblGrid>
      <w:tr w:rsidTr="0045104B">
        <w:tblPrEx>
          <w:tblW w:w="921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B74138" w:rsidRPr="00B34FC5" w:rsidP="0045104B">
            <w:pPr>
              <w:jc w:val="center"/>
              <w:rPr>
                <w:rFonts w:eastAsia="Times New Roman"/>
                <w:b/>
                <w:szCs w:val="24"/>
              </w:rPr>
            </w:pPr>
          </w:p>
          <w:p w:rsidR="00805E28" w:rsidRPr="00B34FC5" w:rsidP="00805E28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34FC5">
              <w:rPr>
                <w:rFonts w:eastAsia="Times New Roman"/>
                <w:b/>
                <w:bCs/>
                <w:color w:val="000000"/>
                <w:szCs w:val="24"/>
              </w:rPr>
              <w:t>DIOGO KRIGUER</w:t>
            </w:r>
          </w:p>
          <w:p w:rsidR="00805E28" w:rsidRPr="00B34FC5" w:rsidP="00805E28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34FC5">
              <w:rPr>
                <w:rFonts w:eastAsia="Times New Roman"/>
                <w:b/>
                <w:bCs/>
                <w:color w:val="000000"/>
                <w:szCs w:val="24"/>
              </w:rPr>
              <w:t>Vereador PSDB</w:t>
            </w:r>
          </w:p>
          <w:p w:rsidR="00B74138" w:rsidRPr="00B34FC5" w:rsidP="0045104B">
            <w:pPr>
              <w:jc w:val="center"/>
              <w:rPr>
                <w:rFonts w:eastAsia="Times New Roman"/>
                <w:b/>
                <w:szCs w:val="24"/>
              </w:rPr>
            </w:pPr>
          </w:p>
          <w:p w:rsidR="00B74138" w:rsidRPr="00B34FC5" w:rsidP="0045104B">
            <w:pPr>
              <w:jc w:val="center"/>
              <w:rPr>
                <w:rFonts w:eastAsia="Times New Roman"/>
                <w:b/>
                <w:szCs w:val="24"/>
              </w:rPr>
            </w:pPr>
          </w:p>
          <w:p w:rsidR="00B74138" w:rsidRPr="00B34FC5" w:rsidP="0045104B">
            <w:pPr>
              <w:jc w:val="center"/>
              <w:rPr>
                <w:rFonts w:eastAsia="Times New Roman"/>
                <w:b/>
                <w:szCs w:val="24"/>
              </w:rPr>
            </w:pPr>
          </w:p>
          <w:p w:rsidR="00B74138" w:rsidRPr="00B34FC5" w:rsidP="0045104B">
            <w:pPr>
              <w:jc w:val="center"/>
              <w:rPr>
                <w:rFonts w:eastAsia="Times New Roman"/>
                <w:b/>
                <w:szCs w:val="24"/>
              </w:rPr>
            </w:pPr>
          </w:p>
          <w:p w:rsidR="00B74138" w:rsidRPr="00B34FC5" w:rsidP="0045104B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34FC5">
              <w:rPr>
                <w:rFonts w:eastAsia="Times New Roman"/>
                <w:b/>
                <w:bCs/>
                <w:color w:val="000000"/>
                <w:szCs w:val="24"/>
              </w:rPr>
              <w:t>CELSO KOZAK</w:t>
            </w:r>
          </w:p>
          <w:p w:rsidR="00B74138" w:rsidRPr="00B34FC5" w:rsidP="0045104B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34FC5">
              <w:rPr>
                <w:rFonts w:eastAsia="Times New Roman"/>
                <w:b/>
                <w:bCs/>
                <w:color w:val="000000"/>
                <w:szCs w:val="24"/>
              </w:rPr>
              <w:t>Vereador PSDB</w:t>
            </w:r>
          </w:p>
          <w:p w:rsidR="00B74138" w:rsidRPr="00B34FC5" w:rsidP="0045104B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B74138" w:rsidRPr="00B34FC5" w:rsidP="0045104B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:rsidR="00B74138" w:rsidRPr="00B34FC5" w:rsidP="0045104B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:rsidR="00B74138" w:rsidRPr="00B34FC5" w:rsidP="0045104B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:rsidR="00B74138" w:rsidRPr="00B34FC5" w:rsidP="0045104B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34FC5">
              <w:rPr>
                <w:rFonts w:eastAsia="Times New Roman"/>
                <w:b/>
                <w:bCs/>
                <w:color w:val="000000"/>
                <w:szCs w:val="24"/>
              </w:rPr>
              <w:t>RODRIGO MACHADO</w:t>
            </w:r>
          </w:p>
          <w:p w:rsidR="00B74138" w:rsidRPr="00B34FC5" w:rsidP="0045104B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34FC5">
              <w:rPr>
                <w:rFonts w:eastAsia="Times New Roman"/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74138" w:rsidRPr="00B34FC5" w:rsidP="0045104B">
            <w:pPr>
              <w:tabs>
                <w:tab w:val="left" w:pos="0"/>
              </w:tabs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:rsidR="00B74138" w:rsidRPr="00B34FC5" w:rsidP="0045104B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:rsidR="00805E28" w:rsidRPr="00805E28" w:rsidP="00805E28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05E28">
              <w:rPr>
                <w:rFonts w:eastAsia="Times New Roman"/>
                <w:b/>
                <w:bCs/>
                <w:color w:val="000000"/>
                <w:szCs w:val="24"/>
              </w:rPr>
              <w:t>ACACIO AMBROSINI</w:t>
            </w:r>
          </w:p>
          <w:p w:rsidR="00805E28" w:rsidRPr="00805E28" w:rsidP="00805E28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05E28">
              <w:rPr>
                <w:rFonts w:eastAsia="Times New Roman"/>
                <w:b/>
                <w:bCs/>
                <w:color w:val="000000"/>
                <w:szCs w:val="24"/>
              </w:rPr>
              <w:t>Vereador Patriota</w:t>
            </w:r>
          </w:p>
          <w:p w:rsidR="00B74138" w:rsidRPr="00B34FC5" w:rsidP="0045104B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:rsidR="00B74138" w:rsidRPr="00B34FC5" w:rsidP="0045104B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:rsidR="00B74138" w:rsidRPr="00B34FC5" w:rsidP="0045104B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:rsidR="00805E28" w:rsidP="0045104B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:rsidR="00B74138" w:rsidRPr="00B34FC5" w:rsidP="0045104B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34FC5">
              <w:rPr>
                <w:rFonts w:eastAsia="Times New Roman"/>
                <w:b/>
                <w:bCs/>
                <w:color w:val="000000"/>
                <w:szCs w:val="24"/>
              </w:rPr>
              <w:t>DAMIANI DA TV</w:t>
            </w:r>
          </w:p>
          <w:p w:rsidR="00B74138" w:rsidRPr="00B34FC5" w:rsidP="0045104B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34FC5">
              <w:rPr>
                <w:rFonts w:eastAsia="Times New Roman"/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B74138" w:rsidRPr="00283BBC" w:rsidP="00B74138">
      <w:pPr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B74138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38"/>
    <w:rsid w:val="0005366B"/>
    <w:rsid w:val="00283BBC"/>
    <w:rsid w:val="0045104B"/>
    <w:rsid w:val="00805E28"/>
    <w:rsid w:val="00B34FC5"/>
    <w:rsid w:val="00B741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3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B74138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Ttulo6Char"/>
    <w:uiPriority w:val="99"/>
    <w:qFormat/>
    <w:rsid w:val="00B74138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rsid w:val="00B74138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rsid w:val="00B74138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B74138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B74138"/>
    <w:rPr>
      <w:rFonts w:ascii="Tahoma" w:hAnsi="Tahoma" w:eastAsiaTheme="minorEastAsi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B7413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Gabinete7</cp:lastModifiedBy>
  <cp:revision>2</cp:revision>
  <dcterms:created xsi:type="dcterms:W3CDTF">2021-04-14T14:32:00Z</dcterms:created>
  <dcterms:modified xsi:type="dcterms:W3CDTF">2021-04-14T14:39:00Z</dcterms:modified>
</cp:coreProperties>
</file>