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8D503C" w:rsidRDefault="008D503C" w:rsidP="008D503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544</w:t>
      </w:r>
      <w:r w:rsidR="00382EA7" w:rsidRPr="008D503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8D503C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FD79D3" w:rsidRPr="008D503C" w:rsidRDefault="00FD79D3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8D503C" w:rsidRDefault="00565305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8D503C" w:rsidP="008D503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NA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RUA RIO NEGRO, NA ALTURA DA CASA 07, QUADRA 11, DO BAIRRO NOVA ALI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>NÇA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8D503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8D503C" w:rsidRDefault="008D503C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8D503C">
        <w:rPr>
          <w:rFonts w:ascii="Times New Roman" w:hAnsi="Times New Roman" w:cs="Times New Roman"/>
          <w:sz w:val="22"/>
          <w:szCs w:val="22"/>
        </w:rPr>
        <w:t>e</w:t>
      </w:r>
      <w:r w:rsidR="00374E37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8D503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8D503C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8D50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na Rua Rio negro, na altura da casa 07, quadra 11, do Bairro Nova Aliança I, </w:t>
      </w:r>
      <w:r w:rsidR="00355C3F" w:rsidRPr="008D503C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8D503C" w:rsidRDefault="00CF5DAD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8D503C" w:rsidRDefault="008D503C" w:rsidP="008D503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que os redutores de velocidade são utilizados onde se </w:t>
      </w:r>
      <w:r w:rsidRPr="008D503C">
        <w:rPr>
          <w:rFonts w:ascii="Times New Roman" w:hAnsi="Times New Roman" w:cs="Times New Roman"/>
          <w:sz w:val="22"/>
          <w:szCs w:val="22"/>
        </w:rPr>
        <w:t>necessit</w:t>
      </w:r>
      <w:r w:rsidR="00D1214B" w:rsidRPr="008D503C">
        <w:rPr>
          <w:rFonts w:ascii="Times New Roman" w:hAnsi="Times New Roman" w:cs="Times New Roman"/>
          <w:sz w:val="22"/>
          <w:szCs w:val="22"/>
        </w:rPr>
        <w:t>a</w:t>
      </w:r>
      <w:r w:rsidRPr="008D503C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8D503C" w:rsidRDefault="008D503C" w:rsidP="008D503C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8D503C">
        <w:rPr>
          <w:rFonts w:ascii="Times New Roman" w:hAnsi="Times New Roman" w:cs="Times New Roman"/>
          <w:sz w:val="22"/>
          <w:szCs w:val="22"/>
        </w:rPr>
        <w:t>que os redutores de velocidade são de grande importância para o bom andamento do trânsito e oferecem mais segurança aos pedestres e motoristas;</w:t>
      </w:r>
    </w:p>
    <w:p w:rsidR="00152E4B" w:rsidRPr="008D503C" w:rsidRDefault="00152E4B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8D503C">
        <w:rPr>
          <w:rFonts w:ascii="Times New Roman" w:hAnsi="Times New Roman" w:cs="Times New Roman"/>
          <w:sz w:val="22"/>
          <w:szCs w:val="22"/>
        </w:rPr>
        <w:t>a Rua Rio Negro tem grande fluxo de veículos</w:t>
      </w:r>
      <w:r w:rsidR="00CF5DAD" w:rsidRPr="008D503C">
        <w:rPr>
          <w:rFonts w:ascii="Times New Roman" w:hAnsi="Times New Roman" w:cs="Times New Roman"/>
          <w:sz w:val="22"/>
          <w:szCs w:val="22"/>
        </w:rPr>
        <w:t xml:space="preserve"> e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8D503C">
        <w:rPr>
          <w:rFonts w:ascii="Times New Roman" w:hAnsi="Times New Roman" w:cs="Times New Roman"/>
          <w:sz w:val="22"/>
          <w:szCs w:val="22"/>
        </w:rPr>
        <w:t xml:space="preserve">, que </w:t>
      </w:r>
      <w:r w:rsidR="00152E4B" w:rsidRPr="008D503C">
        <w:rPr>
          <w:rFonts w:ascii="Times New Roman" w:hAnsi="Times New Roman" w:cs="Times New Roman"/>
          <w:sz w:val="22"/>
          <w:szCs w:val="22"/>
        </w:rPr>
        <w:t>trafega</w:t>
      </w:r>
      <w:r w:rsidR="00CF5DAD" w:rsidRPr="008D503C">
        <w:rPr>
          <w:rFonts w:ascii="Times New Roman" w:hAnsi="Times New Roman" w:cs="Times New Roman"/>
          <w:sz w:val="22"/>
          <w:szCs w:val="22"/>
        </w:rPr>
        <w:t>m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8D503C">
        <w:rPr>
          <w:rFonts w:ascii="Times New Roman" w:hAnsi="Times New Roman" w:cs="Times New Roman"/>
          <w:sz w:val="22"/>
          <w:szCs w:val="22"/>
        </w:rPr>
        <w:t>,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aumentando o risco de atropelamento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, visto que na mesma há muitas crianças;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8D503C" w:rsidRDefault="00D1214B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8D503C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moradores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cação.</w:t>
      </w:r>
    </w:p>
    <w:p w:rsidR="00CF5DAD" w:rsidRPr="008D503C" w:rsidRDefault="00CF5DAD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8D503C" w:rsidRDefault="00D1214B" w:rsidP="008D503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8D503C">
        <w:rPr>
          <w:rFonts w:ascii="Times New Roman" w:hAnsi="Times New Roman" w:cs="Times New Roman"/>
          <w:sz w:val="22"/>
          <w:szCs w:val="22"/>
        </w:rPr>
        <w:t>, Estado de Mato Grosso, em</w:t>
      </w:r>
      <w:r w:rsidRPr="008D503C">
        <w:rPr>
          <w:rFonts w:ascii="Times New Roman" w:hAnsi="Times New Roman" w:cs="Times New Roman"/>
          <w:sz w:val="22"/>
          <w:szCs w:val="22"/>
        </w:rPr>
        <w:t xml:space="preserve"> </w:t>
      </w:r>
      <w:r w:rsidR="00CF5DAD" w:rsidRPr="008D503C">
        <w:rPr>
          <w:rFonts w:ascii="Times New Roman" w:hAnsi="Times New Roman" w:cs="Times New Roman"/>
          <w:sz w:val="22"/>
          <w:szCs w:val="22"/>
        </w:rPr>
        <w:t>24</w:t>
      </w:r>
      <w:r w:rsidRPr="008D503C">
        <w:rPr>
          <w:rFonts w:ascii="Times New Roman" w:hAnsi="Times New Roman" w:cs="Times New Roman"/>
          <w:sz w:val="22"/>
          <w:szCs w:val="22"/>
        </w:rPr>
        <w:t xml:space="preserve"> de </w:t>
      </w:r>
      <w:r w:rsidR="00CF5DAD" w:rsidRPr="008D503C">
        <w:rPr>
          <w:rFonts w:ascii="Times New Roman" w:hAnsi="Times New Roman" w:cs="Times New Roman"/>
          <w:sz w:val="22"/>
          <w:szCs w:val="22"/>
        </w:rPr>
        <w:t>maio</w:t>
      </w:r>
      <w:r w:rsidRPr="008D503C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8D503C">
        <w:rPr>
          <w:rFonts w:ascii="Times New Roman" w:hAnsi="Times New Roman" w:cs="Times New Roman"/>
          <w:sz w:val="22"/>
          <w:szCs w:val="22"/>
        </w:rPr>
        <w:t>21</w:t>
      </w:r>
      <w:r w:rsidRPr="008D503C">
        <w:rPr>
          <w:rFonts w:ascii="Times New Roman" w:hAnsi="Times New Roman" w:cs="Times New Roman"/>
          <w:sz w:val="22"/>
          <w:szCs w:val="22"/>
        </w:rPr>
        <w:t>.</w:t>
      </w:r>
    </w:p>
    <w:p w:rsidR="00774258" w:rsidRPr="008D503C" w:rsidRDefault="00774258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Default="00774258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503C" w:rsidRP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8D503C" w:rsidRDefault="00CF5DAD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944D24" w:rsidRPr="008D503C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944D24" w:rsidRPr="008D503C" w:rsidTr="00F61D7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CB1AE0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  RODRIGO MACHADO </w:t>
                  </w:r>
                </w:p>
                <w:p w:rsidR="00CB1AE0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               Vereador PSDB</w:t>
                  </w:r>
                </w:p>
                <w:p w:rsidR="008D503C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44D24" w:rsidRPr="008D503C" w:rsidTr="00F61D74"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8D503C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Default="008D503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8D503C" w:rsidRPr="008D503C" w:rsidRDefault="008D503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8D503C" w:rsidRDefault="00CB1AE0" w:rsidP="008D503C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944D24" w:rsidRPr="008D503C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8D503C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WANDERLEY PAULO </w:t>
                  </w:r>
                </w:p>
                <w:p w:rsidR="00CB1AE0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8D503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8D503C" w:rsidRDefault="008D503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</w:tc>
            </w:tr>
          </w:tbl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8D503C" w:rsidRDefault="005360D5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D24" w:rsidRPr="008D503C" w:rsidTr="005360D5">
        <w:trPr>
          <w:trHeight w:val="988"/>
          <w:jc w:val="center"/>
        </w:trPr>
        <w:tc>
          <w:tcPr>
            <w:tcW w:w="2623" w:type="dxa"/>
          </w:tcPr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D24" w:rsidRPr="008D503C" w:rsidTr="005360D5">
        <w:trPr>
          <w:jc w:val="center"/>
        </w:trPr>
        <w:tc>
          <w:tcPr>
            <w:tcW w:w="5032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8D503C" w:rsidRDefault="00892CB2" w:rsidP="008D50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8D503C" w:rsidSect="008D503C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92CB2"/>
    <w:rsid w:val="008B14A4"/>
    <w:rsid w:val="008C2F6D"/>
    <w:rsid w:val="008D503C"/>
    <w:rsid w:val="00904B98"/>
    <w:rsid w:val="009326C3"/>
    <w:rsid w:val="00933EAF"/>
    <w:rsid w:val="00944D24"/>
    <w:rsid w:val="00972F5F"/>
    <w:rsid w:val="00983DD0"/>
    <w:rsid w:val="00987078"/>
    <w:rsid w:val="009C747F"/>
    <w:rsid w:val="009D5E8A"/>
    <w:rsid w:val="00A71359"/>
    <w:rsid w:val="00A7149F"/>
    <w:rsid w:val="00AA6765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B1411"/>
  <w15:docId w15:val="{E0FEFE5F-66C5-48DB-9E00-FDDF145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2019-07-12T12:38:00Z</cp:lastPrinted>
  <dcterms:created xsi:type="dcterms:W3CDTF">2021-05-24T14:57:00Z</dcterms:created>
  <dcterms:modified xsi:type="dcterms:W3CDTF">2021-05-25T17:00:00Z</dcterms:modified>
</cp:coreProperties>
</file>