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6A8" w:rsidRPr="002F1F4C" w:rsidRDefault="002F1F4C" w:rsidP="002F1F4C">
      <w:pPr>
        <w:ind w:left="3402"/>
        <w:jc w:val="both"/>
        <w:rPr>
          <w:b/>
        </w:rPr>
      </w:pPr>
      <w:r w:rsidRPr="002F1F4C">
        <w:rPr>
          <w:b/>
        </w:rPr>
        <w:t>PROJETO DE LEI Nº</w:t>
      </w:r>
      <w:r>
        <w:rPr>
          <w:b/>
        </w:rPr>
        <w:t xml:space="preserve"> 98</w:t>
      </w:r>
      <w:r w:rsidR="00E867E5" w:rsidRPr="002F1F4C">
        <w:rPr>
          <w:b/>
        </w:rPr>
        <w:t>/2021</w:t>
      </w:r>
    </w:p>
    <w:p w:rsidR="000A09DB" w:rsidRDefault="000A09DB" w:rsidP="002F1F4C">
      <w:pPr>
        <w:jc w:val="both"/>
        <w:rPr>
          <w:b/>
        </w:rPr>
      </w:pPr>
    </w:p>
    <w:p w:rsidR="002F1F4C" w:rsidRPr="002F1F4C" w:rsidRDefault="002F1F4C" w:rsidP="002F1F4C">
      <w:pPr>
        <w:jc w:val="both"/>
        <w:rPr>
          <w:b/>
        </w:rPr>
      </w:pPr>
    </w:p>
    <w:p w:rsidR="0083145D" w:rsidRDefault="002F1F4C" w:rsidP="002F1F4C">
      <w:pPr>
        <w:ind w:left="3402"/>
        <w:jc w:val="both"/>
      </w:pPr>
      <w:r w:rsidRPr="002F1F4C">
        <w:t xml:space="preserve">Data: </w:t>
      </w:r>
      <w:r w:rsidR="003750A3" w:rsidRPr="002F1F4C">
        <w:t>2</w:t>
      </w:r>
      <w:r>
        <w:t>2</w:t>
      </w:r>
      <w:bookmarkStart w:id="0" w:name="_GoBack"/>
      <w:bookmarkEnd w:id="0"/>
      <w:r w:rsidR="00FD3791" w:rsidRPr="002F1F4C">
        <w:t xml:space="preserve"> de </w:t>
      </w:r>
      <w:r>
        <w:t>s</w:t>
      </w:r>
      <w:r w:rsidR="003750A3" w:rsidRPr="002F1F4C">
        <w:t>etembro</w:t>
      </w:r>
      <w:r>
        <w:t xml:space="preserve"> de 2021</w:t>
      </w:r>
    </w:p>
    <w:p w:rsidR="002F1F4C" w:rsidRDefault="002F1F4C" w:rsidP="002F1F4C">
      <w:pPr>
        <w:ind w:left="3402"/>
        <w:jc w:val="both"/>
      </w:pPr>
    </w:p>
    <w:p w:rsidR="002F1F4C" w:rsidRPr="002F1F4C" w:rsidRDefault="002F1F4C" w:rsidP="002F1F4C">
      <w:pPr>
        <w:ind w:left="3402"/>
        <w:jc w:val="both"/>
      </w:pPr>
    </w:p>
    <w:p w:rsidR="000A09DB" w:rsidRPr="002F1F4C" w:rsidRDefault="002F1F4C" w:rsidP="002F1F4C">
      <w:pPr>
        <w:shd w:val="clear" w:color="auto" w:fill="FFFFFF"/>
        <w:ind w:left="3402" w:right="300"/>
        <w:jc w:val="both"/>
        <w:outlineLvl w:val="0"/>
      </w:pPr>
      <w:r w:rsidRPr="002F1F4C">
        <w:t>Autoriza a prescrição da Ozonioterapia</w:t>
      </w:r>
      <w:r w:rsidR="001B4682" w:rsidRPr="002F1F4C">
        <w:t>,</w:t>
      </w:r>
      <w:r w:rsidRPr="002F1F4C">
        <w:t xml:space="preserve"> como tratamento médico de caráter complementar</w:t>
      </w:r>
      <w:r w:rsidR="001B4682" w:rsidRPr="002F1F4C">
        <w:t>,</w:t>
      </w:r>
      <w:r w:rsidR="009C08E6" w:rsidRPr="002F1F4C">
        <w:t xml:space="preserve"> na Rede Municipal de Saúde,</w:t>
      </w:r>
      <w:r w:rsidRPr="002F1F4C">
        <w:t xml:space="preserve"> no Município de Sorriso-MT.</w:t>
      </w:r>
    </w:p>
    <w:p w:rsidR="003750A3" w:rsidRPr="002F1F4C" w:rsidRDefault="003750A3" w:rsidP="002F1F4C">
      <w:pPr>
        <w:shd w:val="clear" w:color="auto" w:fill="FFFFFF"/>
        <w:ind w:left="3402" w:right="300"/>
        <w:jc w:val="both"/>
        <w:outlineLvl w:val="0"/>
        <w:rPr>
          <w:rStyle w:val="Forte"/>
        </w:rPr>
      </w:pPr>
    </w:p>
    <w:p w:rsidR="002476E7" w:rsidRPr="002F1F4C" w:rsidRDefault="002F1F4C" w:rsidP="002F1F4C">
      <w:pPr>
        <w:ind w:left="3402"/>
        <w:jc w:val="both"/>
        <w:rPr>
          <w:b/>
        </w:rPr>
      </w:pPr>
      <w:r w:rsidRPr="002F1F4C">
        <w:rPr>
          <w:b/>
        </w:rPr>
        <w:t>IAGO MELLA</w:t>
      </w:r>
      <w:r w:rsidR="000A09DB" w:rsidRPr="002F1F4C">
        <w:rPr>
          <w:b/>
        </w:rPr>
        <w:t xml:space="preserve"> </w:t>
      </w:r>
      <w:r w:rsidRPr="002F1F4C">
        <w:rPr>
          <w:b/>
        </w:rPr>
        <w:t>– Podemos</w:t>
      </w:r>
      <w:r>
        <w:rPr>
          <w:b/>
        </w:rPr>
        <w:t>,</w:t>
      </w:r>
      <w:r w:rsidRPr="002F1F4C">
        <w:t xml:space="preserve"> vereador</w:t>
      </w:r>
      <w:r w:rsidR="000A09DB" w:rsidRPr="002F1F4C">
        <w:t xml:space="preserve"> co</w:t>
      </w:r>
      <w:r w:rsidR="00984BC2" w:rsidRPr="002F1F4C">
        <w:t>m assento nesta Casa, com fulcro no Artigo 108 do</w:t>
      </w:r>
      <w:r w:rsidR="000A09DB" w:rsidRPr="002F1F4C">
        <w:t xml:space="preserve"> Regimento Interno, encaminha para deliberação do</w:t>
      </w:r>
      <w:r w:rsidR="00984BC2" w:rsidRPr="002F1F4C">
        <w:t xml:space="preserve"> Soberano Plenário o seguinte Projeto de Lei:</w:t>
      </w:r>
    </w:p>
    <w:p w:rsidR="001B1965" w:rsidRPr="002F1F4C" w:rsidRDefault="001B1965" w:rsidP="002F1F4C"/>
    <w:p w:rsidR="003750A3" w:rsidRPr="002F1F4C" w:rsidRDefault="003750A3" w:rsidP="002F1F4C"/>
    <w:p w:rsidR="003750A3" w:rsidRPr="002F1F4C" w:rsidRDefault="002F1F4C" w:rsidP="002F1F4C">
      <w:pPr>
        <w:shd w:val="clear" w:color="auto" w:fill="FFFFFF"/>
        <w:tabs>
          <w:tab w:val="left" w:pos="1418"/>
          <w:tab w:val="left" w:pos="8504"/>
        </w:tabs>
        <w:ind w:right="-1"/>
        <w:jc w:val="both"/>
        <w:outlineLvl w:val="0"/>
      </w:pPr>
      <w:r w:rsidRPr="002F1F4C">
        <w:t xml:space="preserve">                        </w:t>
      </w:r>
      <w:r w:rsidR="004E4D7D" w:rsidRPr="002F1F4C">
        <w:t xml:space="preserve">Art. 1º </w:t>
      </w:r>
      <w:r w:rsidRPr="002F1F4C">
        <w:t>Autoriza a prescrição da Ozonioterapia</w:t>
      </w:r>
      <w:r w:rsidR="001B4682" w:rsidRPr="002F1F4C">
        <w:t>,</w:t>
      </w:r>
      <w:r w:rsidRPr="002F1F4C">
        <w:t xml:space="preserve"> como tratamento médico de caráter complementar</w:t>
      </w:r>
      <w:r w:rsidR="001B4682" w:rsidRPr="002F1F4C">
        <w:t>,</w:t>
      </w:r>
      <w:r w:rsidRPr="002F1F4C">
        <w:t xml:space="preserve"> </w:t>
      </w:r>
      <w:r w:rsidR="009C08E6" w:rsidRPr="002F1F4C">
        <w:t xml:space="preserve">na Rede Municipal de Saúde, no Município de Sorriso-MT.   </w:t>
      </w:r>
    </w:p>
    <w:p w:rsidR="001B1965" w:rsidRPr="002F1F4C" w:rsidRDefault="001B1965" w:rsidP="002F1F4C">
      <w:pPr>
        <w:ind w:firstLine="1418"/>
        <w:jc w:val="both"/>
      </w:pPr>
    </w:p>
    <w:p w:rsidR="001B1965" w:rsidRPr="002F1F4C" w:rsidRDefault="002F1F4C" w:rsidP="002F1F4C">
      <w:pPr>
        <w:ind w:firstLine="1418"/>
        <w:jc w:val="both"/>
      </w:pPr>
      <w:r w:rsidRPr="002F1F4C">
        <w:t xml:space="preserve">Art. 2º </w:t>
      </w:r>
      <w:r w:rsidR="003750A3" w:rsidRPr="002F1F4C">
        <w:t xml:space="preserve">Poderão ser tratados com ozonioterapia todos os pacientes que optarem pelo procedimento e que tiverem indicação médica </w:t>
      </w:r>
      <w:r w:rsidR="009C08E6" w:rsidRPr="002F1F4C">
        <w:t>especializada nas Patologias de Oncologia, Neurologia e Reumatologia</w:t>
      </w:r>
      <w:r w:rsidR="003750A3" w:rsidRPr="002F1F4C">
        <w:t>, desde que observadas as seguintes condicionantes:</w:t>
      </w:r>
    </w:p>
    <w:p w:rsidR="003750A3" w:rsidRPr="002F1F4C" w:rsidRDefault="003750A3" w:rsidP="002F1F4C">
      <w:pPr>
        <w:ind w:firstLine="1418"/>
        <w:jc w:val="both"/>
      </w:pPr>
    </w:p>
    <w:p w:rsidR="003750A3" w:rsidRPr="002F1F4C" w:rsidRDefault="002F1F4C" w:rsidP="002F1F4C">
      <w:pPr>
        <w:ind w:firstLine="1418"/>
        <w:jc w:val="both"/>
      </w:pPr>
      <w:r w:rsidRPr="002F1F4C">
        <w:t xml:space="preserve">I - A ozonioterapia só pode ser aplicada através de equipamento de produção de ozônio medicinal devidamente certificado pela Agência Nacional de Vigilância Sanitária (Anvisa); </w:t>
      </w:r>
    </w:p>
    <w:p w:rsidR="003750A3" w:rsidRPr="002F1F4C" w:rsidRDefault="003750A3" w:rsidP="002F1F4C">
      <w:pPr>
        <w:ind w:firstLine="1418"/>
        <w:jc w:val="both"/>
      </w:pPr>
    </w:p>
    <w:p w:rsidR="00E867E5" w:rsidRPr="002F1F4C" w:rsidRDefault="002F1F4C" w:rsidP="002F1F4C">
      <w:pPr>
        <w:ind w:firstLine="1418"/>
        <w:jc w:val="both"/>
      </w:pPr>
      <w:r w:rsidRPr="002F1F4C">
        <w:t xml:space="preserve">II - </w:t>
      </w:r>
      <w:proofErr w:type="gramStart"/>
      <w:r w:rsidR="003750A3" w:rsidRPr="002F1F4C">
        <w:t>o</w:t>
      </w:r>
      <w:proofErr w:type="gramEnd"/>
      <w:r w:rsidR="003750A3" w:rsidRPr="002F1F4C">
        <w:t xml:space="preserve"> médico responsável deve informar ao paciente que a ozonioterapia será prescrita como tratamento complementar;</w:t>
      </w:r>
    </w:p>
    <w:p w:rsidR="003750A3" w:rsidRPr="002F1F4C" w:rsidRDefault="003750A3" w:rsidP="002F1F4C">
      <w:pPr>
        <w:ind w:firstLine="1418"/>
        <w:jc w:val="both"/>
      </w:pPr>
    </w:p>
    <w:p w:rsidR="003750A3" w:rsidRPr="002F1F4C" w:rsidRDefault="002F1F4C" w:rsidP="002F1F4C">
      <w:pPr>
        <w:tabs>
          <w:tab w:val="left" w:pos="1418"/>
        </w:tabs>
        <w:ind w:firstLine="1418"/>
        <w:jc w:val="both"/>
        <w:rPr>
          <w:color w:val="333333"/>
          <w:shd w:val="clear" w:color="auto" w:fill="FFFFFF"/>
        </w:rPr>
      </w:pPr>
      <w:r w:rsidRPr="002F1F4C">
        <w:t xml:space="preserve">Art. 3º </w:t>
      </w:r>
      <w:r w:rsidRPr="002F1F4C">
        <w:rPr>
          <w:color w:val="333333"/>
          <w:shd w:val="clear" w:color="auto" w:fill="FFFFFF"/>
        </w:rPr>
        <w:t>A opção pelo tratamento com Ozonioterapia não exclui o direito de acesso a outras modalidades terapêuticas;</w:t>
      </w:r>
    </w:p>
    <w:p w:rsidR="003750A3" w:rsidRPr="002F1F4C" w:rsidRDefault="003750A3" w:rsidP="002F1F4C">
      <w:pPr>
        <w:tabs>
          <w:tab w:val="left" w:pos="1418"/>
        </w:tabs>
        <w:ind w:firstLine="1418"/>
        <w:jc w:val="both"/>
        <w:rPr>
          <w:color w:val="333333"/>
          <w:shd w:val="clear" w:color="auto" w:fill="FFFFFF"/>
        </w:rPr>
      </w:pPr>
    </w:p>
    <w:p w:rsidR="003750A3" w:rsidRPr="002F1F4C" w:rsidRDefault="003750A3" w:rsidP="002F1F4C">
      <w:pPr>
        <w:tabs>
          <w:tab w:val="left" w:pos="1418"/>
        </w:tabs>
        <w:ind w:firstLine="1418"/>
        <w:jc w:val="both"/>
        <w:rPr>
          <w:color w:val="333333"/>
          <w:shd w:val="clear" w:color="auto" w:fill="FFFFFF"/>
        </w:rPr>
      </w:pPr>
    </w:p>
    <w:p w:rsidR="003750A3" w:rsidRPr="002F1F4C" w:rsidRDefault="002F1F4C" w:rsidP="002F1F4C">
      <w:pPr>
        <w:tabs>
          <w:tab w:val="left" w:pos="1418"/>
          <w:tab w:val="left" w:pos="1701"/>
        </w:tabs>
        <w:ind w:firstLine="1418"/>
        <w:jc w:val="both"/>
      </w:pPr>
      <w:r w:rsidRPr="002F1F4C">
        <w:t>Art. 4º Esta Lei entra em vigor na data de sua publicação.</w:t>
      </w:r>
    </w:p>
    <w:p w:rsidR="003750A3" w:rsidRDefault="003750A3" w:rsidP="002F1F4C">
      <w:pPr>
        <w:tabs>
          <w:tab w:val="left" w:pos="1418"/>
        </w:tabs>
        <w:ind w:firstLine="1418"/>
        <w:jc w:val="both"/>
        <w:rPr>
          <w:color w:val="333333"/>
          <w:shd w:val="clear" w:color="auto" w:fill="FFFFFF"/>
        </w:rPr>
      </w:pPr>
    </w:p>
    <w:p w:rsidR="002F1F4C" w:rsidRPr="002F1F4C" w:rsidRDefault="002F1F4C" w:rsidP="002F1F4C">
      <w:pPr>
        <w:tabs>
          <w:tab w:val="left" w:pos="1418"/>
        </w:tabs>
        <w:ind w:firstLine="1418"/>
        <w:jc w:val="both"/>
        <w:rPr>
          <w:color w:val="333333"/>
          <w:shd w:val="clear" w:color="auto" w:fill="FFFFFF"/>
        </w:rPr>
      </w:pPr>
    </w:p>
    <w:p w:rsidR="003750A3" w:rsidRPr="002F1F4C" w:rsidRDefault="002F1F4C" w:rsidP="002F1F4C">
      <w:pPr>
        <w:tabs>
          <w:tab w:val="left" w:pos="1134"/>
        </w:tabs>
        <w:ind w:firstLine="1418"/>
        <w:jc w:val="both"/>
      </w:pPr>
      <w:r w:rsidRPr="002F1F4C">
        <w:t>Câmara Municipal de Sorriso, E</w:t>
      </w:r>
      <w:r>
        <w:t>stado de Mato Grosso, em 20 de s</w:t>
      </w:r>
      <w:r w:rsidRPr="002F1F4C">
        <w:t>etembro de 2021.</w:t>
      </w:r>
    </w:p>
    <w:p w:rsidR="00A2276D" w:rsidRPr="002F1F4C" w:rsidRDefault="00A2276D" w:rsidP="002F1F4C">
      <w:pPr>
        <w:tabs>
          <w:tab w:val="left" w:pos="1418"/>
        </w:tabs>
        <w:jc w:val="both"/>
      </w:pPr>
    </w:p>
    <w:p w:rsidR="00A2276D" w:rsidRPr="002F1F4C" w:rsidRDefault="00A2276D" w:rsidP="002F1F4C">
      <w:pPr>
        <w:tabs>
          <w:tab w:val="left" w:pos="1134"/>
        </w:tabs>
        <w:jc w:val="both"/>
      </w:pPr>
    </w:p>
    <w:p w:rsidR="003750A3" w:rsidRPr="002F1F4C" w:rsidRDefault="003750A3" w:rsidP="002F1F4C">
      <w:pPr>
        <w:tabs>
          <w:tab w:val="left" w:pos="1134"/>
        </w:tabs>
        <w:jc w:val="both"/>
      </w:pPr>
    </w:p>
    <w:p w:rsidR="003750A3" w:rsidRPr="002F1F4C" w:rsidRDefault="003750A3" w:rsidP="002F1F4C">
      <w:pPr>
        <w:tabs>
          <w:tab w:val="left" w:pos="1134"/>
        </w:tabs>
        <w:jc w:val="both"/>
      </w:pPr>
    </w:p>
    <w:p w:rsidR="003750A3" w:rsidRPr="002F1F4C" w:rsidRDefault="003750A3" w:rsidP="002F1F4C">
      <w:pPr>
        <w:tabs>
          <w:tab w:val="left" w:pos="1134"/>
        </w:tabs>
        <w:jc w:val="both"/>
      </w:pPr>
    </w:p>
    <w:p w:rsidR="00EB779A" w:rsidRPr="002F1F4C" w:rsidRDefault="002F1F4C" w:rsidP="002F1F4C">
      <w:pPr>
        <w:jc w:val="center"/>
        <w:rPr>
          <w:b/>
          <w:bCs/>
        </w:rPr>
      </w:pPr>
      <w:r w:rsidRPr="002F1F4C">
        <w:rPr>
          <w:b/>
          <w:bCs/>
        </w:rPr>
        <w:t>IAGO MELLA</w:t>
      </w:r>
    </w:p>
    <w:p w:rsidR="00EB779A" w:rsidRPr="002F1F4C" w:rsidRDefault="002F1F4C" w:rsidP="002F1F4C">
      <w:pPr>
        <w:jc w:val="center"/>
        <w:rPr>
          <w:b/>
          <w:bCs/>
        </w:rPr>
      </w:pPr>
      <w:r w:rsidRPr="002F1F4C">
        <w:rPr>
          <w:b/>
          <w:bCs/>
        </w:rPr>
        <w:t xml:space="preserve">Vereador </w:t>
      </w:r>
      <w:r w:rsidR="00A460DF" w:rsidRPr="002F1F4C">
        <w:rPr>
          <w:b/>
          <w:bCs/>
        </w:rPr>
        <w:t>Podemos</w:t>
      </w:r>
    </w:p>
    <w:p w:rsidR="003750A3" w:rsidRDefault="003750A3" w:rsidP="002F1F4C">
      <w:pPr>
        <w:jc w:val="both"/>
      </w:pPr>
    </w:p>
    <w:p w:rsidR="002F1F4C" w:rsidRPr="002F1F4C" w:rsidRDefault="002F1F4C" w:rsidP="002F1F4C">
      <w:pPr>
        <w:jc w:val="both"/>
      </w:pPr>
    </w:p>
    <w:p w:rsidR="00A166A8" w:rsidRPr="002F1F4C" w:rsidRDefault="002F1F4C" w:rsidP="002F1F4C">
      <w:pPr>
        <w:jc w:val="center"/>
        <w:rPr>
          <w:sz w:val="23"/>
          <w:szCs w:val="23"/>
        </w:rPr>
      </w:pPr>
      <w:r w:rsidRPr="002F1F4C">
        <w:rPr>
          <w:b/>
          <w:sz w:val="23"/>
          <w:szCs w:val="23"/>
        </w:rPr>
        <w:lastRenderedPageBreak/>
        <w:t>JUSTIFICATIVA</w:t>
      </w:r>
    </w:p>
    <w:p w:rsidR="00A166A8" w:rsidRPr="002F1F4C" w:rsidRDefault="00A166A8" w:rsidP="002F1F4C">
      <w:pPr>
        <w:jc w:val="both"/>
        <w:rPr>
          <w:sz w:val="23"/>
          <w:szCs w:val="23"/>
        </w:rPr>
      </w:pPr>
    </w:p>
    <w:p w:rsidR="0083145D" w:rsidRPr="002F1F4C" w:rsidRDefault="0083145D" w:rsidP="002F1F4C">
      <w:pPr>
        <w:jc w:val="both"/>
        <w:rPr>
          <w:sz w:val="23"/>
          <w:szCs w:val="23"/>
        </w:rPr>
      </w:pPr>
    </w:p>
    <w:p w:rsidR="00776CB2" w:rsidRPr="002F1F4C" w:rsidRDefault="002F1F4C" w:rsidP="002F1F4C">
      <w:pPr>
        <w:shd w:val="clear" w:color="auto" w:fill="FFFFFF"/>
        <w:tabs>
          <w:tab w:val="left" w:pos="1418"/>
        </w:tabs>
        <w:jc w:val="both"/>
        <w:rPr>
          <w:color w:val="000000"/>
          <w:sz w:val="23"/>
          <w:szCs w:val="23"/>
        </w:rPr>
      </w:pPr>
      <w:r w:rsidRPr="002F1F4C">
        <w:rPr>
          <w:color w:val="333333"/>
          <w:sz w:val="23"/>
          <w:szCs w:val="23"/>
        </w:rPr>
        <w:t xml:space="preserve">                    </w:t>
      </w:r>
      <w:r w:rsidRPr="002F1F4C">
        <w:rPr>
          <w:color w:val="000000"/>
          <w:sz w:val="23"/>
          <w:szCs w:val="23"/>
        </w:rPr>
        <w:t xml:space="preserve">                     </w:t>
      </w:r>
    </w:p>
    <w:p w:rsidR="00192750" w:rsidRPr="002F1F4C" w:rsidRDefault="00192750" w:rsidP="002F1F4C">
      <w:pPr>
        <w:tabs>
          <w:tab w:val="left" w:pos="1418"/>
        </w:tabs>
        <w:jc w:val="both"/>
        <w:rPr>
          <w:sz w:val="23"/>
          <w:szCs w:val="23"/>
        </w:rPr>
      </w:pPr>
    </w:p>
    <w:p w:rsidR="00192750" w:rsidRPr="002F1F4C" w:rsidRDefault="002F1F4C" w:rsidP="002F1F4C">
      <w:pPr>
        <w:tabs>
          <w:tab w:val="left" w:pos="1418"/>
        </w:tabs>
        <w:ind w:firstLine="708"/>
        <w:jc w:val="both"/>
        <w:rPr>
          <w:sz w:val="23"/>
          <w:szCs w:val="23"/>
        </w:rPr>
      </w:pPr>
      <w:r w:rsidRPr="002F1F4C">
        <w:rPr>
          <w:sz w:val="23"/>
          <w:szCs w:val="23"/>
        </w:rPr>
        <w:t xml:space="preserve">          Por intermédio da Portaria nº 971, de 03 de maio de 2006, o Ministério da Saúde instituiu a Política Nacional de Práticas Integrativas e Complementares (PNPIC), definindo responsabilidades institucionais para a implantação e implementação das prá</w:t>
      </w:r>
      <w:r w:rsidRPr="002F1F4C">
        <w:rPr>
          <w:sz w:val="23"/>
          <w:szCs w:val="23"/>
        </w:rPr>
        <w:t>ticas integrativas e complementares (PICS) e orientando para que Estados, Distrito Federal e Municípios instituam suas próprias normativas trazendo para o Sistema Único de SAÚDE (SUS) práticas que atendem as necessidades regionais.</w:t>
      </w:r>
    </w:p>
    <w:p w:rsidR="00192750" w:rsidRPr="002F1F4C" w:rsidRDefault="00192750" w:rsidP="002F1F4C">
      <w:pPr>
        <w:tabs>
          <w:tab w:val="left" w:pos="1418"/>
        </w:tabs>
        <w:ind w:firstLine="708"/>
        <w:jc w:val="both"/>
        <w:rPr>
          <w:sz w:val="23"/>
          <w:szCs w:val="23"/>
        </w:rPr>
      </w:pPr>
    </w:p>
    <w:p w:rsidR="000D0817" w:rsidRPr="002F1F4C" w:rsidRDefault="002F1F4C" w:rsidP="002F1F4C">
      <w:pPr>
        <w:tabs>
          <w:tab w:val="left" w:pos="1418"/>
        </w:tabs>
        <w:jc w:val="both"/>
        <w:rPr>
          <w:sz w:val="23"/>
          <w:szCs w:val="23"/>
        </w:rPr>
      </w:pPr>
      <w:r w:rsidRPr="002F1F4C">
        <w:rPr>
          <w:sz w:val="23"/>
          <w:szCs w:val="23"/>
        </w:rPr>
        <w:t xml:space="preserve">                     No</w:t>
      </w:r>
      <w:r w:rsidRPr="002F1F4C">
        <w:rPr>
          <w:sz w:val="23"/>
          <w:szCs w:val="23"/>
        </w:rPr>
        <w:t xml:space="preserve"> período transcorrido entre o início desta política de integração na medicina no ano 2006 e o tempo atual, 2021, o Brasil comprovou a importância das medicinas tradicionais e complementares como, em exemplo, a acupuntura e a ozonioterapia.</w:t>
      </w:r>
    </w:p>
    <w:p w:rsidR="000D0817" w:rsidRPr="002F1F4C" w:rsidRDefault="000D0817" w:rsidP="002F1F4C">
      <w:pPr>
        <w:tabs>
          <w:tab w:val="left" w:pos="1418"/>
        </w:tabs>
        <w:jc w:val="both"/>
        <w:rPr>
          <w:sz w:val="23"/>
          <w:szCs w:val="23"/>
        </w:rPr>
      </w:pPr>
    </w:p>
    <w:p w:rsidR="00192750" w:rsidRPr="002F1F4C" w:rsidRDefault="002F1F4C" w:rsidP="002F1F4C">
      <w:pPr>
        <w:tabs>
          <w:tab w:val="left" w:pos="1418"/>
        </w:tabs>
        <w:jc w:val="both"/>
        <w:rPr>
          <w:sz w:val="23"/>
          <w:szCs w:val="23"/>
        </w:rPr>
      </w:pPr>
      <w:r w:rsidRPr="002F1F4C">
        <w:rPr>
          <w:sz w:val="23"/>
          <w:szCs w:val="23"/>
        </w:rPr>
        <w:t xml:space="preserve">               </w:t>
      </w:r>
      <w:r w:rsidRPr="002F1F4C">
        <w:rPr>
          <w:sz w:val="23"/>
          <w:szCs w:val="23"/>
        </w:rPr>
        <w:t xml:space="preserve">      Tanto isso ocorreu que, no mês de março de 2018, o Ministério da Saúde editou a </w:t>
      </w:r>
      <w:r w:rsidRPr="002F1F4C">
        <w:rPr>
          <w:b/>
          <w:bCs/>
          <w:caps/>
          <w:color w:val="162937"/>
          <w:sz w:val="23"/>
          <w:szCs w:val="23"/>
        </w:rPr>
        <w:t>PORTARIA N° 702, DE 21 DE MARÇO DE 2018</w:t>
      </w:r>
      <w:r w:rsidRPr="002F1F4C">
        <w:rPr>
          <w:sz w:val="23"/>
          <w:szCs w:val="23"/>
        </w:rPr>
        <w:t>, que esclarece, em sua Introdução, que as abordagens de cuidados e recursos terapêuticos que compõem essas formas de medicina se d</w:t>
      </w:r>
      <w:r w:rsidRPr="002F1F4C">
        <w:rPr>
          <w:sz w:val="23"/>
          <w:szCs w:val="23"/>
        </w:rPr>
        <w:t>esenvolveram e tem hoje um papel importante na saúde global, motivo porque a Organização Mundial de Saúde (OMS) incentiva e fortalece a inserção, reconhecimento e regulamentação destas práticas, produtos e de seus praticantes nos Sistemas Nacionais de Saúd</w:t>
      </w:r>
      <w:r w:rsidRPr="002F1F4C">
        <w:rPr>
          <w:sz w:val="23"/>
          <w:szCs w:val="23"/>
        </w:rPr>
        <w:t>e.</w:t>
      </w:r>
    </w:p>
    <w:p w:rsidR="000D0817" w:rsidRPr="002F1F4C" w:rsidRDefault="000D0817" w:rsidP="002F1F4C">
      <w:pPr>
        <w:tabs>
          <w:tab w:val="left" w:pos="1418"/>
        </w:tabs>
        <w:jc w:val="both"/>
        <w:rPr>
          <w:sz w:val="23"/>
          <w:szCs w:val="23"/>
        </w:rPr>
      </w:pPr>
    </w:p>
    <w:p w:rsidR="000D0817" w:rsidRPr="002F1F4C" w:rsidRDefault="002F1F4C" w:rsidP="002F1F4C">
      <w:pPr>
        <w:tabs>
          <w:tab w:val="left" w:pos="1418"/>
        </w:tabs>
        <w:jc w:val="both"/>
        <w:rPr>
          <w:sz w:val="23"/>
          <w:szCs w:val="23"/>
        </w:rPr>
      </w:pPr>
      <w:r w:rsidRPr="002F1F4C">
        <w:rPr>
          <w:sz w:val="23"/>
          <w:szCs w:val="23"/>
        </w:rPr>
        <w:t xml:space="preserve">                     A </w:t>
      </w:r>
      <w:r w:rsidRPr="002F1F4C">
        <w:rPr>
          <w:b/>
          <w:sz w:val="23"/>
          <w:szCs w:val="23"/>
        </w:rPr>
        <w:t>Ozonioterapia</w:t>
      </w:r>
      <w:r w:rsidRPr="002F1F4C">
        <w:rPr>
          <w:sz w:val="23"/>
          <w:szCs w:val="23"/>
        </w:rPr>
        <w:t>, medicina complementar de que trata o presente Projeto de Lei, é, efetivamente, um dos itens inclusos na Portaria 702/2018 do Ministério da Saúde, assim descrita:</w:t>
      </w:r>
    </w:p>
    <w:p w:rsidR="000D0817" w:rsidRPr="002F1F4C" w:rsidRDefault="002F1F4C" w:rsidP="002F1F4C">
      <w:pPr>
        <w:pStyle w:val="NormalWeb"/>
        <w:ind w:left="1416" w:firstLine="708"/>
        <w:jc w:val="both"/>
        <w:rPr>
          <w:color w:val="000000"/>
          <w:sz w:val="23"/>
          <w:szCs w:val="23"/>
        </w:rPr>
      </w:pPr>
      <w:r w:rsidRPr="002F1F4C">
        <w:rPr>
          <w:color w:val="000000"/>
          <w:sz w:val="23"/>
          <w:szCs w:val="23"/>
        </w:rPr>
        <w:t>OZONIOTERAPIA</w:t>
      </w:r>
    </w:p>
    <w:p w:rsidR="000D0817" w:rsidRPr="002F1F4C" w:rsidRDefault="002F1F4C" w:rsidP="002F1F4C">
      <w:pPr>
        <w:pStyle w:val="NormalWeb"/>
        <w:ind w:left="2124"/>
        <w:jc w:val="both"/>
        <w:rPr>
          <w:color w:val="000000"/>
          <w:sz w:val="23"/>
          <w:szCs w:val="23"/>
        </w:rPr>
      </w:pPr>
      <w:r w:rsidRPr="002F1F4C">
        <w:rPr>
          <w:color w:val="000000"/>
          <w:sz w:val="23"/>
          <w:szCs w:val="23"/>
        </w:rPr>
        <w:t>A ozonioterapia</w:t>
      </w:r>
      <w:r w:rsidRPr="002F1F4C">
        <w:rPr>
          <w:color w:val="000000"/>
          <w:sz w:val="23"/>
          <w:szCs w:val="23"/>
        </w:rPr>
        <w:t xml:space="preserve"> é pratica integrativa e complementar de baixo custo, segurança comprovada e reconhecida, que utiliza a aplicação de uma mistura dos gases oxigênio e ozônio, por diversas vias de administração, com finalidade terapêutica, já utilizada em vários países como</w:t>
      </w:r>
      <w:r w:rsidRPr="002F1F4C">
        <w:rPr>
          <w:color w:val="000000"/>
          <w:sz w:val="23"/>
          <w:szCs w:val="23"/>
        </w:rPr>
        <w:t xml:space="preserve"> Itália, Alemanha, Espanha, Portugal, Rússia, Cuba, China, entre outros, há décadas.</w:t>
      </w:r>
    </w:p>
    <w:p w:rsidR="000D0817" w:rsidRPr="002F1F4C" w:rsidRDefault="002F1F4C" w:rsidP="002F1F4C">
      <w:pPr>
        <w:pStyle w:val="NormalWeb"/>
        <w:ind w:left="2124"/>
        <w:jc w:val="both"/>
        <w:rPr>
          <w:color w:val="000000"/>
          <w:sz w:val="23"/>
          <w:szCs w:val="23"/>
        </w:rPr>
      </w:pPr>
      <w:r w:rsidRPr="002F1F4C">
        <w:rPr>
          <w:color w:val="000000"/>
          <w:sz w:val="23"/>
          <w:szCs w:val="23"/>
        </w:rPr>
        <w:t>Há algum tempo, o potencial terapêutico do ozônio ganhou muita atenção através da sua forte capacidade de induzir o estresse oxidativo controlado e moderado quando adminis</w:t>
      </w:r>
      <w:r w:rsidRPr="002F1F4C">
        <w:rPr>
          <w:color w:val="000000"/>
          <w:sz w:val="23"/>
          <w:szCs w:val="23"/>
        </w:rPr>
        <w:t>trado em doses terapêuticas precisas. A molécula de ozônio é molécula biológica, presente na natureza e produzida pelo organismo sendo que o ozônio medicinal (sempre uma mistura de ozônio e oxigênio), nos seus diversos mecanismos de ação, representa um est</w:t>
      </w:r>
      <w:r w:rsidRPr="002F1F4C">
        <w:rPr>
          <w:color w:val="000000"/>
          <w:sz w:val="23"/>
          <w:szCs w:val="23"/>
        </w:rPr>
        <w:t>imulo que contribui para a melhora de diversas doenças, uma vez que pode ajudar a recuperar de forma natural a capacidade funcional do organismo humano e animal.</w:t>
      </w:r>
    </w:p>
    <w:p w:rsidR="000D0817" w:rsidRPr="002F1F4C" w:rsidRDefault="002F1F4C" w:rsidP="002F1F4C">
      <w:pPr>
        <w:pStyle w:val="NormalWeb"/>
        <w:ind w:left="2124"/>
        <w:jc w:val="both"/>
        <w:rPr>
          <w:color w:val="000000"/>
          <w:sz w:val="23"/>
          <w:szCs w:val="23"/>
        </w:rPr>
      </w:pPr>
      <w:r w:rsidRPr="002F1F4C">
        <w:rPr>
          <w:color w:val="000000"/>
          <w:sz w:val="23"/>
          <w:szCs w:val="23"/>
        </w:rPr>
        <w:t>Alguns setores de saúde adotam regularmente esta prática em seus protocolos de atendimento, co</w:t>
      </w:r>
      <w:r w:rsidR="009C08E6" w:rsidRPr="002F1F4C">
        <w:rPr>
          <w:color w:val="000000"/>
          <w:sz w:val="23"/>
          <w:szCs w:val="23"/>
        </w:rPr>
        <w:t>mo a oncologia</w:t>
      </w:r>
      <w:r w:rsidRPr="002F1F4C">
        <w:rPr>
          <w:color w:val="000000"/>
          <w:sz w:val="23"/>
          <w:szCs w:val="23"/>
        </w:rPr>
        <w:t xml:space="preserve">, a neurologia e a </w:t>
      </w:r>
      <w:r w:rsidR="009C08E6" w:rsidRPr="002F1F4C">
        <w:rPr>
          <w:color w:val="000000"/>
          <w:sz w:val="23"/>
          <w:szCs w:val="23"/>
        </w:rPr>
        <w:t>reumatologia</w:t>
      </w:r>
      <w:r w:rsidRPr="002F1F4C">
        <w:rPr>
          <w:color w:val="000000"/>
          <w:sz w:val="23"/>
          <w:szCs w:val="23"/>
        </w:rPr>
        <w:t>, dentre outras.</w:t>
      </w:r>
    </w:p>
    <w:p w:rsidR="000D0817" w:rsidRPr="002F1F4C" w:rsidRDefault="002F1F4C" w:rsidP="002F1F4C">
      <w:pPr>
        <w:tabs>
          <w:tab w:val="left" w:pos="1418"/>
        </w:tabs>
        <w:spacing w:after="240"/>
        <w:jc w:val="both"/>
        <w:rPr>
          <w:sz w:val="23"/>
          <w:szCs w:val="23"/>
        </w:rPr>
      </w:pPr>
      <w:r w:rsidRPr="002F1F4C">
        <w:rPr>
          <w:sz w:val="23"/>
          <w:szCs w:val="23"/>
        </w:rPr>
        <w:t xml:space="preserve">                    No mais, esclareço que razões de saúde ensejam a propositura em tela. </w:t>
      </w:r>
    </w:p>
    <w:p w:rsidR="000D0817" w:rsidRPr="002F1F4C" w:rsidRDefault="002F1F4C" w:rsidP="002F1F4C">
      <w:pPr>
        <w:tabs>
          <w:tab w:val="left" w:pos="1418"/>
        </w:tabs>
        <w:spacing w:after="240"/>
        <w:ind w:firstLine="708"/>
        <w:jc w:val="both"/>
        <w:rPr>
          <w:sz w:val="23"/>
          <w:szCs w:val="23"/>
        </w:rPr>
      </w:pPr>
      <w:r w:rsidRPr="002F1F4C">
        <w:rPr>
          <w:sz w:val="23"/>
          <w:szCs w:val="23"/>
        </w:rPr>
        <w:lastRenderedPageBreak/>
        <w:t xml:space="preserve">           A saúde é um direito social fundamental do ser humano, garantido constitucionalmente conform</w:t>
      </w:r>
      <w:r w:rsidRPr="002F1F4C">
        <w:rPr>
          <w:sz w:val="23"/>
          <w:szCs w:val="23"/>
        </w:rPr>
        <w:t>e artigos 6º e 196 da Magna Carta:</w:t>
      </w:r>
    </w:p>
    <w:p w:rsidR="000D0817" w:rsidRPr="002F1F4C" w:rsidRDefault="002F1F4C" w:rsidP="002F1F4C">
      <w:pPr>
        <w:spacing w:after="240"/>
        <w:ind w:left="2124"/>
        <w:jc w:val="both"/>
        <w:rPr>
          <w:i/>
          <w:color w:val="000000"/>
          <w:sz w:val="23"/>
          <w:szCs w:val="23"/>
          <w:shd w:val="clear" w:color="auto" w:fill="FFFFFF"/>
        </w:rPr>
      </w:pPr>
      <w:r w:rsidRPr="002F1F4C">
        <w:rPr>
          <w:i/>
          <w:color w:val="000000"/>
          <w:sz w:val="23"/>
          <w:szCs w:val="23"/>
          <w:shd w:val="clear" w:color="auto" w:fill="FFFFFF"/>
        </w:rPr>
        <w:t>Art. 6º São direitos sociais a educação, a saúde, a alimentação, o trabalho, a moradia, o transporte, o lazer, a segurança, a previdência social, a proteção à maternidade e à infância, a assistência aos desamparados, na f</w:t>
      </w:r>
      <w:r w:rsidRPr="002F1F4C">
        <w:rPr>
          <w:i/>
          <w:color w:val="000000"/>
          <w:sz w:val="23"/>
          <w:szCs w:val="23"/>
          <w:shd w:val="clear" w:color="auto" w:fill="FFFFFF"/>
        </w:rPr>
        <w:t>orma desta Constituição.</w:t>
      </w:r>
    </w:p>
    <w:p w:rsidR="000D0817" w:rsidRPr="002F1F4C" w:rsidRDefault="002F1F4C" w:rsidP="002F1F4C">
      <w:pPr>
        <w:spacing w:after="240"/>
        <w:ind w:left="2124"/>
        <w:jc w:val="both"/>
        <w:rPr>
          <w:i/>
          <w:color w:val="000000"/>
          <w:sz w:val="23"/>
          <w:szCs w:val="23"/>
          <w:shd w:val="clear" w:color="auto" w:fill="FFFFFF"/>
        </w:rPr>
      </w:pPr>
      <w:r w:rsidRPr="002F1F4C">
        <w:rPr>
          <w:i/>
          <w:color w:val="000000"/>
          <w:sz w:val="23"/>
          <w:szCs w:val="23"/>
          <w:shd w:val="clear" w:color="auto" w:fill="FFFFFF"/>
        </w:rPr>
        <w:t>Art. 196. A saúde é direito de todos e dever do Estado, garantido mediante políticas sociais e econômicas que visem à redução do risco de doença e de outros agravos e ao acesso universal e igualitário às ações e serviços para sua p</w:t>
      </w:r>
      <w:r w:rsidRPr="002F1F4C">
        <w:rPr>
          <w:i/>
          <w:color w:val="000000"/>
          <w:sz w:val="23"/>
          <w:szCs w:val="23"/>
          <w:shd w:val="clear" w:color="auto" w:fill="FFFFFF"/>
        </w:rPr>
        <w:t>romoção, proteção e recuperação.</w:t>
      </w:r>
    </w:p>
    <w:p w:rsidR="000D0817" w:rsidRPr="002F1F4C" w:rsidRDefault="002F1F4C" w:rsidP="002F1F4C">
      <w:pPr>
        <w:tabs>
          <w:tab w:val="left" w:pos="1418"/>
        </w:tabs>
        <w:spacing w:after="240"/>
        <w:ind w:firstLine="708"/>
        <w:jc w:val="both"/>
        <w:rPr>
          <w:sz w:val="23"/>
          <w:szCs w:val="23"/>
        </w:rPr>
      </w:pPr>
      <w:r w:rsidRPr="002F1F4C">
        <w:rPr>
          <w:sz w:val="23"/>
          <w:szCs w:val="23"/>
        </w:rPr>
        <w:t xml:space="preserve">           Neste sentido dispõe o artigo 2º da Lei Federal nº 8.080, de 19 de setembro de 1990:</w:t>
      </w:r>
    </w:p>
    <w:p w:rsidR="000D0817" w:rsidRPr="002F1F4C" w:rsidRDefault="002F1F4C" w:rsidP="002F1F4C">
      <w:pPr>
        <w:shd w:val="clear" w:color="auto" w:fill="FFFFFF"/>
        <w:spacing w:before="100" w:beforeAutospacing="1" w:after="100" w:afterAutospacing="1"/>
        <w:ind w:left="2124"/>
        <w:jc w:val="both"/>
        <w:rPr>
          <w:i/>
          <w:color w:val="000000"/>
          <w:sz w:val="23"/>
          <w:szCs w:val="23"/>
        </w:rPr>
      </w:pPr>
      <w:r w:rsidRPr="002F1F4C">
        <w:rPr>
          <w:i/>
          <w:color w:val="000000"/>
          <w:sz w:val="23"/>
          <w:szCs w:val="23"/>
        </w:rPr>
        <w:t>Art. 2º A saúde é um direito fundamental do ser humano, devendo o Estado prover as condições indispensáveis ao seu pleno exercí</w:t>
      </w:r>
      <w:r w:rsidRPr="002F1F4C">
        <w:rPr>
          <w:i/>
          <w:color w:val="000000"/>
          <w:sz w:val="23"/>
          <w:szCs w:val="23"/>
        </w:rPr>
        <w:t>cio.</w:t>
      </w:r>
    </w:p>
    <w:p w:rsidR="000D0817" w:rsidRPr="002F1F4C" w:rsidRDefault="002F1F4C" w:rsidP="002F1F4C">
      <w:pPr>
        <w:shd w:val="clear" w:color="auto" w:fill="FFFFFF"/>
        <w:spacing w:before="100" w:beforeAutospacing="1" w:after="100" w:afterAutospacing="1"/>
        <w:ind w:left="2124"/>
        <w:jc w:val="both"/>
        <w:rPr>
          <w:i/>
          <w:color w:val="000000"/>
          <w:sz w:val="23"/>
          <w:szCs w:val="23"/>
        </w:rPr>
      </w:pPr>
      <w:bookmarkStart w:id="1" w:name="art2§1"/>
      <w:bookmarkEnd w:id="1"/>
      <w:r w:rsidRPr="002F1F4C">
        <w:rPr>
          <w:i/>
          <w:color w:val="000000"/>
          <w:sz w:val="23"/>
          <w:szCs w:val="23"/>
        </w:rPr>
        <w:t xml:space="preserve">§ 1º O dever do Estado de garantir a saúde consiste na formulação e execução de políticas econômicas e sociais que visem à redução de riscos de doenças e de outros agravos e no estabelecimento de condições que assegurem acesso universal e igualitário </w:t>
      </w:r>
      <w:r w:rsidRPr="002F1F4C">
        <w:rPr>
          <w:i/>
          <w:color w:val="000000"/>
          <w:sz w:val="23"/>
          <w:szCs w:val="23"/>
        </w:rPr>
        <w:t>às ações e aos serviços para a sua promoção, proteção e recuperação.</w:t>
      </w:r>
    </w:p>
    <w:p w:rsidR="000D0817" w:rsidRPr="002F1F4C" w:rsidRDefault="002F1F4C" w:rsidP="002F1F4C">
      <w:pPr>
        <w:shd w:val="clear" w:color="auto" w:fill="FFFFFF"/>
        <w:spacing w:before="100" w:beforeAutospacing="1" w:after="100" w:afterAutospacing="1"/>
        <w:ind w:left="2124"/>
        <w:jc w:val="both"/>
        <w:rPr>
          <w:i/>
          <w:color w:val="000000"/>
          <w:sz w:val="23"/>
          <w:szCs w:val="23"/>
        </w:rPr>
      </w:pPr>
      <w:bookmarkStart w:id="2" w:name="art2§2"/>
      <w:bookmarkEnd w:id="2"/>
      <w:r w:rsidRPr="002F1F4C">
        <w:rPr>
          <w:i/>
          <w:color w:val="000000"/>
          <w:sz w:val="23"/>
          <w:szCs w:val="23"/>
        </w:rPr>
        <w:t xml:space="preserve">§ 2º O dever do Estado não exclui o das pessoas, da família, </w:t>
      </w:r>
      <w:proofErr w:type="gramStart"/>
      <w:r w:rsidRPr="002F1F4C">
        <w:rPr>
          <w:i/>
          <w:color w:val="000000"/>
          <w:sz w:val="23"/>
          <w:szCs w:val="23"/>
        </w:rPr>
        <w:t>das  empresas</w:t>
      </w:r>
      <w:proofErr w:type="gramEnd"/>
      <w:r w:rsidRPr="002F1F4C">
        <w:rPr>
          <w:i/>
          <w:color w:val="000000"/>
          <w:sz w:val="23"/>
          <w:szCs w:val="23"/>
        </w:rPr>
        <w:t xml:space="preserve"> e da sociedade.</w:t>
      </w:r>
    </w:p>
    <w:p w:rsidR="000D0817" w:rsidRPr="002F1F4C" w:rsidRDefault="002F1F4C" w:rsidP="002F1F4C">
      <w:pPr>
        <w:tabs>
          <w:tab w:val="left" w:pos="1418"/>
        </w:tabs>
        <w:spacing w:after="240"/>
        <w:ind w:firstLine="708"/>
        <w:jc w:val="both"/>
        <w:rPr>
          <w:rFonts w:eastAsia="Arial Unicode MS"/>
          <w:sz w:val="23"/>
          <w:szCs w:val="23"/>
        </w:rPr>
      </w:pPr>
      <w:r w:rsidRPr="002F1F4C">
        <w:rPr>
          <w:rFonts w:eastAsia="Arial Unicode MS"/>
          <w:sz w:val="23"/>
          <w:szCs w:val="23"/>
        </w:rPr>
        <w:t xml:space="preserve">           Assim sendo, a propositura em tela está em consonância com tais mandamentos legais, s</w:t>
      </w:r>
      <w:r w:rsidRPr="002F1F4C">
        <w:rPr>
          <w:rFonts w:eastAsia="Arial Unicode MS"/>
          <w:sz w:val="23"/>
          <w:szCs w:val="23"/>
        </w:rPr>
        <w:t>endo necessário observar, ainda, que a proteção à saúde do consumidor é dever da Administração Pública também no que se refere a garantir que a comercialização de produtos e serviços ocorra tão somente com qualidade assegurada.</w:t>
      </w:r>
    </w:p>
    <w:p w:rsidR="000D0817" w:rsidRPr="002F1F4C" w:rsidRDefault="002F1F4C" w:rsidP="002F1F4C">
      <w:pPr>
        <w:tabs>
          <w:tab w:val="left" w:pos="1418"/>
        </w:tabs>
        <w:spacing w:after="240"/>
        <w:ind w:firstLine="708"/>
        <w:jc w:val="both"/>
        <w:rPr>
          <w:sz w:val="23"/>
          <w:szCs w:val="23"/>
        </w:rPr>
      </w:pPr>
      <w:r w:rsidRPr="002F1F4C">
        <w:rPr>
          <w:rFonts w:eastAsia="Arial Unicode MS"/>
          <w:sz w:val="23"/>
          <w:szCs w:val="23"/>
        </w:rPr>
        <w:t xml:space="preserve">          O presente Projeto de Lei garante também essa qualidade de atendimento aos pacientes, ao dispor que a </w:t>
      </w:r>
      <w:r w:rsidRPr="002F1F4C">
        <w:rPr>
          <w:sz w:val="23"/>
          <w:szCs w:val="23"/>
        </w:rPr>
        <w:t>ozonioterapia só pode ser aplicada através de equipamento de produção de ozônio medicinal devidamente certificado pela Agência Nacional de Vigil</w:t>
      </w:r>
      <w:r w:rsidRPr="002F1F4C">
        <w:rPr>
          <w:sz w:val="23"/>
          <w:szCs w:val="23"/>
        </w:rPr>
        <w:t>ância Sanitária (Anvisa), o que viabiliza a devida fiscalização.</w:t>
      </w:r>
    </w:p>
    <w:p w:rsidR="00AB026D" w:rsidRPr="002F1F4C" w:rsidRDefault="002F1F4C" w:rsidP="002F1F4C">
      <w:pPr>
        <w:tabs>
          <w:tab w:val="left" w:pos="1418"/>
        </w:tabs>
        <w:spacing w:after="240"/>
        <w:ind w:firstLine="708"/>
        <w:jc w:val="both"/>
        <w:rPr>
          <w:sz w:val="23"/>
          <w:szCs w:val="23"/>
        </w:rPr>
      </w:pPr>
      <w:r w:rsidRPr="002F1F4C">
        <w:rPr>
          <w:sz w:val="23"/>
          <w:szCs w:val="23"/>
        </w:rPr>
        <w:t xml:space="preserve">          Sendo o que cumpria esclarecer para viabilizar a devida análise desta propositura, solicito aos Nobres Pares apoio para aprovação, considerando, para tanto, a existência de real interesse público.</w:t>
      </w:r>
    </w:p>
    <w:p w:rsidR="00AB026D" w:rsidRPr="002F1F4C" w:rsidRDefault="00AB026D" w:rsidP="002F1F4C">
      <w:pPr>
        <w:jc w:val="both"/>
        <w:rPr>
          <w:sz w:val="23"/>
          <w:szCs w:val="23"/>
        </w:rPr>
      </w:pPr>
    </w:p>
    <w:p w:rsidR="0009370E" w:rsidRPr="002F1F4C" w:rsidRDefault="002F1F4C" w:rsidP="002F1F4C">
      <w:pPr>
        <w:tabs>
          <w:tab w:val="left" w:pos="1134"/>
        </w:tabs>
        <w:jc w:val="center"/>
        <w:rPr>
          <w:sz w:val="23"/>
          <w:szCs w:val="23"/>
        </w:rPr>
      </w:pPr>
      <w:r w:rsidRPr="002F1F4C">
        <w:rPr>
          <w:sz w:val="23"/>
          <w:szCs w:val="23"/>
        </w:rPr>
        <w:t>Câmara Municipal de Sorri</w:t>
      </w:r>
      <w:r w:rsidR="001005DA" w:rsidRPr="002F1F4C">
        <w:rPr>
          <w:sz w:val="23"/>
          <w:szCs w:val="23"/>
        </w:rPr>
        <w:t xml:space="preserve">so, Estado de Mato Grosso, em </w:t>
      </w:r>
      <w:r w:rsidR="000D0817" w:rsidRPr="002F1F4C">
        <w:rPr>
          <w:sz w:val="23"/>
          <w:szCs w:val="23"/>
        </w:rPr>
        <w:t>20 de</w:t>
      </w:r>
      <w:r w:rsidR="001B4682" w:rsidRPr="002F1F4C">
        <w:rPr>
          <w:sz w:val="23"/>
          <w:szCs w:val="23"/>
        </w:rPr>
        <w:t xml:space="preserve"> </w:t>
      </w:r>
      <w:r w:rsidRPr="002F1F4C">
        <w:rPr>
          <w:sz w:val="23"/>
          <w:szCs w:val="23"/>
        </w:rPr>
        <w:t>setembro</w:t>
      </w:r>
      <w:r w:rsidR="001B4682" w:rsidRPr="002F1F4C">
        <w:rPr>
          <w:sz w:val="23"/>
          <w:szCs w:val="23"/>
        </w:rPr>
        <w:t xml:space="preserve"> </w:t>
      </w:r>
      <w:r w:rsidRPr="002F1F4C">
        <w:rPr>
          <w:sz w:val="23"/>
          <w:szCs w:val="23"/>
        </w:rPr>
        <w:t>de 2021.</w:t>
      </w:r>
    </w:p>
    <w:p w:rsidR="0009370E" w:rsidRPr="002F1F4C" w:rsidRDefault="0009370E" w:rsidP="002F1F4C">
      <w:pPr>
        <w:tabs>
          <w:tab w:val="left" w:pos="1134"/>
        </w:tabs>
        <w:jc w:val="center"/>
        <w:rPr>
          <w:sz w:val="23"/>
          <w:szCs w:val="23"/>
        </w:rPr>
      </w:pPr>
    </w:p>
    <w:p w:rsidR="000D0817" w:rsidRPr="002F1F4C" w:rsidRDefault="000D0817" w:rsidP="002F1F4C">
      <w:pPr>
        <w:tabs>
          <w:tab w:val="left" w:pos="1134"/>
        </w:tabs>
        <w:jc w:val="center"/>
        <w:rPr>
          <w:sz w:val="23"/>
          <w:szCs w:val="23"/>
        </w:rPr>
      </w:pPr>
    </w:p>
    <w:p w:rsidR="000D0817" w:rsidRPr="002F1F4C" w:rsidRDefault="000D0817" w:rsidP="002F1F4C">
      <w:pPr>
        <w:tabs>
          <w:tab w:val="left" w:pos="1134"/>
        </w:tabs>
        <w:jc w:val="center"/>
        <w:rPr>
          <w:sz w:val="23"/>
          <w:szCs w:val="23"/>
        </w:rPr>
      </w:pPr>
    </w:p>
    <w:p w:rsidR="000D0817" w:rsidRPr="002F1F4C" w:rsidRDefault="000D0817" w:rsidP="002F1F4C">
      <w:pPr>
        <w:tabs>
          <w:tab w:val="left" w:pos="1134"/>
        </w:tabs>
        <w:jc w:val="center"/>
        <w:rPr>
          <w:sz w:val="23"/>
          <w:szCs w:val="23"/>
        </w:rPr>
      </w:pPr>
    </w:p>
    <w:p w:rsidR="000A09DB" w:rsidRPr="002F1F4C" w:rsidRDefault="000A09DB" w:rsidP="002F1F4C">
      <w:pPr>
        <w:tabs>
          <w:tab w:val="left" w:pos="1134"/>
        </w:tabs>
        <w:jc w:val="both"/>
        <w:rPr>
          <w:sz w:val="23"/>
          <w:szCs w:val="23"/>
        </w:rPr>
      </w:pPr>
    </w:p>
    <w:p w:rsidR="00A2276D" w:rsidRPr="002F1F4C" w:rsidRDefault="002F1F4C" w:rsidP="002F1F4C">
      <w:pPr>
        <w:jc w:val="center"/>
        <w:rPr>
          <w:b/>
          <w:bCs/>
          <w:sz w:val="23"/>
          <w:szCs w:val="23"/>
        </w:rPr>
      </w:pPr>
      <w:r w:rsidRPr="002F1F4C">
        <w:rPr>
          <w:b/>
          <w:bCs/>
          <w:sz w:val="23"/>
          <w:szCs w:val="23"/>
        </w:rPr>
        <w:t>IAGO MELLA</w:t>
      </w:r>
    </w:p>
    <w:p w:rsidR="00A2276D" w:rsidRPr="002F1F4C" w:rsidRDefault="002F1F4C" w:rsidP="002F1F4C">
      <w:pPr>
        <w:jc w:val="center"/>
        <w:rPr>
          <w:b/>
          <w:bCs/>
          <w:sz w:val="23"/>
          <w:szCs w:val="23"/>
        </w:rPr>
      </w:pPr>
      <w:r w:rsidRPr="002F1F4C">
        <w:rPr>
          <w:b/>
          <w:bCs/>
          <w:sz w:val="23"/>
          <w:szCs w:val="23"/>
        </w:rPr>
        <w:t>Vereador Podemos</w:t>
      </w:r>
    </w:p>
    <w:p w:rsidR="00A166A8" w:rsidRPr="002F1F4C" w:rsidRDefault="00A166A8" w:rsidP="002F1F4C">
      <w:pPr>
        <w:jc w:val="center"/>
        <w:rPr>
          <w:b/>
          <w:bCs/>
          <w:sz w:val="23"/>
          <w:szCs w:val="23"/>
        </w:rPr>
      </w:pPr>
    </w:p>
    <w:sectPr w:rsidR="00A166A8" w:rsidRPr="002F1F4C" w:rsidSect="002F1F4C">
      <w:pgSz w:w="11906" w:h="16838"/>
      <w:pgMar w:top="2410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6A8"/>
    <w:rsid w:val="0009370E"/>
    <w:rsid w:val="000A09DB"/>
    <w:rsid w:val="000C461B"/>
    <w:rsid w:val="000D0817"/>
    <w:rsid w:val="001005DA"/>
    <w:rsid w:val="00113971"/>
    <w:rsid w:val="0018663A"/>
    <w:rsid w:val="00192750"/>
    <w:rsid w:val="001B1965"/>
    <w:rsid w:val="001B4682"/>
    <w:rsid w:val="002476E7"/>
    <w:rsid w:val="00254085"/>
    <w:rsid w:val="002C09D8"/>
    <w:rsid w:val="002F1F4C"/>
    <w:rsid w:val="002F3386"/>
    <w:rsid w:val="003750A3"/>
    <w:rsid w:val="003C234B"/>
    <w:rsid w:val="003D0D07"/>
    <w:rsid w:val="0045694A"/>
    <w:rsid w:val="00457F8F"/>
    <w:rsid w:val="004A6C8F"/>
    <w:rsid w:val="004E4D7D"/>
    <w:rsid w:val="004E670D"/>
    <w:rsid w:val="005D286C"/>
    <w:rsid w:val="0063399B"/>
    <w:rsid w:val="00776CB2"/>
    <w:rsid w:val="007776E9"/>
    <w:rsid w:val="007C2D53"/>
    <w:rsid w:val="0083145D"/>
    <w:rsid w:val="008315D0"/>
    <w:rsid w:val="008C1CE5"/>
    <w:rsid w:val="008D2384"/>
    <w:rsid w:val="008F4DA4"/>
    <w:rsid w:val="009675FF"/>
    <w:rsid w:val="00984BC2"/>
    <w:rsid w:val="009A20D3"/>
    <w:rsid w:val="009C08E6"/>
    <w:rsid w:val="00A166A8"/>
    <w:rsid w:val="00A167C9"/>
    <w:rsid w:val="00A2276D"/>
    <w:rsid w:val="00A43F17"/>
    <w:rsid w:val="00A460DF"/>
    <w:rsid w:val="00A5621D"/>
    <w:rsid w:val="00AB026D"/>
    <w:rsid w:val="00B702A1"/>
    <w:rsid w:val="00BB0EA2"/>
    <w:rsid w:val="00C12A84"/>
    <w:rsid w:val="00C76DB5"/>
    <w:rsid w:val="00CF5B59"/>
    <w:rsid w:val="00D12696"/>
    <w:rsid w:val="00D76A69"/>
    <w:rsid w:val="00DA4EE6"/>
    <w:rsid w:val="00DB0581"/>
    <w:rsid w:val="00DC696B"/>
    <w:rsid w:val="00E2241A"/>
    <w:rsid w:val="00E51638"/>
    <w:rsid w:val="00E867E5"/>
    <w:rsid w:val="00EA78C6"/>
    <w:rsid w:val="00EB779A"/>
    <w:rsid w:val="00F364CD"/>
    <w:rsid w:val="00F413D2"/>
    <w:rsid w:val="00F823C3"/>
    <w:rsid w:val="00F9097E"/>
    <w:rsid w:val="00FD3791"/>
    <w:rsid w:val="00FE0BDC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9A6F4"/>
  <w15:docId w15:val="{3808DD7F-B50F-4AA0-B144-2D054378F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A166A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A166A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A166A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234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34B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8C1CE5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8C1CE5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7776E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126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1269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126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269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0D081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1000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Gabinete11</dc:creator>
  <cp:lastModifiedBy>Timoteo</cp:lastModifiedBy>
  <cp:revision>3</cp:revision>
  <cp:lastPrinted>2021-09-22T12:04:00Z</cp:lastPrinted>
  <dcterms:created xsi:type="dcterms:W3CDTF">2021-09-22T13:26:00Z</dcterms:created>
  <dcterms:modified xsi:type="dcterms:W3CDTF">2021-09-23T12:45:00Z</dcterms:modified>
</cp:coreProperties>
</file>