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112FC" w:rsidRDefault="00A32C0E" w:rsidP="00C112F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12FC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112FC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315</w:t>
      </w:r>
      <w:r w:rsidR="00B67036" w:rsidRPr="00C112FC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C112FC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112FC" w:rsidRDefault="002C78C3" w:rsidP="00C112F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112FC" w:rsidRDefault="002C78C3" w:rsidP="00C112F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112FC" w:rsidRDefault="00494D20" w:rsidP="00C112F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C112FC" w:rsidRDefault="00A32C0E" w:rsidP="00C112F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12FC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112F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112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112F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112F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112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C112FC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C11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112FC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C112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C112FC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C112FC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1EAF" w:rsidRPr="00C112FC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594780" w:rsidRPr="00C112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1EAF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com cópias </w:t>
      </w:r>
      <w:r w:rsidR="00C112FC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3B1EAF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Secreta</w:t>
      </w:r>
      <w:r w:rsidR="008419B8" w:rsidRPr="00C112FC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C112FC">
        <w:rPr>
          <w:rFonts w:ascii="Times New Roman" w:hAnsi="Times New Roman" w:cs="Times New Roman"/>
          <w:color w:val="000000"/>
          <w:sz w:val="24"/>
          <w:szCs w:val="24"/>
        </w:rPr>
        <w:t>a Municipal de Administração e à</w:t>
      </w:r>
      <w:r w:rsidR="008419B8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EAF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</w:t>
      </w:r>
      <w:r w:rsidR="008419B8" w:rsidRPr="00C112FC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="00FE4523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444FC2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cópias de documentos ou notas, constando os </w:t>
      </w:r>
      <w:r w:rsidR="003B1EAF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valores </w:t>
      </w:r>
      <w:r w:rsidR="008419B8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gastos </w:t>
      </w:r>
      <w:r w:rsidR="00B754FD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 tintas que são utilizadas </w:t>
      </w:r>
      <w:r w:rsidR="00EC3026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EC3026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pinturas de meio</w:t>
      </w:r>
      <w:r w:rsidR="00EC3026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fios</w:t>
      </w:r>
      <w:r w:rsidR="00B754FD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54FD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rotatórias</w:t>
      </w:r>
      <w:r w:rsidR="003B1EAF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quebra </w:t>
      </w:r>
      <w:r w:rsidR="00EC3026" w:rsidRPr="00C112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molas e faixas elevadas e </w:t>
      </w:r>
      <w:bookmarkStart w:id="0" w:name="_GoBack"/>
      <w:bookmarkEnd w:id="0"/>
      <w:r w:rsidR="000F7288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para pedestres</w:t>
      </w:r>
      <w:r w:rsidR="004F61E1" w:rsidRPr="00C112FC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Sorriso-MT.</w:t>
      </w:r>
    </w:p>
    <w:p w:rsidR="001108F9" w:rsidRPr="00C112FC" w:rsidRDefault="001108F9" w:rsidP="00C112F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112FC" w:rsidRDefault="00494D20" w:rsidP="00C112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112FC" w:rsidRDefault="00A32C0E" w:rsidP="00C112F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112F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112FC" w:rsidRDefault="00494D20" w:rsidP="00C112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C112FC" w:rsidRDefault="00A32C0E" w:rsidP="00C112F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iso);</w:t>
      </w:r>
    </w:p>
    <w:p w:rsidR="003B1EAF" w:rsidRPr="00C112FC" w:rsidRDefault="003B1EAF" w:rsidP="00C112FC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B1EAF" w:rsidRPr="00C112FC" w:rsidRDefault="00A32C0E" w:rsidP="00C112FC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2FC">
        <w:rPr>
          <w:rFonts w:ascii="Times New Roman" w:eastAsia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 xml:space="preserve"> do Regimento Interno da Câmara Municipal de Sorriso);</w:t>
      </w:r>
    </w:p>
    <w:p w:rsidR="003B1EAF" w:rsidRPr="00C112FC" w:rsidRDefault="003B1EAF" w:rsidP="00C112FC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04F3A" w:rsidRPr="00C112FC" w:rsidRDefault="00A32C0E" w:rsidP="00C112FC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2FC">
        <w:rPr>
          <w:rFonts w:ascii="Times New Roman" w:eastAsia="Times New Roman" w:hAnsi="Times New Roman" w:cs="Times New Roman"/>
          <w:sz w:val="24"/>
          <w:szCs w:val="24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>sigilo seja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>imprescindí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>vel à segurança da sociedade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 xml:space="preserve"> e do Estado (Inciso XXXIII do a</w:t>
      </w:r>
      <w:r w:rsidRPr="00C112FC">
        <w:rPr>
          <w:rFonts w:ascii="Times New Roman" w:eastAsia="Times New Roman" w:hAnsi="Times New Roman" w:cs="Times New Roman"/>
          <w:sz w:val="24"/>
          <w:szCs w:val="24"/>
        </w:rPr>
        <w:t>rt. 5° da Constituição Federal de 1988);</w:t>
      </w:r>
    </w:p>
    <w:p w:rsidR="00904F3A" w:rsidRPr="00C112FC" w:rsidRDefault="00904F3A" w:rsidP="00C112FC">
      <w:pPr>
        <w:ind w:firstLine="1418"/>
        <w:jc w:val="both"/>
        <w:rPr>
          <w:rFonts w:ascii="Times New Roman" w:hAnsi="Times New Roman" w:cs="Times New Roman"/>
          <w:noProof/>
          <w:color w:val="212121"/>
        </w:rPr>
      </w:pPr>
    </w:p>
    <w:p w:rsidR="000F6016" w:rsidRPr="00C112FC" w:rsidRDefault="00A32C0E" w:rsidP="00C112F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C112FC"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melhor entendimento </w:t>
      </w:r>
      <w:r w:rsidRPr="00C112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dos parlamentares e da população.</w:t>
      </w:r>
    </w:p>
    <w:p w:rsidR="00904F3A" w:rsidRPr="00C112FC" w:rsidRDefault="00904F3A" w:rsidP="00C112FC">
      <w:pPr>
        <w:ind w:firstLine="1418"/>
        <w:jc w:val="both"/>
        <w:rPr>
          <w:rFonts w:ascii="Times New Roman" w:hAnsi="Times New Roman" w:cs="Times New Roman"/>
          <w:noProof/>
          <w:color w:val="212121"/>
        </w:rPr>
      </w:pPr>
    </w:p>
    <w:p w:rsidR="005B5B16" w:rsidRPr="00C112FC" w:rsidRDefault="005B5B16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112FC" w:rsidRDefault="00A32C0E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F61E1" w:rsidRPr="00C112F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C197E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112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2FC" w:rsidRPr="00C112FC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EA2D75" w:rsidRPr="00C11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C112FC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C112F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 w:rsidRPr="00C112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112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12FC" w:rsidRPr="00C112FC" w:rsidRDefault="00C112FC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FC" w:rsidRPr="00C112FC" w:rsidRDefault="00C112FC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FC" w:rsidRPr="00C112FC" w:rsidRDefault="00C112FC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FC" w:rsidRPr="00C112FC" w:rsidRDefault="00C112FC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FC" w:rsidRPr="00C112FC" w:rsidRDefault="00C112FC" w:rsidP="00C112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2FC" w:rsidRPr="00C112FC" w:rsidRDefault="00C112FC" w:rsidP="00C112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2FC" w:rsidRPr="00C112FC" w:rsidRDefault="00C112FC" w:rsidP="00C11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FC">
        <w:rPr>
          <w:rFonts w:ascii="Times New Roman" w:hAnsi="Times New Roman" w:cs="Times New Roman"/>
          <w:b/>
          <w:sz w:val="24"/>
          <w:szCs w:val="24"/>
        </w:rPr>
        <w:t>MAURICIO GOMES</w:t>
      </w:r>
    </w:p>
    <w:p w:rsidR="00C112FC" w:rsidRPr="00C112FC" w:rsidRDefault="00C112FC" w:rsidP="00C11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2FC">
        <w:rPr>
          <w:rFonts w:ascii="Times New Roman" w:hAnsi="Times New Roman" w:cs="Times New Roman"/>
          <w:b/>
          <w:sz w:val="24"/>
          <w:szCs w:val="24"/>
        </w:rPr>
        <w:t>Vereador PSB</w:t>
      </w:r>
    </w:p>
    <w:p w:rsidR="00C112FC" w:rsidRPr="00C112FC" w:rsidRDefault="00C112FC" w:rsidP="00C112F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112FC" w:rsidRPr="00C112FC" w:rsidSect="00C112FC">
      <w:headerReference w:type="default" r:id="rId7"/>
      <w:pgSz w:w="11906" w:h="16838"/>
      <w:pgMar w:top="2552" w:right="99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0E" w:rsidRDefault="00A32C0E">
      <w:r>
        <w:separator/>
      </w:r>
    </w:p>
  </w:endnote>
  <w:endnote w:type="continuationSeparator" w:id="0">
    <w:p w:rsidR="00A32C0E" w:rsidRDefault="00A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0E" w:rsidRDefault="00A32C0E">
      <w:r>
        <w:separator/>
      </w:r>
    </w:p>
  </w:footnote>
  <w:footnote w:type="continuationSeparator" w:id="0">
    <w:p w:rsidR="00A32C0E" w:rsidRDefault="00A3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0F7288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44FC2"/>
    <w:rsid w:val="004669DE"/>
    <w:rsid w:val="00482F69"/>
    <w:rsid w:val="00485D24"/>
    <w:rsid w:val="00487596"/>
    <w:rsid w:val="00494D20"/>
    <w:rsid w:val="004E2B26"/>
    <w:rsid w:val="004F071F"/>
    <w:rsid w:val="004F61E1"/>
    <w:rsid w:val="005249C5"/>
    <w:rsid w:val="00527644"/>
    <w:rsid w:val="005305C1"/>
    <w:rsid w:val="00533C39"/>
    <w:rsid w:val="00594780"/>
    <w:rsid w:val="005B211C"/>
    <w:rsid w:val="005B5B16"/>
    <w:rsid w:val="005D3A6A"/>
    <w:rsid w:val="005E6D0E"/>
    <w:rsid w:val="00650092"/>
    <w:rsid w:val="00652940"/>
    <w:rsid w:val="00654E63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419B8"/>
    <w:rsid w:val="00864506"/>
    <w:rsid w:val="00871DB7"/>
    <w:rsid w:val="008A69FF"/>
    <w:rsid w:val="008B5C97"/>
    <w:rsid w:val="008E322A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2C0E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54FD"/>
    <w:rsid w:val="00BA2079"/>
    <w:rsid w:val="00BA310C"/>
    <w:rsid w:val="00BB0A3A"/>
    <w:rsid w:val="00BD3C66"/>
    <w:rsid w:val="00BD4247"/>
    <w:rsid w:val="00BE5065"/>
    <w:rsid w:val="00BF43A2"/>
    <w:rsid w:val="00C032AA"/>
    <w:rsid w:val="00C112FC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936BC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3026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713F"/>
  <w15:docId w15:val="{84DFC3C9-A698-4DE3-B5E2-D6E45765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7CF3-0EDB-4784-914F-04D42305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2021-10-04T11:24:00Z</cp:lastPrinted>
  <dcterms:created xsi:type="dcterms:W3CDTF">2021-09-29T12:39:00Z</dcterms:created>
  <dcterms:modified xsi:type="dcterms:W3CDTF">2021-10-04T11:26:00Z</dcterms:modified>
</cp:coreProperties>
</file>