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93" w:rsidRPr="00682151" w:rsidRDefault="00B0237D" w:rsidP="00682151">
      <w:pPr>
        <w:ind w:firstLine="3402"/>
        <w:jc w:val="both"/>
        <w:rPr>
          <w:b/>
          <w:bCs/>
          <w:sz w:val="22"/>
          <w:szCs w:val="22"/>
        </w:rPr>
      </w:pPr>
      <w:r w:rsidRPr="00682151">
        <w:rPr>
          <w:b/>
          <w:bCs/>
          <w:sz w:val="22"/>
          <w:szCs w:val="22"/>
        </w:rPr>
        <w:t>PROJETO DE LEI Nº</w:t>
      </w:r>
      <w:r w:rsidR="00682151">
        <w:rPr>
          <w:b/>
          <w:bCs/>
          <w:sz w:val="22"/>
          <w:szCs w:val="22"/>
        </w:rPr>
        <w:t xml:space="preserve"> 115</w:t>
      </w:r>
      <w:r w:rsidRPr="00682151">
        <w:rPr>
          <w:b/>
          <w:bCs/>
          <w:sz w:val="22"/>
          <w:szCs w:val="22"/>
        </w:rPr>
        <w:t>/2021</w:t>
      </w:r>
    </w:p>
    <w:p w:rsidR="00601793" w:rsidRDefault="00601793" w:rsidP="00682151">
      <w:pPr>
        <w:ind w:firstLine="3402"/>
        <w:jc w:val="both"/>
        <w:rPr>
          <w:b/>
          <w:bCs/>
          <w:sz w:val="22"/>
          <w:szCs w:val="22"/>
        </w:rPr>
      </w:pPr>
    </w:p>
    <w:p w:rsidR="00682151" w:rsidRPr="00682151" w:rsidRDefault="00682151" w:rsidP="00682151">
      <w:pPr>
        <w:ind w:firstLine="3402"/>
        <w:jc w:val="both"/>
        <w:rPr>
          <w:b/>
          <w:bCs/>
          <w:sz w:val="22"/>
          <w:szCs w:val="22"/>
        </w:rPr>
      </w:pPr>
    </w:p>
    <w:p w:rsidR="00601793" w:rsidRPr="00682151" w:rsidRDefault="00B0237D" w:rsidP="00682151">
      <w:pPr>
        <w:pStyle w:val="Ttulo1"/>
        <w:rPr>
          <w:rFonts w:ascii="Times New Roman" w:hAnsi="Times New Roman" w:cs="Times New Roman"/>
          <w:b w:val="0"/>
          <w:sz w:val="22"/>
          <w:szCs w:val="22"/>
        </w:rPr>
      </w:pPr>
      <w:r w:rsidRPr="00682151">
        <w:rPr>
          <w:rFonts w:ascii="Times New Roman" w:hAnsi="Times New Roman" w:cs="Times New Roman"/>
          <w:b w:val="0"/>
          <w:sz w:val="22"/>
          <w:szCs w:val="22"/>
        </w:rPr>
        <w:t xml:space="preserve">Data: </w:t>
      </w:r>
      <w:r w:rsidR="008E502B">
        <w:rPr>
          <w:rFonts w:ascii="Times New Roman" w:hAnsi="Times New Roman" w:cs="Times New Roman"/>
          <w:b w:val="0"/>
          <w:sz w:val="22"/>
          <w:szCs w:val="22"/>
        </w:rPr>
        <w:t>20</w:t>
      </w:r>
      <w:r w:rsidRPr="00682151">
        <w:rPr>
          <w:rFonts w:ascii="Times New Roman" w:hAnsi="Times New Roman" w:cs="Times New Roman"/>
          <w:b w:val="0"/>
          <w:sz w:val="22"/>
          <w:szCs w:val="22"/>
        </w:rPr>
        <w:t xml:space="preserve"> de outubro de 2021</w:t>
      </w:r>
    </w:p>
    <w:p w:rsidR="00601793" w:rsidRPr="00682151" w:rsidRDefault="00601793" w:rsidP="00682151">
      <w:pPr>
        <w:ind w:firstLine="3402"/>
        <w:jc w:val="both"/>
        <w:rPr>
          <w:b/>
          <w:bCs/>
          <w:sz w:val="22"/>
          <w:szCs w:val="22"/>
        </w:rPr>
      </w:pPr>
    </w:p>
    <w:p w:rsidR="00601793" w:rsidRPr="00682151" w:rsidRDefault="00601793" w:rsidP="00682151">
      <w:pPr>
        <w:ind w:firstLine="3402"/>
        <w:jc w:val="both"/>
        <w:rPr>
          <w:b/>
          <w:bCs/>
          <w:sz w:val="22"/>
          <w:szCs w:val="22"/>
        </w:rPr>
      </w:pPr>
    </w:p>
    <w:p w:rsidR="00601793" w:rsidRPr="00682151" w:rsidRDefault="00B0237D" w:rsidP="00682151">
      <w:pPr>
        <w:ind w:left="3402"/>
        <w:jc w:val="both"/>
        <w:rPr>
          <w:sz w:val="22"/>
          <w:szCs w:val="22"/>
        </w:rPr>
      </w:pPr>
      <w:r w:rsidRPr="00682151">
        <w:rPr>
          <w:bCs/>
          <w:sz w:val="22"/>
          <w:szCs w:val="22"/>
        </w:rPr>
        <w:t>Altera Art. 1º, Art. 3º, Parágrafo único do Art. 3º e Art. 4º</w:t>
      </w:r>
      <w:r w:rsidRPr="00682151">
        <w:rPr>
          <w:sz w:val="22"/>
          <w:szCs w:val="22"/>
        </w:rPr>
        <w:t xml:space="preserve"> da Lei Municipal nº 2034 de 03 de agosto de 2011.</w:t>
      </w:r>
    </w:p>
    <w:p w:rsidR="00601793" w:rsidRPr="00682151" w:rsidRDefault="00601793" w:rsidP="00682151">
      <w:pPr>
        <w:ind w:firstLine="3402"/>
        <w:jc w:val="both"/>
        <w:rPr>
          <w:sz w:val="22"/>
          <w:szCs w:val="22"/>
        </w:rPr>
      </w:pPr>
    </w:p>
    <w:p w:rsidR="00601793" w:rsidRPr="00682151" w:rsidRDefault="00682151" w:rsidP="00682151">
      <w:pPr>
        <w:pStyle w:val="Recuodecorpodetexto3"/>
        <w:ind w:left="3402" w:firstLine="0"/>
        <w:rPr>
          <w:sz w:val="22"/>
          <w:szCs w:val="22"/>
        </w:rPr>
      </w:pPr>
      <w:r w:rsidRPr="00682151">
        <w:rPr>
          <w:b/>
          <w:sz w:val="22"/>
          <w:szCs w:val="22"/>
        </w:rPr>
        <w:t xml:space="preserve">WANDERLEY PAULO </w:t>
      </w:r>
      <w:r w:rsidR="00B0237D" w:rsidRPr="00682151">
        <w:rPr>
          <w:b/>
          <w:sz w:val="22"/>
          <w:szCs w:val="22"/>
        </w:rPr>
        <w:t>- Progressistas</w:t>
      </w:r>
      <w:r w:rsidR="00B0237D" w:rsidRPr="00682151">
        <w:rPr>
          <w:sz w:val="22"/>
          <w:szCs w:val="22"/>
        </w:rPr>
        <w:t>, vereador com assento nesta Casa, com fulcro no Art. 108 do Regimento Interno, encaminha para deliberação do Soberano Plenário o seguinte Projeto de Lei:</w:t>
      </w:r>
    </w:p>
    <w:p w:rsidR="00601793" w:rsidRPr="00682151" w:rsidRDefault="00601793" w:rsidP="00682151">
      <w:pPr>
        <w:pStyle w:val="Recuodecorpodetexto3"/>
        <w:ind w:firstLine="3402"/>
        <w:rPr>
          <w:sz w:val="22"/>
          <w:szCs w:val="22"/>
        </w:rPr>
      </w:pPr>
    </w:p>
    <w:p w:rsidR="00601793" w:rsidRPr="00682151" w:rsidRDefault="00601793" w:rsidP="00682151">
      <w:pPr>
        <w:ind w:firstLine="1418"/>
        <w:jc w:val="both"/>
        <w:rPr>
          <w:sz w:val="22"/>
          <w:szCs w:val="22"/>
        </w:rPr>
      </w:pPr>
    </w:p>
    <w:p w:rsidR="00601793" w:rsidRPr="00682151" w:rsidRDefault="00B0237D" w:rsidP="00682151">
      <w:pPr>
        <w:ind w:firstLine="1418"/>
        <w:jc w:val="both"/>
        <w:rPr>
          <w:sz w:val="22"/>
          <w:szCs w:val="22"/>
        </w:rPr>
      </w:pPr>
      <w:r w:rsidRPr="00682151">
        <w:rPr>
          <w:sz w:val="22"/>
          <w:szCs w:val="22"/>
        </w:rPr>
        <w:t xml:space="preserve">Art. 1º Fica alterado o </w:t>
      </w:r>
      <w:r w:rsidRPr="00682151">
        <w:rPr>
          <w:bCs/>
          <w:sz w:val="22"/>
          <w:szCs w:val="22"/>
        </w:rPr>
        <w:t>Art. 1º</w:t>
      </w:r>
      <w:r w:rsidRPr="00682151">
        <w:rPr>
          <w:sz w:val="22"/>
          <w:szCs w:val="22"/>
        </w:rPr>
        <w:t xml:space="preserve"> da Lei Municipal nº 2034 de 03 de agosto de 2011, que passa a vigorar com a seguinte redação:</w:t>
      </w:r>
    </w:p>
    <w:p w:rsidR="00601793" w:rsidRPr="00682151" w:rsidRDefault="00601793" w:rsidP="00682151">
      <w:pPr>
        <w:ind w:firstLine="1418"/>
        <w:jc w:val="both"/>
        <w:rPr>
          <w:sz w:val="22"/>
          <w:szCs w:val="22"/>
        </w:rPr>
      </w:pPr>
    </w:p>
    <w:p w:rsidR="00601793" w:rsidRPr="00682151" w:rsidRDefault="00B0237D" w:rsidP="00682151">
      <w:pPr>
        <w:ind w:firstLine="1418"/>
        <w:jc w:val="both"/>
        <w:rPr>
          <w:sz w:val="22"/>
          <w:szCs w:val="22"/>
        </w:rPr>
      </w:pPr>
      <w:r w:rsidRPr="00682151">
        <w:rPr>
          <w:sz w:val="22"/>
          <w:szCs w:val="22"/>
        </w:rPr>
        <w:t xml:space="preserve">“Art.1º Fica o Chefe do Poder Executivo Municipal, autorizado a doar </w:t>
      </w:r>
      <w:proofErr w:type="gramStart"/>
      <w:r w:rsidRPr="00682151">
        <w:rPr>
          <w:sz w:val="22"/>
          <w:szCs w:val="22"/>
        </w:rPr>
        <w:t>carga(</w:t>
      </w:r>
      <w:proofErr w:type="gramEnd"/>
      <w:r w:rsidRPr="00682151">
        <w:rPr>
          <w:sz w:val="22"/>
          <w:szCs w:val="22"/>
        </w:rPr>
        <w:t>s) de cascalho ou de terra as famílias de baixa renda no município de Sorriso-MT</w:t>
      </w:r>
      <w:r w:rsidR="0048215F">
        <w:rPr>
          <w:sz w:val="22"/>
          <w:szCs w:val="22"/>
        </w:rPr>
        <w:t>.</w:t>
      </w:r>
    </w:p>
    <w:p w:rsidR="00601793" w:rsidRPr="00682151" w:rsidRDefault="00601793" w:rsidP="00682151">
      <w:pPr>
        <w:ind w:firstLine="1418"/>
        <w:jc w:val="both"/>
        <w:rPr>
          <w:sz w:val="22"/>
          <w:szCs w:val="22"/>
        </w:rPr>
      </w:pPr>
    </w:p>
    <w:p w:rsidR="00601793" w:rsidRPr="00682151" w:rsidRDefault="00B0237D" w:rsidP="00682151">
      <w:pPr>
        <w:ind w:firstLine="1418"/>
        <w:jc w:val="both"/>
        <w:rPr>
          <w:sz w:val="22"/>
          <w:szCs w:val="22"/>
        </w:rPr>
      </w:pPr>
      <w:r w:rsidRPr="00682151">
        <w:rPr>
          <w:sz w:val="22"/>
          <w:szCs w:val="22"/>
        </w:rPr>
        <w:t>Art. 2º Fica alterado o</w:t>
      </w:r>
      <w:r w:rsidRPr="00682151">
        <w:rPr>
          <w:bCs/>
          <w:sz w:val="22"/>
          <w:szCs w:val="22"/>
        </w:rPr>
        <w:t xml:space="preserve"> Art. 3º </w:t>
      </w:r>
      <w:r w:rsidRPr="00682151">
        <w:rPr>
          <w:sz w:val="22"/>
          <w:szCs w:val="22"/>
        </w:rPr>
        <w:t>da Lei Municipal nº 2034 de 03 de agosto de 2011, que passa a vigorar com a seguinte redação:</w:t>
      </w:r>
    </w:p>
    <w:p w:rsidR="00601793" w:rsidRPr="00682151" w:rsidRDefault="00601793" w:rsidP="00682151">
      <w:pPr>
        <w:ind w:firstLine="1418"/>
        <w:jc w:val="both"/>
        <w:rPr>
          <w:sz w:val="22"/>
          <w:szCs w:val="22"/>
        </w:rPr>
      </w:pPr>
    </w:p>
    <w:p w:rsidR="00601793" w:rsidRPr="00682151" w:rsidRDefault="00B0237D" w:rsidP="00682151">
      <w:pPr>
        <w:ind w:firstLine="1418"/>
        <w:jc w:val="both"/>
        <w:rPr>
          <w:sz w:val="22"/>
          <w:szCs w:val="22"/>
        </w:rPr>
      </w:pPr>
      <w:r w:rsidRPr="00682151">
        <w:rPr>
          <w:sz w:val="22"/>
          <w:szCs w:val="22"/>
        </w:rPr>
        <w:t>“Art. 3º A triagem será realizada pela Secretaria Municipal de Obras e Serviços Públicos, mediante apresentação do interessado de comprovantes da renda familiar;”</w:t>
      </w:r>
    </w:p>
    <w:p w:rsidR="00601793" w:rsidRPr="00682151" w:rsidRDefault="00601793" w:rsidP="00682151">
      <w:pPr>
        <w:ind w:firstLine="1418"/>
        <w:jc w:val="both"/>
        <w:rPr>
          <w:sz w:val="22"/>
          <w:szCs w:val="22"/>
        </w:rPr>
      </w:pPr>
    </w:p>
    <w:p w:rsidR="00601793" w:rsidRPr="00682151" w:rsidRDefault="00B0237D" w:rsidP="00682151">
      <w:pPr>
        <w:ind w:firstLine="1418"/>
        <w:jc w:val="both"/>
        <w:rPr>
          <w:sz w:val="22"/>
          <w:szCs w:val="22"/>
        </w:rPr>
      </w:pPr>
      <w:r w:rsidRPr="00682151">
        <w:rPr>
          <w:sz w:val="22"/>
          <w:szCs w:val="22"/>
        </w:rPr>
        <w:t>Art. 3º Fica alterado o</w:t>
      </w:r>
      <w:r w:rsidRPr="00682151">
        <w:rPr>
          <w:bCs/>
          <w:sz w:val="22"/>
          <w:szCs w:val="22"/>
        </w:rPr>
        <w:t xml:space="preserve"> Parágrafo único do Art. 3º </w:t>
      </w:r>
      <w:r w:rsidRPr="00682151">
        <w:rPr>
          <w:sz w:val="22"/>
          <w:szCs w:val="22"/>
        </w:rPr>
        <w:t>da Lei Municipal nº 2034 de 03 de agosto de 2011, que passa a vigorar com a seguinte redação:</w:t>
      </w:r>
    </w:p>
    <w:p w:rsidR="00601793" w:rsidRPr="00682151" w:rsidRDefault="00601793" w:rsidP="00682151">
      <w:pPr>
        <w:ind w:firstLine="1418"/>
        <w:jc w:val="both"/>
        <w:rPr>
          <w:sz w:val="22"/>
          <w:szCs w:val="22"/>
        </w:rPr>
      </w:pPr>
    </w:p>
    <w:p w:rsidR="00601793" w:rsidRPr="00682151" w:rsidRDefault="00B0237D" w:rsidP="00682151">
      <w:pPr>
        <w:ind w:firstLine="1418"/>
        <w:jc w:val="both"/>
        <w:rPr>
          <w:sz w:val="22"/>
          <w:szCs w:val="22"/>
        </w:rPr>
      </w:pPr>
      <w:r w:rsidRPr="00682151">
        <w:rPr>
          <w:sz w:val="22"/>
          <w:szCs w:val="22"/>
        </w:rPr>
        <w:t>“Art. 3º ............................................................................................................................</w:t>
      </w:r>
    </w:p>
    <w:p w:rsidR="00601793" w:rsidRPr="00682151" w:rsidRDefault="00601793" w:rsidP="00682151">
      <w:pPr>
        <w:ind w:firstLine="1418"/>
        <w:jc w:val="both"/>
        <w:rPr>
          <w:sz w:val="22"/>
          <w:szCs w:val="22"/>
        </w:rPr>
      </w:pPr>
    </w:p>
    <w:p w:rsidR="00601793" w:rsidRPr="00682151" w:rsidRDefault="00B0237D" w:rsidP="00682151">
      <w:pPr>
        <w:ind w:firstLine="1418"/>
        <w:jc w:val="both"/>
        <w:rPr>
          <w:sz w:val="22"/>
          <w:szCs w:val="22"/>
        </w:rPr>
      </w:pPr>
      <w:r w:rsidRPr="00682151">
        <w:rPr>
          <w:sz w:val="22"/>
          <w:szCs w:val="22"/>
        </w:rPr>
        <w:t xml:space="preserve">Parágrafo Único - A Secretaria Municipal de Obras e Serviços Públicos registrará os atendimentos em um banco de dados permanente, para controle, ficando a veracidade dos comprovantes e boa fé de inteira responsabilidade do interessado, respondendo civil ou criminalmente pela </w:t>
      </w:r>
      <w:proofErr w:type="spellStart"/>
      <w:r w:rsidRPr="00682151">
        <w:rPr>
          <w:sz w:val="22"/>
          <w:szCs w:val="22"/>
        </w:rPr>
        <w:t>inveracidade</w:t>
      </w:r>
      <w:proofErr w:type="spellEnd"/>
      <w:r w:rsidRPr="00682151">
        <w:rPr>
          <w:sz w:val="22"/>
          <w:szCs w:val="22"/>
        </w:rPr>
        <w:t xml:space="preserve"> das </w:t>
      </w:r>
      <w:proofErr w:type="gramStart"/>
      <w:r w:rsidRPr="00682151">
        <w:rPr>
          <w:sz w:val="22"/>
          <w:szCs w:val="22"/>
        </w:rPr>
        <w:t>informações.”</w:t>
      </w:r>
      <w:proofErr w:type="gramEnd"/>
    </w:p>
    <w:p w:rsidR="00601793" w:rsidRPr="00682151" w:rsidRDefault="00601793" w:rsidP="00682151">
      <w:pPr>
        <w:ind w:firstLine="1418"/>
        <w:jc w:val="both"/>
        <w:rPr>
          <w:sz w:val="22"/>
          <w:szCs w:val="22"/>
        </w:rPr>
      </w:pPr>
    </w:p>
    <w:p w:rsidR="00601793" w:rsidRPr="00682151" w:rsidRDefault="00B0237D" w:rsidP="00682151">
      <w:pPr>
        <w:ind w:firstLine="1418"/>
        <w:jc w:val="both"/>
        <w:rPr>
          <w:sz w:val="22"/>
          <w:szCs w:val="22"/>
        </w:rPr>
      </w:pPr>
      <w:r w:rsidRPr="00682151">
        <w:rPr>
          <w:sz w:val="22"/>
          <w:szCs w:val="22"/>
        </w:rPr>
        <w:t xml:space="preserve">Art. 4º Fica alterado o </w:t>
      </w:r>
      <w:r w:rsidRPr="00682151">
        <w:rPr>
          <w:bCs/>
          <w:sz w:val="22"/>
          <w:szCs w:val="22"/>
        </w:rPr>
        <w:t>Art. 4º</w:t>
      </w:r>
      <w:r w:rsidRPr="00682151">
        <w:rPr>
          <w:sz w:val="22"/>
          <w:szCs w:val="22"/>
        </w:rPr>
        <w:t xml:space="preserve"> da Lei Municipal nº 2034 de 03 de agosto de 2011, que passa a vigorar com a seguinte redação:</w:t>
      </w:r>
    </w:p>
    <w:p w:rsidR="00601793" w:rsidRPr="00682151" w:rsidRDefault="00601793" w:rsidP="00682151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601793" w:rsidRPr="00682151" w:rsidRDefault="00B0237D" w:rsidP="00682151">
      <w:pPr>
        <w:ind w:firstLine="1418"/>
        <w:jc w:val="both"/>
        <w:rPr>
          <w:sz w:val="22"/>
          <w:szCs w:val="22"/>
        </w:rPr>
      </w:pPr>
      <w:r w:rsidRPr="00682151">
        <w:rPr>
          <w:sz w:val="22"/>
          <w:szCs w:val="22"/>
        </w:rPr>
        <w:t>“Art. 4º Fica incumbida de entregar a carga(s) de cascalho ou terra autorizada(s) a Secretaria Municipal de Obras e Serviços Públicos, através de mutirões ou por empresas terceirizadas mediante licitação.”</w:t>
      </w:r>
    </w:p>
    <w:p w:rsidR="00601793" w:rsidRPr="00682151" w:rsidRDefault="00601793" w:rsidP="00682151">
      <w:pPr>
        <w:ind w:left="1418"/>
        <w:jc w:val="both"/>
        <w:rPr>
          <w:sz w:val="22"/>
          <w:szCs w:val="22"/>
        </w:rPr>
      </w:pPr>
    </w:p>
    <w:p w:rsidR="00601793" w:rsidRPr="00682151" w:rsidRDefault="00B0237D" w:rsidP="00682151">
      <w:pPr>
        <w:ind w:firstLine="1418"/>
        <w:jc w:val="both"/>
        <w:rPr>
          <w:sz w:val="22"/>
          <w:szCs w:val="22"/>
        </w:rPr>
      </w:pPr>
      <w:r w:rsidRPr="00682151">
        <w:rPr>
          <w:sz w:val="22"/>
          <w:szCs w:val="22"/>
        </w:rPr>
        <w:t>Câmara Municipal de Sorriso, Estado de Mato Grosso, em 20 de outubro de 2021.</w:t>
      </w:r>
    </w:p>
    <w:p w:rsidR="00601793" w:rsidRPr="00682151" w:rsidRDefault="00601793" w:rsidP="00682151">
      <w:pPr>
        <w:tabs>
          <w:tab w:val="left" w:pos="1134"/>
        </w:tabs>
        <w:jc w:val="both"/>
        <w:rPr>
          <w:sz w:val="22"/>
          <w:szCs w:val="22"/>
        </w:rPr>
      </w:pPr>
    </w:p>
    <w:p w:rsidR="00682151" w:rsidRDefault="00682151" w:rsidP="00682151">
      <w:pPr>
        <w:jc w:val="center"/>
        <w:rPr>
          <w:b/>
          <w:bCs/>
          <w:sz w:val="22"/>
          <w:szCs w:val="22"/>
        </w:rPr>
      </w:pPr>
    </w:p>
    <w:p w:rsidR="00682151" w:rsidRDefault="00682151" w:rsidP="00682151">
      <w:pPr>
        <w:jc w:val="center"/>
        <w:rPr>
          <w:b/>
          <w:bCs/>
          <w:sz w:val="22"/>
          <w:szCs w:val="22"/>
        </w:rPr>
      </w:pPr>
    </w:p>
    <w:p w:rsidR="00682151" w:rsidRDefault="00682151" w:rsidP="00682151">
      <w:pPr>
        <w:jc w:val="center"/>
        <w:rPr>
          <w:b/>
          <w:bCs/>
          <w:sz w:val="22"/>
          <w:szCs w:val="22"/>
        </w:rPr>
      </w:pPr>
    </w:p>
    <w:p w:rsidR="00682151" w:rsidRDefault="00682151" w:rsidP="00682151">
      <w:pPr>
        <w:jc w:val="center"/>
        <w:rPr>
          <w:b/>
          <w:bCs/>
          <w:sz w:val="22"/>
          <w:szCs w:val="22"/>
        </w:rPr>
      </w:pPr>
    </w:p>
    <w:p w:rsidR="00601793" w:rsidRPr="00682151" w:rsidRDefault="00682151" w:rsidP="00682151">
      <w:pPr>
        <w:jc w:val="center"/>
        <w:rPr>
          <w:b/>
          <w:bCs/>
          <w:sz w:val="22"/>
          <w:szCs w:val="22"/>
        </w:rPr>
      </w:pPr>
      <w:r w:rsidRPr="00682151">
        <w:rPr>
          <w:b/>
          <w:bCs/>
          <w:sz w:val="22"/>
          <w:szCs w:val="22"/>
        </w:rPr>
        <w:t>WANDERLEY PAULO</w:t>
      </w:r>
    </w:p>
    <w:p w:rsidR="00601793" w:rsidRPr="00682151" w:rsidRDefault="00682151" w:rsidP="0068215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Vereador </w:t>
      </w:r>
      <w:r w:rsidR="00B0237D" w:rsidRPr="00682151">
        <w:rPr>
          <w:b/>
          <w:bCs/>
          <w:sz w:val="22"/>
          <w:szCs w:val="22"/>
        </w:rPr>
        <w:t>Progressistas</w:t>
      </w:r>
    </w:p>
    <w:p w:rsidR="00601793" w:rsidRPr="00682151" w:rsidRDefault="00601793" w:rsidP="00682151">
      <w:pPr>
        <w:jc w:val="both"/>
        <w:rPr>
          <w:b/>
          <w:bCs/>
          <w:sz w:val="22"/>
          <w:szCs w:val="22"/>
        </w:rPr>
      </w:pPr>
    </w:p>
    <w:p w:rsidR="00682151" w:rsidRDefault="00682151" w:rsidP="00682151">
      <w:pPr>
        <w:jc w:val="center"/>
        <w:rPr>
          <w:b/>
          <w:color w:val="000000"/>
          <w:sz w:val="22"/>
          <w:szCs w:val="22"/>
        </w:rPr>
      </w:pPr>
    </w:p>
    <w:p w:rsidR="00601793" w:rsidRPr="00682151" w:rsidRDefault="00B0237D" w:rsidP="00682151">
      <w:pPr>
        <w:jc w:val="center"/>
        <w:rPr>
          <w:b/>
          <w:color w:val="000000"/>
          <w:sz w:val="22"/>
          <w:szCs w:val="22"/>
        </w:rPr>
      </w:pPr>
      <w:r w:rsidRPr="00682151">
        <w:rPr>
          <w:b/>
          <w:color w:val="000000"/>
          <w:sz w:val="22"/>
          <w:szCs w:val="22"/>
        </w:rPr>
        <w:lastRenderedPageBreak/>
        <w:t>JUSTIFICATIVA</w:t>
      </w:r>
    </w:p>
    <w:p w:rsidR="00601793" w:rsidRPr="00682151" w:rsidRDefault="00601793" w:rsidP="00682151">
      <w:pPr>
        <w:tabs>
          <w:tab w:val="left" w:pos="1134"/>
        </w:tabs>
        <w:jc w:val="center"/>
        <w:rPr>
          <w:color w:val="000000"/>
          <w:sz w:val="22"/>
          <w:szCs w:val="22"/>
        </w:rPr>
      </w:pPr>
    </w:p>
    <w:p w:rsidR="00601793" w:rsidRPr="00682151" w:rsidRDefault="00601793" w:rsidP="00682151">
      <w:pPr>
        <w:tabs>
          <w:tab w:val="left" w:pos="1134"/>
        </w:tabs>
        <w:ind w:firstLine="1701"/>
        <w:jc w:val="both"/>
        <w:rPr>
          <w:color w:val="000000"/>
          <w:sz w:val="22"/>
          <w:szCs w:val="22"/>
        </w:rPr>
      </w:pPr>
    </w:p>
    <w:p w:rsidR="00601793" w:rsidRPr="00682151" w:rsidRDefault="00601793" w:rsidP="00682151">
      <w:pPr>
        <w:tabs>
          <w:tab w:val="left" w:pos="1134"/>
        </w:tabs>
        <w:ind w:firstLine="1701"/>
        <w:jc w:val="both"/>
        <w:rPr>
          <w:color w:val="000000"/>
          <w:sz w:val="22"/>
          <w:szCs w:val="22"/>
        </w:rPr>
      </w:pPr>
    </w:p>
    <w:p w:rsidR="00601793" w:rsidRPr="00682151" w:rsidRDefault="00B0237D" w:rsidP="00682151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 w:rsidRPr="00682151">
        <w:rPr>
          <w:color w:val="000000"/>
          <w:sz w:val="24"/>
          <w:szCs w:val="24"/>
        </w:rPr>
        <w:t xml:space="preserve">Considerando a morosidade no processo de aprovação dos interessados que hoje é feita pela Secretaria Municipal de Assistência Social </w:t>
      </w:r>
      <w:proofErr w:type="gramStart"/>
      <w:r w:rsidRPr="00682151">
        <w:rPr>
          <w:color w:val="000000"/>
          <w:sz w:val="24"/>
          <w:szCs w:val="24"/>
        </w:rPr>
        <w:t>e</w:t>
      </w:r>
      <w:proofErr w:type="gramEnd"/>
      <w:r w:rsidRPr="00682151">
        <w:rPr>
          <w:color w:val="000000"/>
          <w:sz w:val="24"/>
          <w:szCs w:val="24"/>
        </w:rPr>
        <w:t xml:space="preserve"> por conseguinte criando uma longa fila de espera para o atendimento, julgamos necessárias estas alterações na lei para melhor atender a população.</w:t>
      </w:r>
    </w:p>
    <w:p w:rsidR="00601793" w:rsidRPr="00682151" w:rsidRDefault="00601793" w:rsidP="00682151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601793" w:rsidRPr="00682151" w:rsidRDefault="00601793" w:rsidP="00682151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601793" w:rsidRPr="00682151" w:rsidRDefault="00B0237D" w:rsidP="00682151">
      <w:pPr>
        <w:ind w:firstLine="1418"/>
        <w:jc w:val="both"/>
        <w:rPr>
          <w:sz w:val="24"/>
          <w:szCs w:val="24"/>
        </w:rPr>
      </w:pPr>
      <w:r w:rsidRPr="00682151">
        <w:rPr>
          <w:sz w:val="24"/>
          <w:szCs w:val="24"/>
        </w:rPr>
        <w:t>Câmara Municipal de Sorriso, Estado de Mato Grosso, em 20 de outubro de 2021.</w:t>
      </w:r>
    </w:p>
    <w:p w:rsidR="00601793" w:rsidRPr="00682151" w:rsidRDefault="00601793" w:rsidP="00682151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601793" w:rsidRDefault="00601793" w:rsidP="00682151">
      <w:pPr>
        <w:tabs>
          <w:tab w:val="left" w:pos="1134"/>
        </w:tabs>
        <w:ind w:firstLine="3402"/>
        <w:jc w:val="both"/>
        <w:rPr>
          <w:sz w:val="22"/>
          <w:szCs w:val="22"/>
        </w:rPr>
      </w:pPr>
    </w:p>
    <w:p w:rsidR="008E502B" w:rsidRDefault="008E502B" w:rsidP="00682151">
      <w:pPr>
        <w:tabs>
          <w:tab w:val="left" w:pos="1134"/>
        </w:tabs>
        <w:ind w:firstLine="3402"/>
        <w:jc w:val="both"/>
        <w:rPr>
          <w:sz w:val="22"/>
          <w:szCs w:val="22"/>
        </w:rPr>
      </w:pPr>
    </w:p>
    <w:p w:rsidR="008E502B" w:rsidRDefault="008E502B" w:rsidP="00682151">
      <w:pPr>
        <w:tabs>
          <w:tab w:val="left" w:pos="1134"/>
        </w:tabs>
        <w:ind w:firstLine="3402"/>
        <w:jc w:val="both"/>
        <w:rPr>
          <w:sz w:val="22"/>
          <w:szCs w:val="22"/>
        </w:rPr>
      </w:pPr>
    </w:p>
    <w:p w:rsidR="008E502B" w:rsidRPr="00682151" w:rsidRDefault="008E502B" w:rsidP="00682151">
      <w:pPr>
        <w:tabs>
          <w:tab w:val="left" w:pos="1134"/>
        </w:tabs>
        <w:ind w:firstLine="3402"/>
        <w:jc w:val="both"/>
        <w:rPr>
          <w:sz w:val="22"/>
          <w:szCs w:val="22"/>
        </w:rPr>
      </w:pPr>
    </w:p>
    <w:p w:rsidR="00601793" w:rsidRPr="00682151" w:rsidRDefault="00601793" w:rsidP="00682151">
      <w:pPr>
        <w:tabs>
          <w:tab w:val="left" w:pos="1134"/>
        </w:tabs>
        <w:ind w:firstLine="2268"/>
        <w:jc w:val="both"/>
        <w:rPr>
          <w:sz w:val="22"/>
          <w:szCs w:val="22"/>
        </w:rPr>
      </w:pPr>
    </w:p>
    <w:p w:rsidR="00601793" w:rsidRPr="00682151" w:rsidRDefault="00682151" w:rsidP="00682151">
      <w:pPr>
        <w:jc w:val="center"/>
        <w:rPr>
          <w:b/>
          <w:bCs/>
          <w:sz w:val="22"/>
          <w:szCs w:val="22"/>
        </w:rPr>
      </w:pPr>
      <w:r w:rsidRPr="00682151">
        <w:rPr>
          <w:b/>
          <w:bCs/>
          <w:sz w:val="22"/>
          <w:szCs w:val="22"/>
        </w:rPr>
        <w:t>WANDERLEY PAULO</w:t>
      </w:r>
    </w:p>
    <w:p w:rsidR="00601793" w:rsidRPr="00682151" w:rsidRDefault="00682151" w:rsidP="0068215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Vereador </w:t>
      </w:r>
      <w:r w:rsidR="00B0237D" w:rsidRPr="00682151">
        <w:rPr>
          <w:b/>
          <w:bCs/>
          <w:sz w:val="22"/>
          <w:szCs w:val="22"/>
        </w:rPr>
        <w:t>Progressistas</w:t>
      </w:r>
    </w:p>
    <w:p w:rsidR="00601793" w:rsidRPr="00682151" w:rsidRDefault="00601793" w:rsidP="00682151">
      <w:pPr>
        <w:jc w:val="both"/>
        <w:rPr>
          <w:b/>
          <w:bCs/>
          <w:sz w:val="22"/>
          <w:szCs w:val="22"/>
        </w:rPr>
      </w:pPr>
    </w:p>
    <w:sectPr w:rsidR="00601793" w:rsidRPr="00682151" w:rsidSect="00682151">
      <w:headerReference w:type="default" r:id="rId8"/>
      <w:pgSz w:w="11907" w:h="16840"/>
      <w:pgMar w:top="2268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D7" w:rsidRDefault="00957AD7">
      <w:r>
        <w:separator/>
      </w:r>
    </w:p>
  </w:endnote>
  <w:endnote w:type="continuationSeparator" w:id="0">
    <w:p w:rsidR="00957AD7" w:rsidRDefault="0095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 ATT">
    <w:altName w:val="Goudy Old Style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D7" w:rsidRDefault="00957AD7">
      <w:r>
        <w:separator/>
      </w:r>
    </w:p>
  </w:footnote>
  <w:footnote w:type="continuationSeparator" w:id="0">
    <w:p w:rsidR="00957AD7" w:rsidRDefault="00957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93" w:rsidRDefault="00601793">
    <w:pPr>
      <w:jc w:val="center"/>
      <w:rPr>
        <w:b/>
        <w:sz w:val="28"/>
      </w:rPr>
    </w:pPr>
  </w:p>
  <w:p w:rsidR="00601793" w:rsidRDefault="006017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D2E"/>
    <w:rsid w:val="00033A1F"/>
    <w:rsid w:val="00051CB4"/>
    <w:rsid w:val="000916F6"/>
    <w:rsid w:val="00093D0D"/>
    <w:rsid w:val="000A00DC"/>
    <w:rsid w:val="000C179F"/>
    <w:rsid w:val="000E5625"/>
    <w:rsid w:val="000F1D97"/>
    <w:rsid w:val="0010511C"/>
    <w:rsid w:val="0010750E"/>
    <w:rsid w:val="00120105"/>
    <w:rsid w:val="001251E2"/>
    <w:rsid w:val="00141B69"/>
    <w:rsid w:val="001C3407"/>
    <w:rsid w:val="00214E07"/>
    <w:rsid w:val="002775A8"/>
    <w:rsid w:val="002A4B67"/>
    <w:rsid w:val="002C2F66"/>
    <w:rsid w:val="002D3310"/>
    <w:rsid w:val="002E7002"/>
    <w:rsid w:val="002F7AE9"/>
    <w:rsid w:val="00310C9D"/>
    <w:rsid w:val="00317B90"/>
    <w:rsid w:val="003471E4"/>
    <w:rsid w:val="003D73AE"/>
    <w:rsid w:val="003F43C2"/>
    <w:rsid w:val="00424D71"/>
    <w:rsid w:val="0048215F"/>
    <w:rsid w:val="00483A69"/>
    <w:rsid w:val="00493F8E"/>
    <w:rsid w:val="004C1AA4"/>
    <w:rsid w:val="004F293C"/>
    <w:rsid w:val="005133CC"/>
    <w:rsid w:val="00515805"/>
    <w:rsid w:val="00565A3E"/>
    <w:rsid w:val="00572895"/>
    <w:rsid w:val="005749CA"/>
    <w:rsid w:val="005A2C48"/>
    <w:rsid w:val="005B2AF0"/>
    <w:rsid w:val="005C7726"/>
    <w:rsid w:val="005F4F5D"/>
    <w:rsid w:val="00601793"/>
    <w:rsid w:val="00614B25"/>
    <w:rsid w:val="00623982"/>
    <w:rsid w:val="006730A7"/>
    <w:rsid w:val="00681BCE"/>
    <w:rsid w:val="00682151"/>
    <w:rsid w:val="0069755D"/>
    <w:rsid w:val="006E669A"/>
    <w:rsid w:val="0075652A"/>
    <w:rsid w:val="00777401"/>
    <w:rsid w:val="007D7527"/>
    <w:rsid w:val="008430C6"/>
    <w:rsid w:val="008B1372"/>
    <w:rsid w:val="008E502B"/>
    <w:rsid w:val="00955CB6"/>
    <w:rsid w:val="00957AD7"/>
    <w:rsid w:val="00972397"/>
    <w:rsid w:val="00982EBD"/>
    <w:rsid w:val="00990C34"/>
    <w:rsid w:val="009A4CBC"/>
    <w:rsid w:val="00A10948"/>
    <w:rsid w:val="00AD76D0"/>
    <w:rsid w:val="00AF0BF8"/>
    <w:rsid w:val="00B0237D"/>
    <w:rsid w:val="00B2571A"/>
    <w:rsid w:val="00B90AD7"/>
    <w:rsid w:val="00BA0B16"/>
    <w:rsid w:val="00BA3181"/>
    <w:rsid w:val="00BB5C7B"/>
    <w:rsid w:val="00BD62D1"/>
    <w:rsid w:val="00BF3250"/>
    <w:rsid w:val="00C469E6"/>
    <w:rsid w:val="00C64CD8"/>
    <w:rsid w:val="00C96245"/>
    <w:rsid w:val="00CE4E81"/>
    <w:rsid w:val="00D017DD"/>
    <w:rsid w:val="00D40197"/>
    <w:rsid w:val="00D4788C"/>
    <w:rsid w:val="00D57021"/>
    <w:rsid w:val="00DD5D2E"/>
    <w:rsid w:val="00DE2219"/>
    <w:rsid w:val="00DE24D8"/>
    <w:rsid w:val="00DE6BCB"/>
    <w:rsid w:val="00E12951"/>
    <w:rsid w:val="00E61812"/>
    <w:rsid w:val="00EB09BA"/>
    <w:rsid w:val="00EE6621"/>
    <w:rsid w:val="00EF57C0"/>
    <w:rsid w:val="00F369E9"/>
    <w:rsid w:val="00F54049"/>
    <w:rsid w:val="00F82500"/>
    <w:rsid w:val="00F83F05"/>
    <w:rsid w:val="00F85AC8"/>
    <w:rsid w:val="00FE31CF"/>
    <w:rsid w:val="00FF45EC"/>
    <w:rsid w:val="0EBD67EA"/>
    <w:rsid w:val="13210D1A"/>
    <w:rsid w:val="172550DC"/>
    <w:rsid w:val="22891FC3"/>
    <w:rsid w:val="231E58B1"/>
    <w:rsid w:val="2361559E"/>
    <w:rsid w:val="263D40AC"/>
    <w:rsid w:val="26EB3095"/>
    <w:rsid w:val="2AC864D8"/>
    <w:rsid w:val="336B331A"/>
    <w:rsid w:val="3607035F"/>
    <w:rsid w:val="476F788F"/>
    <w:rsid w:val="493B427B"/>
    <w:rsid w:val="4EBF5EB8"/>
    <w:rsid w:val="5A69294F"/>
    <w:rsid w:val="5ABB71FF"/>
    <w:rsid w:val="5E5575BA"/>
    <w:rsid w:val="6941783E"/>
    <w:rsid w:val="6F924161"/>
    <w:rsid w:val="72FF0B70"/>
    <w:rsid w:val="77B923CB"/>
    <w:rsid w:val="7CC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6ACF7"/>
  <w15:docId w15:val="{40061BCE-F082-4538-BF01-F4E6858D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0A7"/>
    <w:rPr>
      <w:lang w:val="pt-BR" w:eastAsia="pt-BR"/>
    </w:rPr>
  </w:style>
  <w:style w:type="paragraph" w:styleId="Ttulo1">
    <w:name w:val="heading 1"/>
    <w:basedOn w:val="Normal"/>
    <w:next w:val="Normal"/>
    <w:qFormat/>
    <w:rsid w:val="006730A7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qFormat/>
    <w:rsid w:val="006730A7"/>
    <w:pPr>
      <w:ind w:left="5529" w:hanging="1560"/>
      <w:jc w:val="both"/>
    </w:pPr>
    <w:rPr>
      <w:b/>
      <w:i/>
      <w:sz w:val="24"/>
    </w:rPr>
  </w:style>
  <w:style w:type="paragraph" w:styleId="Cabealho">
    <w:name w:val="header"/>
    <w:basedOn w:val="Normal"/>
    <w:rsid w:val="006730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730A7"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rsid w:val="006730A7"/>
    <w:pPr>
      <w:ind w:firstLine="1418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6730A7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6730A7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customStyle="1" w:styleId="card-text">
    <w:name w:val="card-text"/>
    <w:basedOn w:val="Normal"/>
    <w:rsid w:val="006730A7"/>
    <w:pPr>
      <w:spacing w:before="100" w:beforeAutospacing="1" w:after="100" w:afterAutospacing="1"/>
    </w:pPr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6730A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7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06DBE8-B90B-4204-BE1A-A0FFDB2B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376</Words>
  <Characters>2032</Characters>
  <Application>Microsoft Office Word</Application>
  <DocSecurity>0</DocSecurity>
  <Lines>16</Lines>
  <Paragraphs>4</Paragraphs>
  <ScaleCrop>false</ScaleCrop>
  <Company>Organização não conhecida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18</cp:revision>
  <cp:lastPrinted>2021-10-20T16:02:00Z</cp:lastPrinted>
  <dcterms:created xsi:type="dcterms:W3CDTF">2021-08-11T16:41:00Z</dcterms:created>
  <dcterms:modified xsi:type="dcterms:W3CDTF">2021-11-04T15:49:00Z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C11F1EC8EF934109ACAD0640849F4DA0</vt:lpwstr>
  </property>
  <property fmtid="{D5CDD505-2E9C-101B-9397-08002B2CF9AE}" pid="3" name="KSOProductBuildVer">
    <vt:lpwstr>1046-11.2.0.10323</vt:lpwstr>
  </property>
</Properties>
</file>