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71" w:rsidRPr="00597840" w:rsidRDefault="00597840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 w:rsidRPr="00597840">
        <w:rPr>
          <w:rFonts w:ascii="Times New Roman" w:hAnsi="Times New Roman" w:cs="Times New Roman"/>
          <w:b/>
        </w:rPr>
        <w:t>L</w:t>
      </w:r>
      <w:r w:rsidR="005B5971" w:rsidRPr="00597840">
        <w:rPr>
          <w:rFonts w:ascii="Times New Roman" w:hAnsi="Times New Roman" w:cs="Times New Roman"/>
          <w:b/>
        </w:rPr>
        <w:t xml:space="preserve">EI COMPLEMENTAR Nº </w:t>
      </w:r>
      <w:r w:rsidRPr="00597840">
        <w:rPr>
          <w:rFonts w:ascii="Times New Roman" w:hAnsi="Times New Roman" w:cs="Times New Roman"/>
          <w:b/>
        </w:rPr>
        <w:t xml:space="preserve">347, DE 02 DE </w:t>
      </w:r>
      <w:r w:rsidR="005C0682">
        <w:rPr>
          <w:rFonts w:ascii="Times New Roman" w:hAnsi="Times New Roman" w:cs="Times New Roman"/>
          <w:b/>
        </w:rPr>
        <w:t>DEZE</w:t>
      </w:r>
      <w:bookmarkStart w:id="0" w:name="_GoBack"/>
      <w:bookmarkEnd w:id="0"/>
      <w:r w:rsidR="005C0682">
        <w:rPr>
          <w:rFonts w:ascii="Times New Roman" w:hAnsi="Times New Roman" w:cs="Times New Roman"/>
          <w:b/>
        </w:rPr>
        <w:t xml:space="preserve">MBRO DE </w:t>
      </w:r>
      <w:r w:rsidRPr="00597840">
        <w:rPr>
          <w:rFonts w:ascii="Times New Roman" w:hAnsi="Times New Roman" w:cs="Times New Roman"/>
          <w:b/>
        </w:rPr>
        <w:t>2021</w:t>
      </w:r>
    </w:p>
    <w:p w:rsidR="005B5971" w:rsidRPr="00597840" w:rsidRDefault="005B5971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5B5971" w:rsidRPr="008721BC" w:rsidRDefault="005B5971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971" w:rsidRPr="008721BC" w:rsidRDefault="005B5971" w:rsidP="005B597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Altera a Lei Complementar nº 170, de 08 de maio de 2013, que dispõe sobre a reestruturação do regime próprio de Previdência Soc</w:t>
      </w:r>
      <w:r w:rsidR="004A6F46">
        <w:rPr>
          <w:rFonts w:ascii="Times New Roman" w:hAnsi="Times New Roman" w:cs="Times New Roman"/>
          <w:sz w:val="24"/>
          <w:szCs w:val="24"/>
        </w:rPr>
        <w:t>ial do Município de Sorriso</w:t>
      </w:r>
      <w:r w:rsidRPr="008721BC">
        <w:rPr>
          <w:rFonts w:ascii="Times New Roman" w:hAnsi="Times New Roman" w:cs="Times New Roman"/>
          <w:sz w:val="24"/>
          <w:szCs w:val="24"/>
        </w:rPr>
        <w:t xml:space="preserve">, e dá outras providências. </w:t>
      </w:r>
    </w:p>
    <w:p w:rsidR="005B5971" w:rsidRPr="008721BC" w:rsidRDefault="005B5971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Default="005B5971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 xml:space="preserve">Ari Genézio Lafin, Prefeito Municipal de Sorriso, Estado de Mato Grosso, </w:t>
      </w:r>
      <w:r w:rsidR="00597840">
        <w:rPr>
          <w:rFonts w:ascii="Times New Roman" w:hAnsi="Times New Roman" w:cs="Times New Roman"/>
          <w:sz w:val="24"/>
          <w:szCs w:val="24"/>
        </w:rPr>
        <w:t xml:space="preserve">faço saber que </w:t>
      </w:r>
      <w:r w:rsidRPr="008721BC">
        <w:rPr>
          <w:rFonts w:ascii="Times New Roman" w:hAnsi="Times New Roman" w:cs="Times New Roman"/>
          <w:sz w:val="24"/>
          <w:szCs w:val="24"/>
        </w:rPr>
        <w:t xml:space="preserve">a Câmara Municipal de Sorriso </w:t>
      </w:r>
      <w:r w:rsidR="00597840">
        <w:rPr>
          <w:rFonts w:ascii="Times New Roman" w:hAnsi="Times New Roman" w:cs="Times New Roman"/>
          <w:sz w:val="24"/>
          <w:szCs w:val="24"/>
        </w:rPr>
        <w:t xml:space="preserve">aprovou e eu sanciono a </w:t>
      </w:r>
      <w:r w:rsidRPr="008721BC">
        <w:rPr>
          <w:rFonts w:ascii="Times New Roman" w:hAnsi="Times New Roman" w:cs="Times New Roman"/>
          <w:sz w:val="24"/>
          <w:szCs w:val="24"/>
        </w:rPr>
        <w:t>seguinte Lei Complementar:</w:t>
      </w:r>
    </w:p>
    <w:p w:rsidR="004A6F46" w:rsidRPr="008721BC" w:rsidRDefault="004A6F46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5B597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4A6F46">
      <w:pPr>
        <w:ind w:firstLine="1418"/>
        <w:jc w:val="both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8721BC">
        <w:rPr>
          <w:rFonts w:ascii="Times New Roman" w:eastAsia="Yu Gothic" w:hAnsi="Times New Roman" w:cs="Times New Roman"/>
          <w:iCs/>
          <w:sz w:val="24"/>
          <w:szCs w:val="24"/>
        </w:rPr>
        <w:t xml:space="preserve">Art. 1º. </w:t>
      </w:r>
      <w:r w:rsidR="004A6F46">
        <w:rPr>
          <w:rFonts w:ascii="Times New Roman" w:eastAsia="Yu Gothic" w:hAnsi="Times New Roman" w:cs="Times New Roman"/>
          <w:iCs/>
          <w:sz w:val="24"/>
          <w:szCs w:val="24"/>
        </w:rPr>
        <w:t>A Lei</w:t>
      </w:r>
      <w:r w:rsidRPr="008721BC">
        <w:rPr>
          <w:rFonts w:ascii="Times New Roman" w:eastAsia="Yu Gothic" w:hAnsi="Times New Roman" w:cs="Times New Roman"/>
          <w:iCs/>
          <w:sz w:val="24"/>
          <w:szCs w:val="24"/>
        </w:rPr>
        <w:t xml:space="preserve"> Complementar</w:t>
      </w:r>
      <w:r w:rsidR="004A6F46">
        <w:rPr>
          <w:rFonts w:ascii="Times New Roman" w:eastAsia="Yu Gothic" w:hAnsi="Times New Roman" w:cs="Times New Roman"/>
          <w:iCs/>
          <w:sz w:val="24"/>
          <w:szCs w:val="24"/>
        </w:rPr>
        <w:t xml:space="preserve"> nº</w:t>
      </w:r>
      <w:r w:rsidRPr="008721BC">
        <w:rPr>
          <w:rFonts w:ascii="Times New Roman" w:eastAsia="Yu Gothic" w:hAnsi="Times New Roman" w:cs="Times New Roman"/>
          <w:iCs/>
          <w:sz w:val="24"/>
          <w:szCs w:val="24"/>
        </w:rPr>
        <w:t xml:space="preserve"> 170</w:t>
      </w:r>
      <w:r w:rsidR="004A6F46">
        <w:rPr>
          <w:rFonts w:ascii="Times New Roman" w:eastAsia="Yu Gothic" w:hAnsi="Times New Roman" w:cs="Times New Roman"/>
          <w:iCs/>
          <w:sz w:val="24"/>
          <w:szCs w:val="24"/>
        </w:rPr>
        <w:t xml:space="preserve">, de 08 de maio de </w:t>
      </w:r>
      <w:r w:rsidRPr="008721BC">
        <w:rPr>
          <w:rFonts w:ascii="Times New Roman" w:eastAsia="Yu Gothic" w:hAnsi="Times New Roman" w:cs="Times New Roman"/>
          <w:iCs/>
          <w:sz w:val="24"/>
          <w:szCs w:val="24"/>
        </w:rPr>
        <w:t>2013</w:t>
      </w:r>
      <w:r w:rsidR="004A6F46">
        <w:rPr>
          <w:rFonts w:ascii="Times New Roman" w:eastAsia="Yu Gothic" w:hAnsi="Times New Roman" w:cs="Times New Roman"/>
          <w:iCs/>
          <w:sz w:val="24"/>
          <w:szCs w:val="24"/>
        </w:rPr>
        <w:t>, passa a vigorar com a seguintes alterações</w:t>
      </w:r>
      <w:r w:rsidRPr="008721BC">
        <w:rPr>
          <w:rFonts w:ascii="Times New Roman" w:eastAsia="Yu Gothic" w:hAnsi="Times New Roman" w:cs="Times New Roman"/>
          <w:iCs/>
          <w:sz w:val="24"/>
          <w:szCs w:val="24"/>
        </w:rPr>
        <w:t>:</w:t>
      </w:r>
    </w:p>
    <w:p w:rsidR="005B5971" w:rsidRPr="008721BC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“Art.</w:t>
      </w:r>
      <w:r w:rsidR="0095240C">
        <w:rPr>
          <w:rFonts w:ascii="Times New Roman" w:hAnsi="Times New Roman" w:cs="Times New Roman"/>
          <w:sz w:val="24"/>
          <w:szCs w:val="24"/>
        </w:rPr>
        <w:t>31</w:t>
      </w:r>
      <w:r w:rsidRPr="008721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.....................................</w:t>
      </w:r>
      <w:r w:rsidR="004A6F4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8721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C61167" w:rsidRDefault="00C61167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I - do óbito, quando requerida:”</w:t>
      </w:r>
    </w:p>
    <w:p w:rsidR="005B5971" w:rsidRPr="008721BC" w:rsidRDefault="005B5971" w:rsidP="004A6F4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</w:p>
    <w:p w:rsidR="005B5971" w:rsidRPr="008721BC" w:rsidRDefault="004A6F46" w:rsidP="004A6F4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“Art.48.</w:t>
      </w:r>
      <w:r w:rsidR="005B5971" w:rsidRPr="008721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5B5971" w:rsidRPr="008721BC">
        <w:rPr>
          <w:rFonts w:ascii="Times New Roman" w:hAnsi="Times New Roman" w:cs="Times New Roman"/>
          <w:sz w:val="24"/>
          <w:szCs w:val="24"/>
        </w:rPr>
        <w:t xml:space="preserve">........................ </w:t>
      </w:r>
    </w:p>
    <w:p w:rsidR="00C61167" w:rsidRDefault="00C61167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III...........................................................................................................................</w:t>
      </w:r>
    </w:p>
    <w:p w:rsidR="005B5971" w:rsidRPr="008721BC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4A6F46" w:rsidRDefault="004A6F46" w:rsidP="004A6F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Default="005B5971" w:rsidP="004A6F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a) </w:t>
      </w:r>
      <w:r w:rsidRPr="008721BC">
        <w:rPr>
          <w:rFonts w:ascii="Times New Roman" w:hAnsi="Times New Roman" w:cs="Times New Roman"/>
          <w:sz w:val="24"/>
          <w:szCs w:val="24"/>
        </w:rPr>
        <w:t>Enquanto não for elaborado a reavaliação atuarial com data focal em 31.12.2021, para fins de cumprimento no disposto no art. 15, II, “c” da Portaria 402/2008 do MPS, alterado pela Portaria nº 19.451, de 18/08/2020, eleva-se a alíquota a que se refere o inciso III deste artigo, em 0,30% (trinta décimos percentuais), passando a ser de 17,19% (dezessete inteiros e dezenove pontos percentuais).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A6F46" w:rsidRPr="008721BC" w:rsidRDefault="004A6F46" w:rsidP="004A6F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5B5971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4A6F46" w:rsidRPr="008721BC" w:rsidRDefault="004A6F46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Pr="008721BC" w:rsidRDefault="005B5971" w:rsidP="004A6F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8721BC">
        <w:rPr>
          <w:rFonts w:ascii="Times New Roman" w:hAnsi="Times New Roman" w:cs="Times New Roman"/>
          <w:sz w:val="24"/>
          <w:szCs w:val="24"/>
        </w:rPr>
        <w:t xml:space="preserve">2º § A taxa de 3% (três por cento) sobre o valor total sobre o salário de remuneração dos segurados ativos vinculados ao Regime Próprio de Previdência Social relativamente ao exercício financeiro anterior, </w:t>
      </w:r>
      <w:r w:rsidR="0095240C">
        <w:rPr>
          <w:rFonts w:ascii="Times New Roman" w:hAnsi="Times New Roman" w:cs="Times New Roman"/>
          <w:sz w:val="24"/>
          <w:szCs w:val="24"/>
        </w:rPr>
        <w:t xml:space="preserve">será </w:t>
      </w:r>
      <w:r w:rsidRPr="008721BC">
        <w:rPr>
          <w:rFonts w:ascii="Times New Roman" w:hAnsi="Times New Roman" w:cs="Times New Roman"/>
          <w:sz w:val="24"/>
          <w:szCs w:val="24"/>
        </w:rPr>
        <w:t>paga pelo município para as despesas administrativas do PREVISO, em obediência ao disposto na Portaria 402/2008 do MPS, alterado pela Portaria nº 19.451, de 18/08/2020.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B5971" w:rsidRPr="008721BC" w:rsidRDefault="005B5971" w:rsidP="004A6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CF" w:rsidRDefault="005B5971" w:rsidP="00F15EC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721BC">
        <w:rPr>
          <w:rFonts w:ascii="Times New Roman" w:hAnsi="Times New Roman" w:cs="Times New Roman"/>
          <w:sz w:val="24"/>
          <w:szCs w:val="24"/>
        </w:rPr>
        <w:t>Art. 73. 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21BC">
        <w:rPr>
          <w:rFonts w:ascii="Times New Roman" w:hAnsi="Times New Roman" w:cs="Times New Roman"/>
          <w:sz w:val="24"/>
          <w:szCs w:val="24"/>
        </w:rPr>
        <w:t>......................</w:t>
      </w:r>
      <w:r w:rsidR="00F15ECF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8721B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5B5971" w:rsidRPr="008721BC" w:rsidRDefault="00F15ECF" w:rsidP="00F1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5B5971" w:rsidRPr="0087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33F" w:rsidRDefault="008B433F" w:rsidP="008B43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Default="005B5971" w:rsidP="008B43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21BC">
        <w:rPr>
          <w:rFonts w:ascii="Times New Roman" w:hAnsi="Times New Roman" w:cs="Times New Roman"/>
          <w:sz w:val="24"/>
          <w:szCs w:val="24"/>
        </w:rPr>
        <w:lastRenderedPageBreak/>
        <w:t>Parágrafo único. A Taxa de Administração será de 3% (três por cento) do valor total das remunerações de contribuição dos servidores ativos vinculados ao Plano de Benefício administrados pelo Fundo Municipal de Previdência Social dos Servidores de Sorriso-MT, com base no exercício anterior e cujos recursos serão destinados exclusivamente ao custeio das despesas correntes e de capital necessárias à organização e ao funcionamento do órgão gestor do Regime Próprio de Previdência Social.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7560B" w:rsidRPr="008721BC" w:rsidRDefault="0067560B" w:rsidP="004A6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971" w:rsidRDefault="005B5971" w:rsidP="009524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721BC">
        <w:rPr>
          <w:rFonts w:ascii="Times New Roman" w:hAnsi="Times New Roman" w:cs="Times New Roman"/>
          <w:sz w:val="24"/>
          <w:szCs w:val="24"/>
        </w:rPr>
        <w:t>Art. 106. É vedada a conversão de tempo especial em comum.”</w:t>
      </w:r>
    </w:p>
    <w:p w:rsidR="0095240C" w:rsidRPr="008721BC" w:rsidRDefault="0095240C" w:rsidP="004A6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40C" w:rsidRDefault="005B5971" w:rsidP="0095240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21BC">
        <w:rPr>
          <w:rFonts w:ascii="Times New Roman" w:hAnsi="Times New Roman" w:cs="Times New Roman"/>
          <w:sz w:val="24"/>
          <w:szCs w:val="24"/>
        </w:rPr>
        <w:t>Art. 2º</w:t>
      </w:r>
      <w:r w:rsidRPr="0095240C">
        <w:rPr>
          <w:rFonts w:ascii="Times New Roman" w:hAnsi="Times New Roman" w:cs="Times New Roman"/>
          <w:sz w:val="24"/>
          <w:szCs w:val="24"/>
        </w:rPr>
        <w:t xml:space="preserve">. </w:t>
      </w:r>
      <w:r w:rsidR="0095240C" w:rsidRPr="0095240C">
        <w:rPr>
          <w:rFonts w:ascii="Times New Roman" w:hAnsi="Times New Roman" w:cs="Times New Roman"/>
          <w:sz w:val="24"/>
          <w:szCs w:val="24"/>
        </w:rPr>
        <w:t xml:space="preserve">Esta lei terá início de vigência a partir da data da sua publicação, com exceção dos artigos 48, III, “a” e </w:t>
      </w:r>
      <w:r w:rsidR="0095240C">
        <w:rPr>
          <w:rFonts w:ascii="Times New Roman" w:hAnsi="Times New Roman" w:cs="Times New Roman"/>
          <w:sz w:val="24"/>
          <w:szCs w:val="24"/>
        </w:rPr>
        <w:t>§ 2º</w:t>
      </w:r>
      <w:r w:rsidR="007E6DAC">
        <w:rPr>
          <w:rFonts w:ascii="Times New Roman" w:hAnsi="Times New Roman" w:cs="Times New Roman"/>
          <w:sz w:val="24"/>
          <w:szCs w:val="24"/>
        </w:rPr>
        <w:t xml:space="preserve"> e </w:t>
      </w:r>
      <w:r w:rsidR="0095240C" w:rsidRPr="0095240C">
        <w:rPr>
          <w:rFonts w:ascii="Times New Roman" w:hAnsi="Times New Roman" w:cs="Times New Roman"/>
          <w:sz w:val="24"/>
          <w:szCs w:val="24"/>
        </w:rPr>
        <w:t>art. 73, parágrafo único da Lei Complementar 170/2013</w:t>
      </w:r>
      <w:r w:rsidR="007E6DAC">
        <w:rPr>
          <w:rFonts w:ascii="Times New Roman" w:hAnsi="Times New Roman" w:cs="Times New Roman"/>
          <w:sz w:val="24"/>
          <w:szCs w:val="24"/>
        </w:rPr>
        <w:t xml:space="preserve"> que</w:t>
      </w:r>
      <w:r w:rsidR="0095240C" w:rsidRPr="0095240C">
        <w:rPr>
          <w:rFonts w:ascii="Times New Roman" w:hAnsi="Times New Roman" w:cs="Times New Roman"/>
          <w:sz w:val="24"/>
          <w:szCs w:val="24"/>
        </w:rPr>
        <w:t xml:space="preserve"> </w:t>
      </w:r>
      <w:r w:rsidR="0095240C" w:rsidRPr="0095240C">
        <w:rPr>
          <w:rFonts w:ascii="Times New Roman" w:hAnsi="Times New Roman" w:cs="Times New Roman"/>
          <w:color w:val="000000"/>
          <w:sz w:val="23"/>
          <w:szCs w:val="23"/>
        </w:rPr>
        <w:t>será exigível a partir do primeiro dia do quarto mês subsequente ao da data de publicação desta Lei Complementar.</w:t>
      </w:r>
    </w:p>
    <w:p w:rsidR="00F15ECF" w:rsidRDefault="00F15ECF" w:rsidP="0095240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52F0" w:rsidRDefault="00FD52F0" w:rsidP="0095240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15ECF" w:rsidRPr="0095240C" w:rsidRDefault="00F15ECF" w:rsidP="009524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Sorriso, Estado de Mato Grosso, em </w:t>
      </w:r>
      <w:r w:rsidR="00597840">
        <w:rPr>
          <w:rFonts w:ascii="Times New Roman" w:hAnsi="Times New Roman" w:cs="Times New Roman"/>
          <w:color w:val="000000"/>
          <w:sz w:val="23"/>
          <w:szCs w:val="23"/>
        </w:rPr>
        <w:t xml:space="preserve">02 de </w:t>
      </w:r>
      <w:r w:rsidR="005C0682">
        <w:rPr>
          <w:rFonts w:ascii="Times New Roman" w:hAnsi="Times New Roman" w:cs="Times New Roman"/>
          <w:color w:val="000000"/>
          <w:sz w:val="23"/>
          <w:szCs w:val="23"/>
        </w:rPr>
        <w:t>dezembro</w:t>
      </w:r>
      <w:r w:rsidR="00597840">
        <w:rPr>
          <w:rFonts w:ascii="Times New Roman" w:hAnsi="Times New Roman" w:cs="Times New Roman"/>
          <w:color w:val="000000"/>
          <w:sz w:val="23"/>
          <w:szCs w:val="23"/>
        </w:rPr>
        <w:t xml:space="preserve"> de 2021.</w:t>
      </w:r>
    </w:p>
    <w:p w:rsidR="00F00313" w:rsidRDefault="00F00313" w:rsidP="0095240C">
      <w:pPr>
        <w:spacing w:after="0" w:line="240" w:lineRule="auto"/>
        <w:ind w:firstLine="1418"/>
        <w:jc w:val="both"/>
      </w:pPr>
    </w:p>
    <w:p w:rsidR="00FD52F0" w:rsidRDefault="00FD52F0" w:rsidP="0095240C">
      <w:pPr>
        <w:spacing w:after="0" w:line="240" w:lineRule="auto"/>
        <w:ind w:firstLine="1418"/>
        <w:jc w:val="both"/>
      </w:pPr>
    </w:p>
    <w:p w:rsidR="00D766C4" w:rsidRDefault="00D766C4" w:rsidP="0095240C">
      <w:pPr>
        <w:spacing w:after="0" w:line="240" w:lineRule="auto"/>
        <w:ind w:firstLine="1418"/>
        <w:jc w:val="both"/>
      </w:pPr>
    </w:p>
    <w:p w:rsidR="00D766C4" w:rsidRDefault="00D766C4" w:rsidP="0095240C">
      <w:pPr>
        <w:spacing w:after="0" w:line="240" w:lineRule="auto"/>
        <w:ind w:firstLine="1418"/>
        <w:jc w:val="both"/>
      </w:pPr>
    </w:p>
    <w:p w:rsidR="00FD52F0" w:rsidRDefault="00FD52F0" w:rsidP="0095240C">
      <w:pPr>
        <w:spacing w:after="0" w:line="240" w:lineRule="auto"/>
        <w:ind w:firstLine="1418"/>
        <w:jc w:val="both"/>
      </w:pPr>
    </w:p>
    <w:p w:rsidR="00D766C4" w:rsidRPr="00D766C4" w:rsidRDefault="00D766C4" w:rsidP="00D766C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D766C4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D766C4" w:rsidRPr="00D766C4" w:rsidRDefault="00D766C4" w:rsidP="00D766C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Prefeito Municipal </w:t>
      </w:r>
    </w:p>
    <w:p w:rsidR="00D766C4" w:rsidRPr="00D766C4" w:rsidRDefault="00D766C4" w:rsidP="00D76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6C4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D766C4" w:rsidRPr="00D766C4" w:rsidRDefault="00D766C4" w:rsidP="00D76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D766C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766C4">
        <w:rPr>
          <w:rFonts w:ascii="Times New Roman" w:hAnsi="Times New Roman" w:cs="Times New Roman"/>
          <w:sz w:val="24"/>
          <w:szCs w:val="24"/>
        </w:rPr>
        <w:t>Secretário de Administração</w:t>
      </w:r>
    </w:p>
    <w:p w:rsidR="00FD52F0" w:rsidRDefault="00FD52F0" w:rsidP="0095240C">
      <w:pPr>
        <w:spacing w:after="0" w:line="240" w:lineRule="auto"/>
        <w:ind w:firstLine="1418"/>
        <w:jc w:val="both"/>
      </w:pPr>
    </w:p>
    <w:sectPr w:rsidR="00FD52F0" w:rsidSect="00F15ECF">
      <w:pgSz w:w="11906" w:h="16838"/>
      <w:pgMar w:top="2836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71" w:rsidRDefault="005B5971" w:rsidP="005B5971">
      <w:pPr>
        <w:spacing w:after="0" w:line="240" w:lineRule="auto"/>
      </w:pPr>
      <w:r>
        <w:separator/>
      </w:r>
    </w:p>
  </w:endnote>
  <w:endnote w:type="continuationSeparator" w:id="0">
    <w:p w:rsidR="005B5971" w:rsidRDefault="005B5971" w:rsidP="005B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71" w:rsidRDefault="005B5971" w:rsidP="005B5971">
      <w:pPr>
        <w:spacing w:after="0" w:line="240" w:lineRule="auto"/>
      </w:pPr>
      <w:r>
        <w:separator/>
      </w:r>
    </w:p>
  </w:footnote>
  <w:footnote w:type="continuationSeparator" w:id="0">
    <w:p w:rsidR="005B5971" w:rsidRDefault="005B5971" w:rsidP="005B5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71"/>
    <w:rsid w:val="004A6F46"/>
    <w:rsid w:val="00597840"/>
    <w:rsid w:val="005B5971"/>
    <w:rsid w:val="005C0682"/>
    <w:rsid w:val="0067560B"/>
    <w:rsid w:val="007555DF"/>
    <w:rsid w:val="007E6DAC"/>
    <w:rsid w:val="008B433F"/>
    <w:rsid w:val="0095240C"/>
    <w:rsid w:val="009D2BDB"/>
    <w:rsid w:val="00AD5381"/>
    <w:rsid w:val="00B95633"/>
    <w:rsid w:val="00C61167"/>
    <w:rsid w:val="00D766C4"/>
    <w:rsid w:val="00F00313"/>
    <w:rsid w:val="00F15ECF"/>
    <w:rsid w:val="00F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1A2E"/>
  <w15:chartTrackingRefBased/>
  <w15:docId w15:val="{B3BD6C6F-7C99-414C-A275-9788B7AD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59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59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B597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9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9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5971"/>
    <w:rPr>
      <w:vertAlign w:val="superscript"/>
    </w:rPr>
  </w:style>
  <w:style w:type="character" w:customStyle="1" w:styleId="orgao-dou-data">
    <w:name w:val="orgao-dou-data"/>
    <w:basedOn w:val="Fontepargpadro"/>
    <w:rsid w:val="005B5971"/>
  </w:style>
  <w:style w:type="paragraph" w:customStyle="1" w:styleId="identifica">
    <w:name w:val="identifica"/>
    <w:basedOn w:val="Normal"/>
    <w:rsid w:val="005B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5</cp:revision>
  <cp:lastPrinted>2021-12-03T13:36:00Z</cp:lastPrinted>
  <dcterms:created xsi:type="dcterms:W3CDTF">2021-12-02T16:42:00Z</dcterms:created>
  <dcterms:modified xsi:type="dcterms:W3CDTF">2021-12-03T13:36:00Z</dcterms:modified>
</cp:coreProperties>
</file>