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36B" w:rsidRDefault="004A336B" w:rsidP="004A336B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REQUERIMENTO Nº 10/2022</w:t>
      </w:r>
    </w:p>
    <w:p w:rsidR="004A336B" w:rsidRDefault="004A336B" w:rsidP="004A336B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  <w:szCs w:val="22"/>
        </w:rPr>
      </w:pPr>
    </w:p>
    <w:p w:rsidR="004A336B" w:rsidRDefault="004A336B" w:rsidP="004A336B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</w:t>
      </w:r>
    </w:p>
    <w:p w:rsidR="004A336B" w:rsidRDefault="004A336B" w:rsidP="004A336B">
      <w:pPr>
        <w:spacing w:after="0" w:line="240" w:lineRule="auto"/>
        <w:jc w:val="both"/>
        <w:rPr>
          <w:b/>
          <w:sz w:val="22"/>
          <w:szCs w:val="22"/>
        </w:rPr>
      </w:pPr>
    </w:p>
    <w:p w:rsidR="004A336B" w:rsidRDefault="004A336B" w:rsidP="004A336B">
      <w:pPr>
        <w:spacing w:after="0" w:line="240" w:lineRule="auto"/>
        <w:ind w:firstLine="3402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MAURICIO GOMES – PSB, </w:t>
      </w:r>
      <w:r>
        <w:rPr>
          <w:sz w:val="22"/>
          <w:szCs w:val="22"/>
        </w:rPr>
        <w:t>vereador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com assento nesta Casa, em</w:t>
      </w:r>
      <w:r>
        <w:rPr>
          <w:bCs/>
          <w:sz w:val="22"/>
          <w:szCs w:val="22"/>
        </w:rPr>
        <w:t xml:space="preserve"> conformidade com os Artigos 118 a 121 do Regimento Interno, no cumprimento do dever, requer à Mesa, que este expediente seja encaminhado, Superintendência Nacional da Caixa Econômica Federal</w:t>
      </w:r>
      <w:r>
        <w:rPr>
          <w:sz w:val="22"/>
          <w:szCs w:val="22"/>
        </w:rPr>
        <w:t xml:space="preserve">, na pessoa de seu representante legal, com cópia ao Exmo. Senhor Ari </w:t>
      </w:r>
      <w:proofErr w:type="spellStart"/>
      <w:r>
        <w:rPr>
          <w:sz w:val="22"/>
          <w:szCs w:val="22"/>
        </w:rPr>
        <w:t>Lafin</w:t>
      </w:r>
      <w:proofErr w:type="spellEnd"/>
      <w:r>
        <w:rPr>
          <w:sz w:val="22"/>
          <w:szCs w:val="22"/>
        </w:rPr>
        <w:t xml:space="preserve">, Prefeito Municipal de Sorriso - MT, </w:t>
      </w:r>
      <w:r>
        <w:rPr>
          <w:b/>
          <w:bCs/>
          <w:sz w:val="22"/>
          <w:szCs w:val="22"/>
        </w:rPr>
        <w:t>requerendo</w:t>
      </w:r>
      <w:r>
        <w:rPr>
          <w:b/>
          <w:bCs/>
          <w:color w:val="21212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que seja aberto processo licitatório, para instalação de uma unidade das Casas Lotéricas no bairro Rota do Sol no Município de Sorriso – MT.</w:t>
      </w:r>
    </w:p>
    <w:p w:rsidR="004A336B" w:rsidRDefault="004A336B" w:rsidP="004A336B">
      <w:pPr>
        <w:spacing w:after="0" w:line="240" w:lineRule="auto"/>
        <w:ind w:left="3420"/>
        <w:jc w:val="both"/>
        <w:rPr>
          <w:b/>
          <w:bCs/>
          <w:sz w:val="22"/>
          <w:szCs w:val="22"/>
        </w:rPr>
      </w:pPr>
    </w:p>
    <w:p w:rsidR="004A336B" w:rsidRDefault="004A336B" w:rsidP="004A336B">
      <w:pPr>
        <w:spacing w:after="0" w:line="240" w:lineRule="auto"/>
        <w:ind w:left="3420"/>
        <w:jc w:val="both"/>
        <w:rPr>
          <w:b/>
          <w:bCs/>
          <w:sz w:val="22"/>
          <w:szCs w:val="22"/>
        </w:rPr>
      </w:pPr>
    </w:p>
    <w:p w:rsidR="004A336B" w:rsidRDefault="004A336B" w:rsidP="004A336B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JUSTIFICATIVAS</w:t>
      </w:r>
    </w:p>
    <w:p w:rsidR="004A336B" w:rsidRDefault="004A336B" w:rsidP="004A336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  <w:shd w:val="clear" w:color="auto" w:fill="FFFFFF"/>
        </w:rPr>
      </w:pPr>
      <w:r>
        <w:rPr>
          <w:rFonts w:eastAsia="Arial Unicode MS"/>
          <w:sz w:val="22"/>
          <w:szCs w:val="22"/>
        </w:rPr>
        <w:t xml:space="preserve">   </w:t>
      </w:r>
    </w:p>
    <w:p w:rsidR="004A336B" w:rsidRDefault="004A336B" w:rsidP="004A336B">
      <w:pPr>
        <w:spacing w:after="0" w:line="240" w:lineRule="auto"/>
        <w:ind w:firstLine="1418"/>
        <w:jc w:val="both"/>
        <w:rPr>
          <w:rFonts w:eastAsia="Times New Roman"/>
          <w:color w:val="212121"/>
          <w:sz w:val="22"/>
          <w:szCs w:val="22"/>
          <w:shd w:val="clear" w:color="auto" w:fill="FFFFFF"/>
        </w:rPr>
      </w:pPr>
      <w:r>
        <w:rPr>
          <w:rFonts w:eastAsia="Times New Roman"/>
          <w:sz w:val="22"/>
          <w:szCs w:val="22"/>
        </w:rPr>
        <w:t xml:space="preserve">Considerando </w:t>
      </w:r>
      <w:r>
        <w:rPr>
          <w:rFonts w:eastAsia="Times New Roman"/>
          <w:color w:val="212121"/>
          <w:sz w:val="22"/>
          <w:szCs w:val="22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4A336B" w:rsidRDefault="004A336B" w:rsidP="004A336B">
      <w:pPr>
        <w:spacing w:after="0" w:line="240" w:lineRule="auto"/>
        <w:ind w:firstLine="1418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4A336B" w:rsidRDefault="004A336B" w:rsidP="004A336B">
      <w:pPr>
        <w:widowControl/>
        <w:autoSpaceDE/>
        <w:adjustRightInd/>
        <w:spacing w:after="0" w:line="240" w:lineRule="auto"/>
        <w:ind w:firstLine="141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Cs/>
          <w:sz w:val="22"/>
          <w:szCs w:val="22"/>
        </w:rPr>
        <w:t xml:space="preserve">Ouvindo solicitação da comunidade local e verificando a necessidade, reivindicamos a instalação de uma Agência da Casa Lotérica para a o Bairro Rota do Sol, um bairro que envolve em torno de 15.000 (quinze) mil habitantes </w:t>
      </w:r>
      <w:r>
        <w:rPr>
          <w:rFonts w:eastAsia="Times New Roman"/>
          <w:color w:val="000000"/>
          <w:sz w:val="22"/>
          <w:szCs w:val="22"/>
        </w:rPr>
        <w:t>e vários comércios, e que, ambos poderiam ser beneficiados com a instalação desta Unidade de Casas Lotéricas;</w:t>
      </w:r>
    </w:p>
    <w:p w:rsidR="004A336B" w:rsidRDefault="004A336B" w:rsidP="004A336B">
      <w:pPr>
        <w:widowControl/>
        <w:autoSpaceDE/>
        <w:adjustRightInd/>
        <w:spacing w:after="0" w:line="240" w:lineRule="auto"/>
        <w:ind w:firstLine="1418"/>
        <w:jc w:val="both"/>
        <w:rPr>
          <w:rFonts w:eastAsia="Times New Roman"/>
          <w:color w:val="000000"/>
          <w:sz w:val="22"/>
          <w:szCs w:val="22"/>
        </w:rPr>
      </w:pPr>
    </w:p>
    <w:p w:rsidR="004A336B" w:rsidRDefault="004A336B" w:rsidP="004A336B">
      <w:pPr>
        <w:widowControl/>
        <w:autoSpaceDE/>
        <w:adjustRightInd/>
        <w:spacing w:after="0" w:line="240" w:lineRule="auto"/>
        <w:ind w:firstLine="141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Considerando que no Bairro Rota Sol, se instalou a UNIATENAS Faculdade de Medicina que irá atender mais de 150 alunos de várias partes do Brasil;</w:t>
      </w:r>
    </w:p>
    <w:p w:rsidR="004A336B" w:rsidRDefault="004A336B" w:rsidP="004A336B">
      <w:pPr>
        <w:widowControl/>
        <w:autoSpaceDE/>
        <w:adjustRightInd/>
        <w:spacing w:after="0" w:line="240" w:lineRule="auto"/>
        <w:ind w:firstLine="1418"/>
        <w:jc w:val="both"/>
        <w:rPr>
          <w:rFonts w:eastAsia="Times New Roman"/>
          <w:color w:val="000000"/>
          <w:sz w:val="22"/>
          <w:szCs w:val="22"/>
        </w:rPr>
      </w:pPr>
    </w:p>
    <w:p w:rsidR="004A336B" w:rsidRDefault="004A336B" w:rsidP="004A336B">
      <w:pPr>
        <w:widowControl/>
        <w:autoSpaceDE/>
        <w:adjustRightInd/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szCs w:val="22"/>
        </w:rPr>
      </w:pPr>
      <w:r>
        <w:rPr>
          <w:rFonts w:eastAsia="Times New Roman"/>
          <w:color w:val="000000" w:themeColor="text1"/>
          <w:sz w:val="22"/>
          <w:szCs w:val="22"/>
        </w:rPr>
        <w:t>Considerando que o Bairro Rota cresce diariamente, em seu torno existe o Bairro Monte Líbano, Santa Clara e agora o mais novo Bairro Parque dos Poderes onde será construído o Paço Municipal;</w:t>
      </w:r>
    </w:p>
    <w:p w:rsidR="004A336B" w:rsidRDefault="004A336B" w:rsidP="004A336B">
      <w:pPr>
        <w:widowControl/>
        <w:autoSpaceDE/>
        <w:adjustRightInd/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szCs w:val="22"/>
        </w:rPr>
      </w:pPr>
    </w:p>
    <w:p w:rsidR="004A336B" w:rsidRDefault="004A336B" w:rsidP="004A336B">
      <w:pPr>
        <w:widowControl/>
        <w:autoSpaceDE/>
        <w:adjustRightInd/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szCs w:val="22"/>
        </w:rPr>
      </w:pPr>
      <w:r>
        <w:rPr>
          <w:rFonts w:eastAsia="Times New Roman"/>
          <w:color w:val="000000" w:themeColor="text1"/>
          <w:sz w:val="22"/>
          <w:szCs w:val="22"/>
        </w:rPr>
        <w:t>Considerando que o Bairro Rota do sol, encontra-se retirado do centro da cidade de Sorriso; e a distância dificulta aos moradores o deslocamento até outros bairros que já são contemplados com uma Casa Lotérica,</w:t>
      </w:r>
    </w:p>
    <w:p w:rsidR="004A336B" w:rsidRDefault="004A336B" w:rsidP="004A336B">
      <w:pPr>
        <w:widowControl/>
        <w:autoSpaceDE/>
        <w:adjustRightInd/>
        <w:spacing w:after="0" w:line="240" w:lineRule="auto"/>
        <w:ind w:firstLine="1418"/>
        <w:jc w:val="both"/>
        <w:rPr>
          <w:rFonts w:eastAsia="Times New Roman"/>
          <w:sz w:val="22"/>
          <w:szCs w:val="22"/>
        </w:rPr>
      </w:pPr>
    </w:p>
    <w:p w:rsidR="004A336B" w:rsidRDefault="004A336B" w:rsidP="004A336B">
      <w:pPr>
        <w:widowControl/>
        <w:autoSpaceDE/>
        <w:adjustRightInd/>
        <w:spacing w:after="0" w:line="240" w:lineRule="auto"/>
        <w:ind w:firstLine="1418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Considerando que o referido bairro está localizado a 05 (cinco) km do centro da cidade, e não é atendido com serviços lotéricos, portanto, os moradores têm que se deslocar a outras unidades para em acesso a tais serviços, o que está causando grandes transtornos, devido à longa distância;</w:t>
      </w:r>
    </w:p>
    <w:p w:rsidR="004A336B" w:rsidRDefault="004A336B" w:rsidP="004A336B">
      <w:pPr>
        <w:widowControl/>
        <w:autoSpaceDE/>
        <w:adjustRightInd/>
        <w:spacing w:after="0" w:line="240" w:lineRule="auto"/>
        <w:ind w:firstLine="1418"/>
        <w:jc w:val="both"/>
        <w:rPr>
          <w:rFonts w:eastAsia="Times New Roman"/>
          <w:sz w:val="22"/>
          <w:szCs w:val="22"/>
        </w:rPr>
      </w:pPr>
    </w:p>
    <w:p w:rsidR="004A336B" w:rsidRDefault="004A336B" w:rsidP="004A336B">
      <w:pPr>
        <w:widowControl/>
        <w:autoSpaceDE/>
        <w:adjustRightInd/>
        <w:spacing w:after="0" w:line="240" w:lineRule="auto"/>
        <w:ind w:firstLine="1418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Além dos serviços lotéricos, os serviços de correspondência bancária também serão muito utilizados, pois tanto o Bairro Rota do Sol, quanto os Bairro adjacentes, não é atendido com tais serviços.</w:t>
      </w:r>
    </w:p>
    <w:p w:rsidR="004A336B" w:rsidRDefault="004A336B" w:rsidP="004A336B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bCs/>
          <w:sz w:val="22"/>
          <w:szCs w:val="22"/>
          <w:lang w:eastAsia="en-US"/>
        </w:rPr>
      </w:pPr>
    </w:p>
    <w:p w:rsidR="004A336B" w:rsidRDefault="004A336B" w:rsidP="004A336B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Considerando ser uma reivindicação da população, faz-se necessária a presente indicação.</w:t>
      </w:r>
      <w:bookmarkStart w:id="0" w:name="_GoBack"/>
      <w:bookmarkEnd w:id="0"/>
    </w:p>
    <w:p w:rsidR="004A336B" w:rsidRDefault="004A336B" w:rsidP="004A336B">
      <w:pPr>
        <w:widowControl/>
        <w:shd w:val="clear" w:color="auto" w:fill="FFFFFF"/>
        <w:autoSpaceDE/>
        <w:adjustRightInd/>
        <w:spacing w:after="0" w:line="240" w:lineRule="auto"/>
        <w:ind w:firstLine="1418"/>
        <w:jc w:val="both"/>
        <w:rPr>
          <w:rFonts w:eastAsia="Times New Roman"/>
          <w:color w:val="212121"/>
          <w:sz w:val="22"/>
          <w:szCs w:val="22"/>
        </w:rPr>
      </w:pPr>
    </w:p>
    <w:p w:rsidR="004A336B" w:rsidRDefault="004A336B" w:rsidP="004A336B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4A336B" w:rsidRDefault="004A336B" w:rsidP="004A336B">
      <w:pPr>
        <w:spacing w:after="0" w:line="240" w:lineRule="aut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Câmara Municipal de Sorriso, Estado de Mato Grosso, em 2 de fevereiro de 2022.</w:t>
      </w:r>
    </w:p>
    <w:p w:rsidR="004A336B" w:rsidRDefault="004A336B" w:rsidP="004A336B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4A336B" w:rsidRDefault="004A336B" w:rsidP="004A336B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4A336B" w:rsidRDefault="004A336B" w:rsidP="004A336B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4A336B" w:rsidRDefault="004A336B" w:rsidP="004A336B">
      <w:pPr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MAURICIO GOMES</w:t>
      </w:r>
    </w:p>
    <w:p w:rsidR="004A336B" w:rsidRDefault="004A336B" w:rsidP="004A336B">
      <w:pPr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PSB</w:t>
      </w:r>
    </w:p>
    <w:p w:rsidR="009B1E6C" w:rsidRPr="004A336B" w:rsidRDefault="009B1E6C" w:rsidP="004A336B"/>
    <w:sectPr w:rsidR="009B1E6C" w:rsidRPr="004A336B" w:rsidSect="004A336B">
      <w:pgSz w:w="11906" w:h="16838"/>
      <w:pgMar w:top="1843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83E35"/>
    <w:rsid w:val="000B1413"/>
    <w:rsid w:val="000F000B"/>
    <w:rsid w:val="00187D22"/>
    <w:rsid w:val="001E6843"/>
    <w:rsid w:val="002F1C88"/>
    <w:rsid w:val="002F4C41"/>
    <w:rsid w:val="002F74ED"/>
    <w:rsid w:val="00323F95"/>
    <w:rsid w:val="003312F4"/>
    <w:rsid w:val="00352B0E"/>
    <w:rsid w:val="00364CC2"/>
    <w:rsid w:val="004311D9"/>
    <w:rsid w:val="00432494"/>
    <w:rsid w:val="00433D31"/>
    <w:rsid w:val="004A336B"/>
    <w:rsid w:val="004D14DF"/>
    <w:rsid w:val="00574AF2"/>
    <w:rsid w:val="005F4C14"/>
    <w:rsid w:val="0065483C"/>
    <w:rsid w:val="006567E4"/>
    <w:rsid w:val="006B46B4"/>
    <w:rsid w:val="00710B8C"/>
    <w:rsid w:val="00730F47"/>
    <w:rsid w:val="007A71B3"/>
    <w:rsid w:val="007B2122"/>
    <w:rsid w:val="007C0C35"/>
    <w:rsid w:val="0080598A"/>
    <w:rsid w:val="008115CD"/>
    <w:rsid w:val="0089309E"/>
    <w:rsid w:val="008E2F29"/>
    <w:rsid w:val="008E327E"/>
    <w:rsid w:val="00934034"/>
    <w:rsid w:val="00935B8D"/>
    <w:rsid w:val="009B1E6C"/>
    <w:rsid w:val="009B214C"/>
    <w:rsid w:val="009F2F07"/>
    <w:rsid w:val="00AF6977"/>
    <w:rsid w:val="00B376DA"/>
    <w:rsid w:val="00B64633"/>
    <w:rsid w:val="00B91D64"/>
    <w:rsid w:val="00BD2368"/>
    <w:rsid w:val="00C049AE"/>
    <w:rsid w:val="00C62FAE"/>
    <w:rsid w:val="00C6741B"/>
    <w:rsid w:val="00CA0F6B"/>
    <w:rsid w:val="00D33E1E"/>
    <w:rsid w:val="00D44EAB"/>
    <w:rsid w:val="00D6558C"/>
    <w:rsid w:val="00DC0AD7"/>
    <w:rsid w:val="00DD66F0"/>
    <w:rsid w:val="00DD70CC"/>
    <w:rsid w:val="00DF67ED"/>
    <w:rsid w:val="00E477B5"/>
    <w:rsid w:val="00E57D9C"/>
    <w:rsid w:val="00E70DD5"/>
    <w:rsid w:val="00E96B69"/>
    <w:rsid w:val="00EB4305"/>
    <w:rsid w:val="00F650BD"/>
    <w:rsid w:val="00F75688"/>
    <w:rsid w:val="00FD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DCDA6B-1C71-4C57-9913-6F9C643D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C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0AD7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0AD7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0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0F47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0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409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2021-03-02T12:35:00Z</cp:lastPrinted>
  <dcterms:created xsi:type="dcterms:W3CDTF">2021-03-09T14:20:00Z</dcterms:created>
  <dcterms:modified xsi:type="dcterms:W3CDTF">2022-02-08T14:19:00Z</dcterms:modified>
</cp:coreProperties>
</file>