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ACC" w:rsidRDefault="00DE5ACC" w:rsidP="00DE5ACC">
      <w:pPr>
        <w:spacing w:after="0" w:line="240" w:lineRule="auto"/>
        <w:ind w:left="3402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147/2022</w:t>
      </w:r>
    </w:p>
    <w:p w:rsidR="00DE5ACC" w:rsidRDefault="00DE5ACC" w:rsidP="00DE5ACC">
      <w:pPr>
        <w:spacing w:after="0" w:line="240" w:lineRule="auto"/>
        <w:ind w:left="3402"/>
        <w:rPr>
          <w:b/>
          <w:sz w:val="23"/>
          <w:szCs w:val="23"/>
        </w:rPr>
      </w:pPr>
    </w:p>
    <w:p w:rsidR="00DE5ACC" w:rsidRDefault="00DE5ACC" w:rsidP="00DE5ACC">
      <w:pPr>
        <w:spacing w:after="0" w:line="240" w:lineRule="auto"/>
        <w:ind w:left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INDICAMOS A IMPLANTAÇÃO DE ACADEMIA DE HIDROGINÁSTICA COM PISCINA AQUECIDA, NA REGIÃO ZONA LESTE, NO MUNICÍPIO DE SORRISO - MT.</w:t>
      </w:r>
    </w:p>
    <w:p w:rsidR="00DE5ACC" w:rsidRDefault="00DE5ACC" w:rsidP="00DE5ACC">
      <w:pPr>
        <w:spacing w:after="0" w:line="240" w:lineRule="auto"/>
        <w:jc w:val="both"/>
        <w:rPr>
          <w:b/>
          <w:sz w:val="23"/>
          <w:szCs w:val="23"/>
        </w:rPr>
      </w:pPr>
    </w:p>
    <w:p w:rsidR="00DE5ACC" w:rsidRDefault="00DE5ACC" w:rsidP="00DE5ACC">
      <w:pPr>
        <w:spacing w:after="0" w:line="240" w:lineRule="auto"/>
        <w:ind w:firstLine="3402"/>
        <w:jc w:val="both"/>
        <w:rPr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CELSO KOZAK– PSDB e vereadores abaixo assinados, </w:t>
      </w:r>
      <w:r>
        <w:rPr>
          <w:sz w:val="23"/>
          <w:szCs w:val="23"/>
        </w:rPr>
        <w:t xml:space="preserve">com assento nesta Casa, de conformidade com o artigo 115 do Regimento Interno, requerem à Mesa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 e a Secretária Municipal de Obras e Serviços Públicos, </w:t>
      </w:r>
      <w:r>
        <w:rPr>
          <w:b/>
          <w:sz w:val="23"/>
          <w:szCs w:val="23"/>
        </w:rPr>
        <w:t>versando sobre a necessidade de implantação de academia de hidroginástica, com piscina aquecida, na Região Zona Leste, no Município de Sorriso-MT.</w:t>
      </w:r>
    </w:p>
    <w:p w:rsidR="00DE5ACC" w:rsidRDefault="00DE5ACC" w:rsidP="00DE5ACC">
      <w:pPr>
        <w:tabs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</w:p>
    <w:p w:rsidR="00DE5ACC" w:rsidRDefault="00DE5ACC" w:rsidP="00DE5ACC">
      <w:pPr>
        <w:tabs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DE5ACC" w:rsidRDefault="00DE5ACC" w:rsidP="00DE5ACC">
      <w:pPr>
        <w:tabs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</w:p>
    <w:p w:rsidR="00DE5ACC" w:rsidRDefault="00DE5ACC" w:rsidP="00DE5ACC">
      <w:pPr>
        <w:spacing w:after="0" w:line="240" w:lineRule="auto"/>
        <w:ind w:firstLine="1701"/>
        <w:jc w:val="both"/>
        <w:rPr>
          <w:sz w:val="23"/>
          <w:szCs w:val="23"/>
        </w:rPr>
      </w:pPr>
      <w:r>
        <w:rPr>
          <w:sz w:val="23"/>
          <w:szCs w:val="23"/>
        </w:rPr>
        <w:t>A presente indicação faz-se necessária tendo em vista que a disponibilização deste tipo de estrutura proporciona à comunidade de Sorriso a realização de atividades físicas e diversidade de lazer, possibilitando o desenvolvimento cultural à população.</w:t>
      </w:r>
    </w:p>
    <w:p w:rsidR="00DE5ACC" w:rsidRDefault="00DE5ACC" w:rsidP="00DE5ACC">
      <w:pPr>
        <w:spacing w:after="0" w:line="240" w:lineRule="auto"/>
        <w:ind w:firstLine="1701"/>
        <w:jc w:val="both"/>
        <w:rPr>
          <w:sz w:val="23"/>
          <w:szCs w:val="23"/>
        </w:rPr>
      </w:pPr>
    </w:p>
    <w:p w:rsidR="00DE5ACC" w:rsidRDefault="00DE5ACC" w:rsidP="00DE5ACC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A disponibilização deste recurso à comunidade de Sorriso é importante no sentido de proporcionar aulas de hidroginástica aos moradores da Região Zona Leste que acabam não tendo acesso facilitado a este serviço social prestado, considerando que a Região Zona Leste em questão </w:t>
      </w:r>
      <w:proofErr w:type="gramStart"/>
      <w:r>
        <w:rPr>
          <w:color w:val="000000" w:themeColor="text1"/>
          <w:sz w:val="23"/>
          <w:szCs w:val="23"/>
        </w:rPr>
        <w:t>localiza-se</w:t>
      </w:r>
      <w:proofErr w:type="gramEnd"/>
      <w:r>
        <w:rPr>
          <w:color w:val="000000" w:themeColor="text1"/>
          <w:sz w:val="23"/>
          <w:szCs w:val="23"/>
        </w:rPr>
        <w:t xml:space="preserve"> distante do centro da cidade.</w:t>
      </w:r>
    </w:p>
    <w:p w:rsidR="00DE5ACC" w:rsidRDefault="00DE5ACC" w:rsidP="00DE5ACC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p w:rsidR="00DE5ACC" w:rsidRDefault="00DE5ACC" w:rsidP="00DE5ACC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Dessa forma, torna-se imprescindível à implementação de uma academia de hidroginástica na Região Zona Leste do Município de Sorriso, MT.</w:t>
      </w:r>
    </w:p>
    <w:p w:rsidR="00DE5ACC" w:rsidRDefault="00DE5ACC" w:rsidP="00DE5ACC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DE5ACC" w:rsidRDefault="00DE5ACC" w:rsidP="00DE5ACC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Câmara Municipal de Sorriso, Estado de Mato Grosso, em 03 de março de 2022.</w:t>
      </w:r>
    </w:p>
    <w:p w:rsidR="00DE5ACC" w:rsidRDefault="00DE5ACC" w:rsidP="00DE5ACC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p w:rsidR="00DE5ACC" w:rsidRDefault="00DE5ACC" w:rsidP="00DE5ACC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p w:rsidR="00DE5ACC" w:rsidRDefault="00DE5ACC" w:rsidP="00DE5ACC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p w:rsidR="00DE5ACC" w:rsidRDefault="00DE5ACC" w:rsidP="00DE5ACC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p w:rsidR="00DE5ACC" w:rsidRDefault="00DE5ACC" w:rsidP="00DE5AC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  <w:lang w:eastAsia="pt-BR"/>
        </w:rPr>
      </w:pPr>
      <w:r>
        <w:rPr>
          <w:b/>
          <w:bCs/>
          <w:color w:val="000000"/>
          <w:sz w:val="23"/>
          <w:szCs w:val="23"/>
          <w:lang w:eastAsia="pt-BR"/>
        </w:rPr>
        <w:t>CELSO KOZAK</w:t>
      </w:r>
    </w:p>
    <w:p w:rsidR="00DE5ACC" w:rsidRDefault="00DE5ACC" w:rsidP="00DE5AC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  <w:lang w:eastAsia="pt-BR"/>
        </w:rPr>
      </w:pPr>
      <w:r>
        <w:rPr>
          <w:b/>
          <w:bCs/>
          <w:color w:val="000000"/>
          <w:sz w:val="23"/>
          <w:szCs w:val="23"/>
          <w:lang w:eastAsia="pt-BR"/>
        </w:rPr>
        <w:t>Vereador PSDB</w:t>
      </w:r>
    </w:p>
    <w:p w:rsidR="00DE5ACC" w:rsidRDefault="00DE5ACC" w:rsidP="00DE5AC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  <w:lang w:eastAsia="pt-BR"/>
        </w:rPr>
      </w:pPr>
    </w:p>
    <w:p w:rsidR="00DE5ACC" w:rsidRDefault="00DE5ACC" w:rsidP="00DE5ACC">
      <w:pPr>
        <w:spacing w:after="0" w:line="240" w:lineRule="auto"/>
        <w:jc w:val="both"/>
        <w:rPr>
          <w:sz w:val="23"/>
          <w:szCs w:val="23"/>
        </w:rPr>
      </w:pPr>
    </w:p>
    <w:p w:rsidR="00DE5ACC" w:rsidRDefault="00DE5ACC" w:rsidP="00DE5ACC">
      <w:pPr>
        <w:spacing w:after="0" w:line="240" w:lineRule="auto"/>
        <w:ind w:left="283"/>
        <w:rPr>
          <w:sz w:val="23"/>
          <w:szCs w:val="23"/>
          <w:lang w:eastAsia="pt-BR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7"/>
        <w:gridCol w:w="2212"/>
        <w:gridCol w:w="267"/>
        <w:gridCol w:w="236"/>
        <w:gridCol w:w="830"/>
        <w:gridCol w:w="1060"/>
        <w:gridCol w:w="1634"/>
        <w:gridCol w:w="989"/>
        <w:gridCol w:w="2410"/>
      </w:tblGrid>
      <w:tr w:rsidR="00DE5ACC" w:rsidTr="00DE5ACC">
        <w:trPr>
          <w:trHeight w:val="1260"/>
        </w:trPr>
        <w:tc>
          <w:tcPr>
            <w:tcW w:w="2906" w:type="dxa"/>
            <w:gridSpan w:val="3"/>
          </w:tcPr>
          <w:p w:rsidR="00DE5ACC" w:rsidRDefault="00DE5ACC">
            <w:pPr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>
              <w:rPr>
                <w:b/>
                <w:sz w:val="23"/>
                <w:szCs w:val="23"/>
                <w:lang w:eastAsia="pt-BR"/>
              </w:rPr>
              <w:t xml:space="preserve">DAMIANI </w:t>
            </w:r>
          </w:p>
          <w:p w:rsidR="00DE5ACC" w:rsidRDefault="00DE5ACC">
            <w:pPr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>
              <w:rPr>
                <w:b/>
                <w:sz w:val="23"/>
                <w:szCs w:val="23"/>
                <w:lang w:eastAsia="pt-BR"/>
              </w:rPr>
              <w:t>Vereador PSDB</w:t>
            </w:r>
          </w:p>
          <w:p w:rsidR="00DE5ACC" w:rsidRDefault="00DE5ACC">
            <w:pPr>
              <w:spacing w:after="0" w:line="240" w:lineRule="auto"/>
              <w:rPr>
                <w:sz w:val="23"/>
                <w:szCs w:val="23"/>
                <w:lang w:eastAsia="pt-BR"/>
              </w:rPr>
            </w:pPr>
          </w:p>
        </w:tc>
        <w:tc>
          <w:tcPr>
            <w:tcW w:w="236" w:type="dxa"/>
          </w:tcPr>
          <w:p w:rsidR="00DE5ACC" w:rsidRDefault="00DE5ACC">
            <w:pPr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</w:p>
        </w:tc>
        <w:tc>
          <w:tcPr>
            <w:tcW w:w="3524" w:type="dxa"/>
            <w:gridSpan w:val="3"/>
            <w:hideMark/>
          </w:tcPr>
          <w:p w:rsidR="00DE5ACC" w:rsidRDefault="00DE5AC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DIOGO KRIGUER</w:t>
            </w:r>
          </w:p>
          <w:p w:rsidR="00DE5ACC" w:rsidRDefault="00DE5AC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3399" w:type="dxa"/>
            <w:gridSpan w:val="2"/>
          </w:tcPr>
          <w:p w:rsidR="00DE5ACC" w:rsidRDefault="00DE5AC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RODRIGO MACHADO</w:t>
            </w:r>
          </w:p>
          <w:p w:rsidR="00DE5ACC" w:rsidRDefault="00DE5ACC">
            <w:pPr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>
              <w:rPr>
                <w:b/>
                <w:sz w:val="23"/>
                <w:szCs w:val="23"/>
                <w:lang w:eastAsia="pt-BR"/>
              </w:rPr>
              <w:t>Vereador PSDB</w:t>
            </w:r>
          </w:p>
          <w:p w:rsidR="00DE5ACC" w:rsidRDefault="00DE5ACC">
            <w:pPr>
              <w:spacing w:after="0" w:line="240" w:lineRule="auto"/>
              <w:rPr>
                <w:b/>
                <w:sz w:val="23"/>
                <w:szCs w:val="23"/>
                <w:lang w:eastAsia="pt-BR"/>
              </w:rPr>
            </w:pPr>
          </w:p>
          <w:p w:rsidR="00DE5ACC" w:rsidRDefault="00DE5ACC">
            <w:pPr>
              <w:spacing w:after="0" w:line="240" w:lineRule="auto"/>
              <w:rPr>
                <w:b/>
                <w:sz w:val="23"/>
                <w:szCs w:val="23"/>
                <w:lang w:eastAsia="pt-BR"/>
              </w:rPr>
            </w:pPr>
          </w:p>
          <w:p w:rsidR="00DE5ACC" w:rsidRDefault="00DE5ACC">
            <w:pPr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</w:p>
        </w:tc>
      </w:tr>
      <w:tr w:rsidR="00DE5ACC" w:rsidTr="00DE5ACC">
        <w:trPr>
          <w:trHeight w:val="1285"/>
        </w:trPr>
        <w:tc>
          <w:tcPr>
            <w:tcW w:w="2639" w:type="dxa"/>
            <w:gridSpan w:val="2"/>
            <w:hideMark/>
          </w:tcPr>
          <w:p w:rsidR="00DE5ACC" w:rsidRDefault="00DE5AC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WANDERLEY PAULO</w:t>
            </w:r>
          </w:p>
          <w:p w:rsidR="00DE5ACC" w:rsidRDefault="00DE5ACC">
            <w:pPr>
              <w:spacing w:after="0" w:line="240" w:lineRule="auto"/>
              <w:jc w:val="center"/>
              <w:rPr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DE5ACC" w:rsidRDefault="00DE5ACC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color w:val="000000"/>
                <w:sz w:val="23"/>
                <w:szCs w:val="23"/>
                <w:lang w:eastAsia="pt-BR"/>
              </w:rPr>
              <w:t>ZÉ DA PANTANAL</w:t>
            </w:r>
          </w:p>
          <w:p w:rsidR="00DE5ACC" w:rsidRDefault="00DE5ACC">
            <w:pPr>
              <w:spacing w:after="0" w:line="240" w:lineRule="auto"/>
              <w:jc w:val="center"/>
              <w:rPr>
                <w:sz w:val="23"/>
                <w:szCs w:val="23"/>
                <w:lang w:eastAsia="pt-BR"/>
              </w:rPr>
            </w:pPr>
            <w:r>
              <w:rPr>
                <w:b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623" w:type="dxa"/>
            <w:gridSpan w:val="2"/>
            <w:hideMark/>
          </w:tcPr>
          <w:p w:rsidR="00DE5ACC" w:rsidRDefault="00DE5AC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MARLON ZANELLA</w:t>
            </w:r>
          </w:p>
          <w:p w:rsidR="00DE5ACC" w:rsidRDefault="00DE5ACC">
            <w:pPr>
              <w:spacing w:after="0" w:line="240" w:lineRule="auto"/>
              <w:jc w:val="center"/>
              <w:rPr>
                <w:sz w:val="23"/>
                <w:szCs w:val="23"/>
                <w:lang w:eastAsia="pt-BR"/>
              </w:rPr>
            </w:pPr>
            <w:r>
              <w:rPr>
                <w:b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410" w:type="dxa"/>
            <w:hideMark/>
          </w:tcPr>
          <w:p w:rsidR="00DE5ACC" w:rsidRDefault="00DE5ACC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color w:val="000000"/>
                <w:sz w:val="23"/>
                <w:szCs w:val="23"/>
                <w:lang w:eastAsia="pt-BR"/>
              </w:rPr>
              <w:t>MAURICIO GOMES</w:t>
            </w:r>
          </w:p>
          <w:p w:rsidR="00DE5ACC" w:rsidRDefault="00DE5ACC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color w:val="000000"/>
                <w:sz w:val="23"/>
                <w:szCs w:val="23"/>
                <w:lang w:eastAsia="pt-BR"/>
              </w:rPr>
              <w:t>Vereador PSB</w:t>
            </w:r>
          </w:p>
        </w:tc>
      </w:tr>
      <w:tr w:rsidR="00DE5ACC" w:rsidTr="00DE5ACC">
        <w:trPr>
          <w:trHeight w:val="50"/>
        </w:trPr>
        <w:tc>
          <w:tcPr>
            <w:tcW w:w="427" w:type="dxa"/>
          </w:tcPr>
          <w:p w:rsidR="00DE5ACC" w:rsidRDefault="00DE5ACC">
            <w:pPr>
              <w:spacing w:after="0" w:line="240" w:lineRule="auto"/>
              <w:jc w:val="center"/>
              <w:rPr>
                <w:sz w:val="23"/>
                <w:szCs w:val="23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DE5ACC" w:rsidRDefault="00DE5ACC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color w:val="000000"/>
                <w:sz w:val="23"/>
                <w:szCs w:val="23"/>
                <w:lang w:eastAsia="pt-BR"/>
              </w:rPr>
              <w:t>IAGO MELLA</w:t>
            </w:r>
          </w:p>
          <w:p w:rsidR="00DE5ACC" w:rsidRDefault="00DE5ACC">
            <w:pPr>
              <w:spacing w:after="0" w:line="240" w:lineRule="auto"/>
              <w:jc w:val="center"/>
              <w:rPr>
                <w:sz w:val="23"/>
                <w:szCs w:val="23"/>
                <w:lang w:eastAsia="pt-BR"/>
              </w:rPr>
            </w:pPr>
            <w:r>
              <w:rPr>
                <w:b/>
                <w:color w:val="000000"/>
                <w:sz w:val="23"/>
                <w:szCs w:val="23"/>
                <w:lang w:eastAsia="pt-BR"/>
              </w:rPr>
              <w:t>Vereador Podemos</w:t>
            </w:r>
          </w:p>
        </w:tc>
        <w:tc>
          <w:tcPr>
            <w:tcW w:w="6093" w:type="dxa"/>
            <w:gridSpan w:val="4"/>
            <w:hideMark/>
          </w:tcPr>
          <w:p w:rsidR="00DE5ACC" w:rsidRDefault="00DE5ACC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JANE DELALIBERA               ACACIO AMBROSINI</w:t>
            </w:r>
          </w:p>
          <w:p w:rsidR="00DE5ACC" w:rsidRDefault="00DE5ACC">
            <w:pPr>
              <w:widowControl w:val="0"/>
              <w:tabs>
                <w:tab w:val="left" w:pos="851"/>
                <w:tab w:val="left" w:pos="4840"/>
              </w:tabs>
              <w:snapToGrid w:val="0"/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       Ve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readora PL                             Vereador Patriota</w:t>
            </w:r>
          </w:p>
        </w:tc>
      </w:tr>
    </w:tbl>
    <w:p w:rsidR="00AE408F" w:rsidRPr="00DE5ACC" w:rsidRDefault="00AE408F" w:rsidP="00DE5ACC"/>
    <w:sectPr w:rsidR="00AE408F" w:rsidRPr="00DE5ACC" w:rsidSect="00DE5ACC">
      <w:pgSz w:w="11906" w:h="16838"/>
      <w:pgMar w:top="2552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86A7C"/>
    <w:rsid w:val="00112E02"/>
    <w:rsid w:val="0017234E"/>
    <w:rsid w:val="00213B81"/>
    <w:rsid w:val="00214867"/>
    <w:rsid w:val="00290A77"/>
    <w:rsid w:val="00493CEF"/>
    <w:rsid w:val="004B13D7"/>
    <w:rsid w:val="005F4CE6"/>
    <w:rsid w:val="006B7CF1"/>
    <w:rsid w:val="0070669E"/>
    <w:rsid w:val="007C5F58"/>
    <w:rsid w:val="00872189"/>
    <w:rsid w:val="008D46C3"/>
    <w:rsid w:val="0093312E"/>
    <w:rsid w:val="009A104E"/>
    <w:rsid w:val="00AB7DD2"/>
    <w:rsid w:val="00AC222B"/>
    <w:rsid w:val="00AC349C"/>
    <w:rsid w:val="00AE408F"/>
    <w:rsid w:val="00B374E1"/>
    <w:rsid w:val="00C02B1E"/>
    <w:rsid w:val="00C3546D"/>
    <w:rsid w:val="00DA1D8B"/>
    <w:rsid w:val="00DE5ACC"/>
    <w:rsid w:val="00E136C1"/>
    <w:rsid w:val="00EB6B55"/>
    <w:rsid w:val="00FA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568F"/>
  <w15:docId w15:val="{1863EEC3-406D-40AD-871B-7E651101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Fernando Gaspar</cp:lastModifiedBy>
  <cp:revision>5</cp:revision>
  <cp:lastPrinted>2018-03-05T13:17:00Z</cp:lastPrinted>
  <dcterms:created xsi:type="dcterms:W3CDTF">2022-03-03T13:42:00Z</dcterms:created>
  <dcterms:modified xsi:type="dcterms:W3CDTF">2022-03-17T12:16:00Z</dcterms:modified>
</cp:coreProperties>
</file>