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5BC" w:rsidRDefault="00CD75BC" w:rsidP="00CD75BC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178/2022</w:t>
      </w:r>
    </w:p>
    <w:p w:rsidR="00CD75BC" w:rsidRDefault="00CD75BC" w:rsidP="00CD75BC">
      <w:pPr>
        <w:spacing w:after="0" w:line="240" w:lineRule="auto"/>
        <w:ind w:left="3402"/>
        <w:rPr>
          <w:b/>
          <w:sz w:val="22"/>
        </w:rPr>
      </w:pPr>
    </w:p>
    <w:p w:rsidR="00CD75BC" w:rsidRDefault="00CD75BC" w:rsidP="00CD75BC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IMPLANTAÇÃO DA CRECHE NOTURNA NO MUNICÍPIO DE SORRISO/MT.</w:t>
      </w:r>
    </w:p>
    <w:p w:rsidR="00CD75BC" w:rsidRDefault="00CD75BC" w:rsidP="00CD75BC">
      <w:pPr>
        <w:spacing w:after="0" w:line="240" w:lineRule="auto"/>
        <w:jc w:val="both"/>
        <w:rPr>
          <w:b/>
          <w:sz w:val="22"/>
        </w:rPr>
      </w:pPr>
    </w:p>
    <w:p w:rsidR="00CD75BC" w:rsidRDefault="00CD75BC" w:rsidP="00CD75BC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sz w:val="22"/>
        </w:rPr>
        <w:t>DAMIANI – PSDB, DIOGO KRIGUER – PSDB, CELSO KOZAK – PSDB, RODRIGO MACHADO – PSDB, ZÉ DA PANTANAL - MDB, IAGO MELLA – PODEMOS</w:t>
      </w:r>
      <w:r>
        <w:rPr>
          <w:b/>
          <w:bCs/>
          <w:color w:val="000000"/>
          <w:sz w:val="22"/>
        </w:rPr>
        <w:t>,</w:t>
      </w:r>
      <w:r>
        <w:rPr>
          <w:bCs/>
          <w:color w:val="000000"/>
          <w:sz w:val="22"/>
        </w:rPr>
        <w:t xml:space="preserve"> v</w:t>
      </w:r>
      <w:r>
        <w:rPr>
          <w:sz w:val="22"/>
        </w:rPr>
        <w:t xml:space="preserve">ereadores com assento nesta Casa, de conformidade com o artigo 115, do Regimento Interno, requerem à Mesa, que este expediente seja encaminhado ao Exmo. Senhor Ari </w:t>
      </w:r>
      <w:proofErr w:type="spellStart"/>
      <w:r>
        <w:rPr>
          <w:sz w:val="22"/>
        </w:rPr>
        <w:t>Genézio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de Educação e Cultura, </w:t>
      </w:r>
      <w:r>
        <w:rPr>
          <w:b/>
          <w:sz w:val="22"/>
        </w:rPr>
        <w:t>versando sobre a necessidade de que seja implantada a creche noturna no município de Sorriso/MT.</w:t>
      </w:r>
    </w:p>
    <w:p w:rsidR="00CD75BC" w:rsidRDefault="00CD75BC" w:rsidP="00CD75BC">
      <w:pPr>
        <w:spacing w:after="0" w:line="240" w:lineRule="auto"/>
        <w:ind w:firstLine="3119"/>
        <w:jc w:val="both"/>
        <w:rPr>
          <w:b/>
          <w:sz w:val="22"/>
        </w:rPr>
      </w:pPr>
    </w:p>
    <w:p w:rsidR="00CD75BC" w:rsidRDefault="00CD75BC" w:rsidP="00CD75BC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CD75BC" w:rsidRDefault="00CD75BC" w:rsidP="00CD75BC">
      <w:pPr>
        <w:spacing w:after="0" w:line="240" w:lineRule="auto"/>
        <w:jc w:val="both"/>
        <w:rPr>
          <w:b/>
          <w:sz w:val="22"/>
        </w:rPr>
      </w:pPr>
    </w:p>
    <w:p w:rsidR="00CD75BC" w:rsidRDefault="00CD75BC" w:rsidP="00CD75B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grande a dificuldade por parte de muitas mães, pais e responsáveis por bebês e crianças pequenas, para conciliar a vida profissional e as demandas da vida pessoal;</w:t>
      </w:r>
    </w:p>
    <w:p w:rsidR="00CD75BC" w:rsidRDefault="00CD75BC" w:rsidP="00CD75BC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CD75BC" w:rsidRDefault="00CD75BC" w:rsidP="00CD75B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as jornadas de trabalho numa sociedade capitalista e globalizada são as mais variadas e muitos pais e mães exercem suas atividades profissionais em horários que avançam em parte do período da noite, </w:t>
      </w:r>
      <w:proofErr w:type="gramStart"/>
      <w:r>
        <w:rPr>
          <w:sz w:val="22"/>
        </w:rPr>
        <w:t>outras(</w:t>
      </w:r>
      <w:proofErr w:type="gramEnd"/>
      <w:r>
        <w:rPr>
          <w:sz w:val="22"/>
        </w:rPr>
        <w:t>os) estão alocadas(os) em jornadas noturnas e há ainda os pais e as mães que estudam no período noturno;</w:t>
      </w:r>
    </w:p>
    <w:p w:rsidR="00CD75BC" w:rsidRDefault="00CD75BC" w:rsidP="00CD75BC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CD75BC" w:rsidRDefault="00CD75BC" w:rsidP="00CD75B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</w:t>
      </w:r>
      <w:proofErr w:type="gramStart"/>
      <w:r>
        <w:rPr>
          <w:sz w:val="22"/>
        </w:rPr>
        <w:t>têm-se</w:t>
      </w:r>
      <w:proofErr w:type="gramEnd"/>
      <w:r>
        <w:rPr>
          <w:sz w:val="22"/>
        </w:rPr>
        <w:t xml:space="preserve"> ainda, pais e mães que trabalham no chamado “horário comercial”, que saem dos seus empregos entre 17h e 18h30 e caso a creche ou a pré-escola não estejam nas proximidades de seu local de trabalho, terão que recorrer a terceiros para buscar seus filhos e filhas e cuidar deles até a chegada do pai ou da mãe;</w:t>
      </w:r>
    </w:p>
    <w:p w:rsidR="00CD75BC" w:rsidRDefault="00CD75BC" w:rsidP="00CD75BC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CD75BC" w:rsidRDefault="00CD75BC" w:rsidP="00CD75B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o direito da criança à educação desde seu nascimento e o direito de trabalhadoras e trabalhadores terem seus filhos e filhas assistidos em creches e pré-escolas públicas e gratuitas;</w:t>
      </w:r>
    </w:p>
    <w:p w:rsidR="00CD75BC" w:rsidRDefault="00CD75BC" w:rsidP="00CD75BC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CD75BC" w:rsidRDefault="00CD75BC" w:rsidP="00CD75B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no município de Sorriso há centenas de mães e pais que trabalham em período noturno e não têm onde deixar os filhos, dependendo de outras pessoas para ficar com os mesmos, ou acabam pagando para outras pessoas cuidar;</w:t>
      </w:r>
    </w:p>
    <w:p w:rsidR="00CD75BC" w:rsidRDefault="00CD75BC" w:rsidP="00CD75BC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CD75BC" w:rsidRDefault="00CD75BC" w:rsidP="00CD75BC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 xml:space="preserve"> Considerando que é essencial assegurar a igualdade entre homens e mulheres, tendo em vista, a composição da família no contexto atual, onde muitos lares são administrados exclusivamente por mulheres e a creche noturna permitirá que as mães possam trabalhar ou estudar, garantindo o direito da criança de estar em um local seguro e apropriado para o seu desenvolvimento;</w:t>
      </w:r>
    </w:p>
    <w:p w:rsidR="00CD75BC" w:rsidRDefault="00CD75BC" w:rsidP="00CD75BC">
      <w:pPr>
        <w:spacing w:after="0" w:line="240" w:lineRule="auto"/>
        <w:jc w:val="both"/>
        <w:rPr>
          <w:sz w:val="12"/>
          <w:szCs w:val="12"/>
        </w:rPr>
      </w:pPr>
    </w:p>
    <w:p w:rsidR="00CD75BC" w:rsidRDefault="00CD75BC" w:rsidP="00CD75B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a imprescindibilidade de atender as famílias que tenham atividades profissionais ou acadêmicas no horário noturno, faz-se necessária a presente indicação.</w:t>
      </w:r>
    </w:p>
    <w:p w:rsidR="00CD75BC" w:rsidRDefault="00CD75BC" w:rsidP="00CD75BC">
      <w:pPr>
        <w:spacing w:after="0" w:line="240" w:lineRule="auto"/>
        <w:ind w:firstLine="1418"/>
        <w:jc w:val="both"/>
        <w:rPr>
          <w:sz w:val="22"/>
        </w:rPr>
      </w:pPr>
    </w:p>
    <w:p w:rsidR="00CD75BC" w:rsidRDefault="00CD75BC" w:rsidP="00CD75B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15 de março de 2022.</w:t>
      </w:r>
    </w:p>
    <w:p w:rsidR="00CD75BC" w:rsidRDefault="00CD75BC" w:rsidP="00CD75BC">
      <w:pPr>
        <w:spacing w:after="0" w:line="240" w:lineRule="auto"/>
        <w:ind w:firstLine="1418"/>
        <w:jc w:val="both"/>
        <w:rPr>
          <w:sz w:val="22"/>
        </w:rPr>
      </w:pPr>
    </w:p>
    <w:p w:rsidR="00CD75BC" w:rsidRDefault="00CD75BC" w:rsidP="00CD75BC">
      <w:pPr>
        <w:spacing w:after="0" w:line="240" w:lineRule="auto"/>
        <w:ind w:firstLine="1418"/>
        <w:jc w:val="both"/>
        <w:rPr>
          <w:sz w:val="22"/>
        </w:rPr>
      </w:pPr>
    </w:p>
    <w:p w:rsidR="00CD75BC" w:rsidRDefault="00CD75BC" w:rsidP="00CD75BC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63"/>
        <w:gridCol w:w="1133"/>
        <w:gridCol w:w="2814"/>
        <w:gridCol w:w="2854"/>
        <w:gridCol w:w="488"/>
      </w:tblGrid>
      <w:tr w:rsidR="00CD75BC" w:rsidTr="00CD75BC">
        <w:trPr>
          <w:gridBefore w:val="1"/>
          <w:wBefore w:w="283" w:type="dxa"/>
          <w:trHeight w:val="19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5BC" w:rsidRDefault="00CD75B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CD75BC" w:rsidRDefault="00CD75BC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75BC" w:rsidRDefault="00CD75B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CD75BC" w:rsidRDefault="00CD75BC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:rsidR="00CD75BC" w:rsidRDefault="00CD75BC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CD75BC" w:rsidRDefault="00CD75BC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CD75BC" w:rsidTr="00CD75BC">
        <w:trPr>
          <w:gridAfter w:val="1"/>
          <w:wAfter w:w="488" w:type="dxa"/>
          <w:trHeight w:val="66"/>
        </w:trPr>
        <w:tc>
          <w:tcPr>
            <w:tcW w:w="367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D75BC" w:rsidRDefault="00CD75B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CD75BC" w:rsidRDefault="00CD75B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5BC" w:rsidRDefault="00CD75B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IAGO MELLA</w:t>
            </w:r>
          </w:p>
          <w:p w:rsidR="00CD75BC" w:rsidRDefault="00CD75B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5BC" w:rsidRDefault="00CD75B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CD75BC" w:rsidRDefault="00CD75B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CD75BC" w:rsidRDefault="00CD75BC" w:rsidP="00CD75BC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pPr w:leftFromText="141" w:rightFromText="141" w:bottomFromText="200" w:vertAnchor="text" w:horzAnchor="margin" w:tblpY="223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3039"/>
        <w:gridCol w:w="3942"/>
      </w:tblGrid>
      <w:tr w:rsidR="00CD75BC" w:rsidTr="00CD75BC">
        <w:trPr>
          <w:trHeight w:val="239"/>
        </w:trPr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5BC" w:rsidRDefault="00CD75B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CD75BC" w:rsidRDefault="00CD75B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5BC" w:rsidRDefault="00CD75B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CD75BC" w:rsidRDefault="00CD75B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D75BC" w:rsidRDefault="00CD75B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ACACIO AMBROSINI</w:t>
            </w:r>
          </w:p>
          <w:p w:rsidR="00CD75BC" w:rsidRDefault="00CD75B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PATRIOTA</w:t>
            </w:r>
          </w:p>
        </w:tc>
      </w:tr>
    </w:tbl>
    <w:p w:rsidR="006A76E5" w:rsidRPr="00CD75BC" w:rsidRDefault="006A76E5" w:rsidP="00CD75BC">
      <w:bookmarkStart w:id="0" w:name="_GoBack"/>
      <w:bookmarkEnd w:id="0"/>
    </w:p>
    <w:sectPr w:rsidR="006A76E5" w:rsidRPr="00CD75BC" w:rsidSect="00CD75BC">
      <w:pgSz w:w="11906" w:h="16838"/>
      <w:pgMar w:top="2552" w:right="849" w:bottom="0" w:left="1134" w:header="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5DB9"/>
    <w:rsid w:val="000D6FA1"/>
    <w:rsid w:val="000F1A20"/>
    <w:rsid w:val="00116F0A"/>
    <w:rsid w:val="00124BED"/>
    <w:rsid w:val="00145D87"/>
    <w:rsid w:val="0018287B"/>
    <w:rsid w:val="00184486"/>
    <w:rsid w:val="001A191D"/>
    <w:rsid w:val="001F59F5"/>
    <w:rsid w:val="00206DFC"/>
    <w:rsid w:val="00211348"/>
    <w:rsid w:val="00221D20"/>
    <w:rsid w:val="00227E50"/>
    <w:rsid w:val="002345F5"/>
    <w:rsid w:val="00264294"/>
    <w:rsid w:val="00277906"/>
    <w:rsid w:val="00285886"/>
    <w:rsid w:val="00287163"/>
    <w:rsid w:val="00290674"/>
    <w:rsid w:val="002B50DF"/>
    <w:rsid w:val="002F4F62"/>
    <w:rsid w:val="002F57F8"/>
    <w:rsid w:val="00332824"/>
    <w:rsid w:val="00332E2F"/>
    <w:rsid w:val="00342B89"/>
    <w:rsid w:val="003D04A4"/>
    <w:rsid w:val="003D4D28"/>
    <w:rsid w:val="003F3E98"/>
    <w:rsid w:val="004025C8"/>
    <w:rsid w:val="00405821"/>
    <w:rsid w:val="00461956"/>
    <w:rsid w:val="004921D6"/>
    <w:rsid w:val="00513AED"/>
    <w:rsid w:val="0051743A"/>
    <w:rsid w:val="00555B29"/>
    <w:rsid w:val="005612E8"/>
    <w:rsid w:val="00566C29"/>
    <w:rsid w:val="005802CC"/>
    <w:rsid w:val="005834F7"/>
    <w:rsid w:val="005A3F86"/>
    <w:rsid w:val="005B1431"/>
    <w:rsid w:val="005B6439"/>
    <w:rsid w:val="005D0A5B"/>
    <w:rsid w:val="00602257"/>
    <w:rsid w:val="00607CDA"/>
    <w:rsid w:val="0065217A"/>
    <w:rsid w:val="006545E7"/>
    <w:rsid w:val="006620EE"/>
    <w:rsid w:val="00681AAF"/>
    <w:rsid w:val="00691A02"/>
    <w:rsid w:val="006A32A8"/>
    <w:rsid w:val="006A76E5"/>
    <w:rsid w:val="00711609"/>
    <w:rsid w:val="0072080C"/>
    <w:rsid w:val="00727D8A"/>
    <w:rsid w:val="00747C4A"/>
    <w:rsid w:val="0078660F"/>
    <w:rsid w:val="007A1459"/>
    <w:rsid w:val="00810EB6"/>
    <w:rsid w:val="008403F1"/>
    <w:rsid w:val="00871DA3"/>
    <w:rsid w:val="0087529F"/>
    <w:rsid w:val="00876712"/>
    <w:rsid w:val="00892BB6"/>
    <w:rsid w:val="008A4ABE"/>
    <w:rsid w:val="008D1A02"/>
    <w:rsid w:val="008D5575"/>
    <w:rsid w:val="008E76DF"/>
    <w:rsid w:val="00921C67"/>
    <w:rsid w:val="0097580B"/>
    <w:rsid w:val="009826F2"/>
    <w:rsid w:val="009D2F7C"/>
    <w:rsid w:val="009E6F48"/>
    <w:rsid w:val="009F0BE0"/>
    <w:rsid w:val="00A26F48"/>
    <w:rsid w:val="00A44353"/>
    <w:rsid w:val="00A53CB0"/>
    <w:rsid w:val="00A6442D"/>
    <w:rsid w:val="00A70DC7"/>
    <w:rsid w:val="00A90F37"/>
    <w:rsid w:val="00AC2127"/>
    <w:rsid w:val="00B7238F"/>
    <w:rsid w:val="00B775F2"/>
    <w:rsid w:val="00BB2B19"/>
    <w:rsid w:val="00BC17C1"/>
    <w:rsid w:val="00BE0CC7"/>
    <w:rsid w:val="00C12897"/>
    <w:rsid w:val="00C315DB"/>
    <w:rsid w:val="00C70891"/>
    <w:rsid w:val="00C726AF"/>
    <w:rsid w:val="00C832D0"/>
    <w:rsid w:val="00CA6D4F"/>
    <w:rsid w:val="00CB3435"/>
    <w:rsid w:val="00CD75BC"/>
    <w:rsid w:val="00CE7F1A"/>
    <w:rsid w:val="00D026BD"/>
    <w:rsid w:val="00D10D12"/>
    <w:rsid w:val="00D127BB"/>
    <w:rsid w:val="00D514ED"/>
    <w:rsid w:val="00D71FBD"/>
    <w:rsid w:val="00DA4B00"/>
    <w:rsid w:val="00E04E56"/>
    <w:rsid w:val="00E378A1"/>
    <w:rsid w:val="00ED3D47"/>
    <w:rsid w:val="00ED48B9"/>
    <w:rsid w:val="00EF690D"/>
    <w:rsid w:val="00F004C2"/>
    <w:rsid w:val="00F35717"/>
    <w:rsid w:val="00F66F81"/>
    <w:rsid w:val="00F812DC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E6CC"/>
  <w15:docId w15:val="{779B0BDD-AF62-4267-BC12-07B23B12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53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3CB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53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3CB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9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2018-09-19T13:37:00Z</cp:lastPrinted>
  <dcterms:created xsi:type="dcterms:W3CDTF">2022-03-15T12:30:00Z</dcterms:created>
  <dcterms:modified xsi:type="dcterms:W3CDTF">2022-03-21T11:40:00Z</dcterms:modified>
</cp:coreProperties>
</file>