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17" w:rsidRDefault="007E3717" w:rsidP="007E371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233/2022</w:t>
      </w:r>
    </w:p>
    <w:p w:rsidR="007E3717" w:rsidRDefault="007E3717" w:rsidP="007E3717">
      <w:pPr>
        <w:rPr>
          <w:color w:val="000000" w:themeColor="text1"/>
          <w:sz w:val="22"/>
          <w:szCs w:val="22"/>
        </w:rPr>
      </w:pPr>
    </w:p>
    <w:p w:rsidR="007E3717" w:rsidRDefault="007E3717" w:rsidP="007E3717">
      <w:pPr>
        <w:rPr>
          <w:color w:val="000000" w:themeColor="text1"/>
          <w:sz w:val="22"/>
          <w:szCs w:val="22"/>
        </w:rPr>
      </w:pPr>
    </w:p>
    <w:p w:rsidR="007E3717" w:rsidRDefault="007E3717" w:rsidP="007E371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INDICAMOS A IMPLANTAÇÃO DE PROGRAMA DE RESIDÊNCIA MÉDICA E MULTIPROFISSIONAL, NO MUNICÍPIO DE SORRISO/MT.</w:t>
      </w:r>
    </w:p>
    <w:p w:rsidR="007E3717" w:rsidRDefault="007E3717" w:rsidP="007E371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7E3717" w:rsidRDefault="007E3717" w:rsidP="007E371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7E3717" w:rsidRDefault="007E3717" w:rsidP="007E3717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Municipal, com cópia a Secretaria Municipal de Saúde e Saneamento, </w:t>
      </w:r>
      <w:r>
        <w:rPr>
          <w:color w:val="000000" w:themeColor="text1"/>
          <w:sz w:val="22"/>
          <w:szCs w:val="22"/>
        </w:rPr>
        <w:t xml:space="preserve">versando sobre a necessidade de implantação de Programa de Residência Médica e Multiprofissional, </w:t>
      </w:r>
      <w:r>
        <w:rPr>
          <w:bCs/>
          <w:color w:val="000000" w:themeColor="text1"/>
          <w:sz w:val="22"/>
          <w:szCs w:val="22"/>
        </w:rPr>
        <w:t>no Município de Sorriso/MT.</w:t>
      </w:r>
    </w:p>
    <w:p w:rsidR="007E3717" w:rsidRDefault="007E3717" w:rsidP="007E3717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7E3717" w:rsidRDefault="007E3717" w:rsidP="007E3717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7E3717" w:rsidRDefault="007E3717" w:rsidP="007E3717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A implantação do Programa de Residência Médica e Multiprofissional no Município, voltada para atenção primária, irá beneficiar a população </w:t>
      </w:r>
      <w:proofErr w:type="spellStart"/>
      <w:r>
        <w:rPr>
          <w:rFonts w:eastAsia="Calibri"/>
          <w:color w:val="000000" w:themeColor="text1"/>
          <w:sz w:val="22"/>
          <w:szCs w:val="22"/>
          <w:lang w:eastAsia="en-US"/>
        </w:rPr>
        <w:t>sorrisense</w:t>
      </w:r>
      <w:proofErr w:type="spellEnd"/>
      <w:r>
        <w:rPr>
          <w:rFonts w:eastAsia="Calibri"/>
          <w:color w:val="000000" w:themeColor="text1"/>
          <w:sz w:val="22"/>
          <w:szCs w:val="22"/>
          <w:lang w:eastAsia="en-US"/>
        </w:rPr>
        <w:t>, proporcionando melhora na qualidade do atendimento aos pacientes e também enriquecendo a formação do profissional.</w:t>
      </w: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O profissional que realiza o seu trabalho de residência em um programa de saúde pública, ajuda a melhorar a qualidade de vida das pessoas que serão atendidas por um profissional altamente qualificado.</w:t>
      </w: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Este programa certamente atrairá novos profissionais para o Município e também é de grade relevância para qualificar os profissionais que já trabalham em Sorriso.</w:t>
      </w: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Ademais, investimentos na atenção primária, visando à prevenção e conscientização, são ferramentas fundamentais para diminuir a fila de espera que envolve os casos de maior complexidade.</w:t>
      </w:r>
    </w:p>
    <w:p w:rsidR="007E3717" w:rsidRDefault="007E3717" w:rsidP="007E37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7E3717" w:rsidRDefault="007E3717" w:rsidP="007E3717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7E3717" w:rsidRDefault="007E3717" w:rsidP="007E3717">
      <w:pPr>
        <w:pStyle w:val="NCNormalCentralizado"/>
        <w:tabs>
          <w:tab w:val="left" w:pos="1701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29 de março de 2022.</w:t>
      </w:r>
    </w:p>
    <w:p w:rsidR="007E3717" w:rsidRDefault="007E3717" w:rsidP="007E3717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7E3717" w:rsidRDefault="007E3717" w:rsidP="007E371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7E3717" w:rsidRDefault="007E3717" w:rsidP="007E3717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7E3717" w:rsidRDefault="007E3717" w:rsidP="007E3717">
      <w:pPr>
        <w:ind w:firstLine="1418"/>
        <w:rPr>
          <w:iCs/>
          <w:color w:val="000000" w:themeColor="text1"/>
          <w:sz w:val="22"/>
          <w:szCs w:val="22"/>
        </w:rPr>
      </w:pPr>
    </w:p>
    <w:p w:rsidR="007E3717" w:rsidRDefault="007E3717" w:rsidP="007E37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ACACIO AMBROSINI</w:t>
      </w:r>
    </w:p>
    <w:p w:rsidR="007E3717" w:rsidRDefault="007E3717" w:rsidP="007E37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7E3717" w:rsidRDefault="007E3717" w:rsidP="007E3717">
      <w:pPr>
        <w:jc w:val="center"/>
        <w:rPr>
          <w:b/>
          <w:sz w:val="22"/>
          <w:szCs w:val="22"/>
        </w:rPr>
      </w:pPr>
    </w:p>
    <w:p w:rsidR="007E3717" w:rsidRDefault="007E3717" w:rsidP="007E3717">
      <w:pPr>
        <w:jc w:val="center"/>
        <w:rPr>
          <w:b/>
          <w:sz w:val="22"/>
          <w:szCs w:val="22"/>
        </w:rPr>
      </w:pPr>
    </w:p>
    <w:p w:rsidR="007E3717" w:rsidRDefault="007E3717" w:rsidP="007E3717">
      <w:pPr>
        <w:jc w:val="center"/>
        <w:rPr>
          <w:b/>
          <w:sz w:val="22"/>
          <w:szCs w:val="22"/>
        </w:rPr>
      </w:pPr>
    </w:p>
    <w:p w:rsidR="007E3717" w:rsidRDefault="007E3717" w:rsidP="007E3717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7E3717" w:rsidTr="007E3717">
        <w:trPr>
          <w:trHeight w:val="778"/>
        </w:trPr>
        <w:tc>
          <w:tcPr>
            <w:tcW w:w="2444" w:type="dxa"/>
            <w:hideMark/>
          </w:tcPr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7E3717" w:rsidRDefault="007E37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7E3717" w:rsidRDefault="007E3717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E3717" w:rsidRDefault="007E3717" w:rsidP="007E3717">
      <w:pPr>
        <w:jc w:val="center"/>
        <w:rPr>
          <w:b/>
          <w:sz w:val="22"/>
          <w:szCs w:val="22"/>
          <w:lang w:eastAsia="en-US"/>
        </w:rPr>
      </w:pPr>
    </w:p>
    <w:p w:rsidR="007E3717" w:rsidRDefault="007E3717" w:rsidP="007E3717">
      <w:pPr>
        <w:jc w:val="center"/>
        <w:rPr>
          <w:b/>
          <w:sz w:val="22"/>
          <w:szCs w:val="22"/>
          <w:lang w:eastAsia="en-US"/>
        </w:rPr>
      </w:pPr>
    </w:p>
    <w:p w:rsidR="007E3717" w:rsidRDefault="007E3717" w:rsidP="007E3717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91"/>
        <w:gridCol w:w="3193"/>
      </w:tblGrid>
      <w:tr w:rsidR="007E3717" w:rsidTr="007E3717">
        <w:trPr>
          <w:trHeight w:val="498"/>
        </w:trPr>
        <w:tc>
          <w:tcPr>
            <w:tcW w:w="3259" w:type="dxa"/>
          </w:tcPr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7E3717" w:rsidRDefault="007E3717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7E3717" w:rsidRDefault="007E37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7E3717" w:rsidRDefault="007E371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7E3717" w:rsidRDefault="007E371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32BD4" w:rsidRPr="007E3717" w:rsidRDefault="00032BD4" w:rsidP="007E3717">
      <w:bookmarkStart w:id="0" w:name="_GoBack"/>
      <w:bookmarkEnd w:id="0"/>
    </w:p>
    <w:sectPr w:rsidR="00032BD4" w:rsidRPr="007E3717" w:rsidSect="007E3717">
      <w:pgSz w:w="11906" w:h="16838"/>
      <w:pgMar w:top="2694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6089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1A9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81865"/>
    <w:rsid w:val="007A44A9"/>
    <w:rsid w:val="007C6004"/>
    <w:rsid w:val="007D0A41"/>
    <w:rsid w:val="007D382A"/>
    <w:rsid w:val="007E3717"/>
    <w:rsid w:val="007F3A75"/>
    <w:rsid w:val="007F425F"/>
    <w:rsid w:val="007F4952"/>
    <w:rsid w:val="00805EDB"/>
    <w:rsid w:val="00811FF4"/>
    <w:rsid w:val="00813FF5"/>
    <w:rsid w:val="0081655E"/>
    <w:rsid w:val="00823C3A"/>
    <w:rsid w:val="00843E2B"/>
    <w:rsid w:val="008533AB"/>
    <w:rsid w:val="00854CD6"/>
    <w:rsid w:val="0087488D"/>
    <w:rsid w:val="00882B54"/>
    <w:rsid w:val="008C61CF"/>
    <w:rsid w:val="008E410B"/>
    <w:rsid w:val="008E43C9"/>
    <w:rsid w:val="009108E0"/>
    <w:rsid w:val="009213C1"/>
    <w:rsid w:val="00931E67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E5BBC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F32AF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0EBB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C482B"/>
    <w:rsid w:val="00FD1DCD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8FE6"/>
  <w15:docId w15:val="{F55F39BB-81A8-4438-BE28-D1FF5BD2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2020-05-25T14:50:00Z</cp:lastPrinted>
  <dcterms:created xsi:type="dcterms:W3CDTF">2021-03-01T16:48:00Z</dcterms:created>
  <dcterms:modified xsi:type="dcterms:W3CDTF">2022-04-04T11:47:00Z</dcterms:modified>
</cp:coreProperties>
</file>