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B0" w:rsidRDefault="004A77B0" w:rsidP="004A77B0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 xml:space="preserve">INDICAÇÃO N° </w:t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  <w:t>328/2022</w:t>
      </w:r>
    </w:p>
    <w:p w:rsidR="004A77B0" w:rsidRDefault="004A77B0" w:rsidP="004A77B0">
      <w:pPr>
        <w:spacing w:after="0" w:line="240" w:lineRule="auto"/>
        <w:ind w:left="3402"/>
        <w:rPr>
          <w:b/>
          <w:sz w:val="22"/>
        </w:rPr>
      </w:pPr>
    </w:p>
    <w:p w:rsidR="004A77B0" w:rsidRDefault="004A77B0" w:rsidP="004A77B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UMA UNIVERSIDADE PÚBLICA MUNICIPAL EM SORRISO/MT.</w:t>
      </w:r>
    </w:p>
    <w:p w:rsidR="004A77B0" w:rsidRDefault="004A77B0" w:rsidP="004A77B0">
      <w:pPr>
        <w:spacing w:after="0" w:line="240" w:lineRule="auto"/>
        <w:ind w:left="3402"/>
        <w:jc w:val="both"/>
        <w:rPr>
          <w:b/>
          <w:sz w:val="22"/>
        </w:rPr>
      </w:pPr>
    </w:p>
    <w:p w:rsidR="004A77B0" w:rsidRDefault="004A77B0" w:rsidP="004A77B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PSDB, DIOGO KRIGUER – PSDB, CELSO KOZAK – PSDB, RODRIGO MACHADO – PSDB, ZÉ DA PANTANAL - MDB, IAGO MELLA – PODEMOS e</w:t>
      </w:r>
      <w:r>
        <w:rPr>
          <w:bCs/>
          <w:color w:val="000000"/>
          <w:sz w:val="22"/>
        </w:rPr>
        <w:t xml:space="preserve"> v</w:t>
      </w:r>
      <w:r>
        <w:rPr>
          <w:sz w:val="22"/>
        </w:rPr>
        <w:t xml:space="preserve">ereadores com assento nesta Casa, de conformidade com o artigo 115, do Regimento Interno, requerem à Mesa, que este expediente seja encaminhado ao Exmo. Senhor Ari </w:t>
      </w:r>
      <w:proofErr w:type="spellStart"/>
      <w:r>
        <w:rPr>
          <w:sz w:val="22"/>
        </w:rPr>
        <w:t>Genézio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Educação e Cultura, </w:t>
      </w:r>
      <w:r>
        <w:rPr>
          <w:b/>
          <w:sz w:val="22"/>
        </w:rPr>
        <w:t>versando sobre a necessidade de que seja implantada uma Universidade Pública municipal em Sorriso/MT.</w:t>
      </w:r>
    </w:p>
    <w:p w:rsidR="004A77B0" w:rsidRDefault="004A77B0" w:rsidP="004A77B0">
      <w:pPr>
        <w:spacing w:after="0" w:line="240" w:lineRule="auto"/>
        <w:ind w:firstLine="3119"/>
        <w:jc w:val="both"/>
        <w:rPr>
          <w:b/>
          <w:sz w:val="22"/>
        </w:rPr>
      </w:pPr>
    </w:p>
    <w:p w:rsidR="004A77B0" w:rsidRDefault="004A77B0" w:rsidP="004A77B0">
      <w:pPr>
        <w:spacing w:after="0" w:line="240" w:lineRule="auto"/>
        <w:ind w:firstLine="3119"/>
        <w:jc w:val="both"/>
        <w:rPr>
          <w:b/>
          <w:sz w:val="22"/>
        </w:rPr>
      </w:pPr>
    </w:p>
    <w:p w:rsidR="004A77B0" w:rsidRDefault="004A77B0" w:rsidP="004A77B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A77B0" w:rsidRDefault="004A77B0" w:rsidP="004A77B0">
      <w:pPr>
        <w:spacing w:after="0" w:line="240" w:lineRule="auto"/>
        <w:jc w:val="both"/>
        <w:rPr>
          <w:sz w:val="22"/>
        </w:rPr>
      </w:pPr>
    </w:p>
    <w:p w:rsidR="004A77B0" w:rsidRDefault="004A77B0" w:rsidP="004A77B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uma formação a nível superior vai além da preparação para atuar na profissão que se escolhe, </w:t>
      </w:r>
      <w:proofErr w:type="gramStart"/>
      <w:r>
        <w:rPr>
          <w:sz w:val="22"/>
        </w:rPr>
        <w:t>pois</w:t>
      </w:r>
      <w:proofErr w:type="gramEnd"/>
      <w:r>
        <w:rPr>
          <w:sz w:val="22"/>
        </w:rPr>
        <w:t xml:space="preserve"> depois de formado, aluno terá respaldo para se desenvolver na direção que desejar e isso significa que o ensino superior é o passo principal para iniciar a uma trajetória;</w:t>
      </w:r>
    </w:p>
    <w:p w:rsidR="004A77B0" w:rsidRDefault="004A77B0" w:rsidP="004A77B0">
      <w:pPr>
        <w:spacing w:after="0" w:line="240" w:lineRule="auto"/>
        <w:ind w:firstLine="1418"/>
        <w:jc w:val="both"/>
        <w:rPr>
          <w:sz w:val="22"/>
        </w:rPr>
      </w:pPr>
    </w:p>
    <w:p w:rsidR="004A77B0" w:rsidRDefault="004A77B0" w:rsidP="004A77B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número de desempregados que concluíram uma graduação é menor em relação às pessoas sem formação superior. Sem contar que os profissionais com o ensino superior ocupam cargos mais altos nas empresas recebendo salários superiores, visto que um diploma no ensino superior pode trazer grandes vantagens e oportunidades;</w:t>
      </w:r>
    </w:p>
    <w:p w:rsidR="004A77B0" w:rsidRDefault="004A77B0" w:rsidP="004A77B0">
      <w:pPr>
        <w:spacing w:after="0" w:line="240" w:lineRule="auto"/>
        <w:ind w:firstLine="1418"/>
        <w:jc w:val="both"/>
        <w:rPr>
          <w:sz w:val="22"/>
        </w:rPr>
      </w:pPr>
    </w:p>
    <w:p w:rsidR="004A77B0" w:rsidRDefault="004A77B0" w:rsidP="004A77B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município de Sorriso tem capacidade para implantar uma Universidade Pública Municipal e uma mão de obra qualificada dificilmente poderá passar pelos mesmos problemas de alguém que não tenha uma boa formação acadêmica;</w:t>
      </w:r>
    </w:p>
    <w:p w:rsidR="004A77B0" w:rsidRDefault="004A77B0" w:rsidP="004A77B0">
      <w:pPr>
        <w:spacing w:after="0" w:line="240" w:lineRule="auto"/>
        <w:jc w:val="both"/>
        <w:rPr>
          <w:sz w:val="22"/>
        </w:rPr>
      </w:pPr>
    </w:p>
    <w:p w:rsidR="004A77B0" w:rsidRDefault="004A77B0" w:rsidP="004A77B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graduação é o primeiro passo para quem quer ser um profissional de sucesso e alcançar objetivos cada vez maiores, em assim sendo, faz-se necessária a presente indicação.</w:t>
      </w:r>
    </w:p>
    <w:p w:rsidR="004A77B0" w:rsidRDefault="004A77B0" w:rsidP="004A77B0">
      <w:pPr>
        <w:spacing w:after="0" w:line="240" w:lineRule="auto"/>
        <w:ind w:firstLine="1418"/>
        <w:jc w:val="both"/>
        <w:rPr>
          <w:sz w:val="22"/>
        </w:rPr>
      </w:pPr>
    </w:p>
    <w:p w:rsidR="004A77B0" w:rsidRDefault="004A77B0" w:rsidP="004A77B0">
      <w:pPr>
        <w:spacing w:after="0" w:line="240" w:lineRule="auto"/>
        <w:ind w:firstLine="1418"/>
        <w:jc w:val="both"/>
        <w:rPr>
          <w:sz w:val="22"/>
        </w:rPr>
      </w:pPr>
    </w:p>
    <w:p w:rsidR="004A77B0" w:rsidRDefault="004A77B0" w:rsidP="004A77B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18 de abril de 2022.</w:t>
      </w:r>
    </w:p>
    <w:p w:rsidR="004A77B0" w:rsidRDefault="004A77B0" w:rsidP="004A77B0">
      <w:pPr>
        <w:spacing w:after="0" w:line="240" w:lineRule="auto"/>
        <w:ind w:firstLine="1418"/>
        <w:jc w:val="both"/>
        <w:rPr>
          <w:sz w:val="22"/>
        </w:rPr>
      </w:pPr>
    </w:p>
    <w:p w:rsidR="004A77B0" w:rsidRDefault="004A77B0" w:rsidP="004A77B0">
      <w:pPr>
        <w:spacing w:after="0" w:line="240" w:lineRule="auto"/>
        <w:ind w:firstLine="1418"/>
        <w:jc w:val="both"/>
        <w:rPr>
          <w:sz w:val="22"/>
        </w:rPr>
      </w:pPr>
    </w:p>
    <w:p w:rsidR="004A77B0" w:rsidRDefault="004A77B0" w:rsidP="004A77B0">
      <w:pPr>
        <w:spacing w:after="0" w:line="240" w:lineRule="auto"/>
        <w:ind w:firstLine="1418"/>
        <w:jc w:val="both"/>
        <w:rPr>
          <w:sz w:val="22"/>
        </w:rPr>
      </w:pPr>
    </w:p>
    <w:p w:rsidR="004A77B0" w:rsidRDefault="004A77B0" w:rsidP="004A77B0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0528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14"/>
        <w:gridCol w:w="2049"/>
        <w:gridCol w:w="977"/>
        <w:gridCol w:w="156"/>
        <w:gridCol w:w="2814"/>
        <w:gridCol w:w="79"/>
        <w:gridCol w:w="2775"/>
        <w:gridCol w:w="488"/>
        <w:gridCol w:w="693"/>
      </w:tblGrid>
      <w:tr w:rsidR="004A77B0" w:rsidTr="004A77B0">
        <w:trPr>
          <w:gridBefore w:val="1"/>
          <w:gridAfter w:val="1"/>
          <w:wBefore w:w="283" w:type="dxa"/>
          <w:wAfter w:w="693" w:type="dxa"/>
          <w:trHeight w:val="1416"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77B0" w:rsidRDefault="004A77B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4A77B0" w:rsidRDefault="004A77B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7B0" w:rsidRDefault="004A77B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4A77B0" w:rsidRDefault="004A77B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Vereador PSDB</w:t>
            </w:r>
          </w:p>
          <w:p w:rsidR="004A77B0" w:rsidRDefault="004A77B0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A77B0" w:rsidRDefault="004A77B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A77B0" w:rsidTr="004A77B0">
        <w:trPr>
          <w:gridAfter w:val="2"/>
          <w:wAfter w:w="1181" w:type="dxa"/>
          <w:trHeight w:val="1421"/>
        </w:trPr>
        <w:tc>
          <w:tcPr>
            <w:tcW w:w="36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A77B0" w:rsidRDefault="004A77B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4A77B0" w:rsidRDefault="004A77B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77B0" w:rsidRDefault="004A77B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IAGO MELLA</w:t>
            </w:r>
          </w:p>
          <w:p w:rsidR="004A77B0" w:rsidRDefault="004A77B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7B0" w:rsidRDefault="004A77B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4A77B0" w:rsidRDefault="004A77B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4A77B0" w:rsidRDefault="004A77B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4A77B0" w:rsidRDefault="004A77B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4A77B0" w:rsidTr="004A77B0">
        <w:trPr>
          <w:gridBefore w:val="2"/>
          <w:wBefore w:w="497" w:type="dxa"/>
          <w:trHeight w:val="183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77B0" w:rsidRDefault="004A77B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4A77B0" w:rsidRDefault="004A77B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4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A77B0" w:rsidRDefault="004A77B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4A77B0" w:rsidRDefault="004A77B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5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A77B0" w:rsidRDefault="004A77B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ACACIO AMBROSINI</w:t>
            </w:r>
          </w:p>
          <w:p w:rsidR="004A77B0" w:rsidRDefault="004A77B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Republicanos</w:t>
            </w:r>
          </w:p>
        </w:tc>
      </w:tr>
    </w:tbl>
    <w:p w:rsidR="004A77B0" w:rsidRDefault="004A77B0" w:rsidP="004A77B0">
      <w:pPr>
        <w:spacing w:after="0" w:line="240" w:lineRule="auto"/>
        <w:jc w:val="both"/>
        <w:rPr>
          <w:sz w:val="22"/>
        </w:rPr>
      </w:pPr>
    </w:p>
    <w:tbl>
      <w:tblPr>
        <w:tblW w:w="1084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304"/>
      </w:tblGrid>
      <w:tr w:rsidR="004A77B0" w:rsidTr="004A77B0">
        <w:trPr>
          <w:trHeight w:val="18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A77B0" w:rsidRDefault="004A77B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nil"/>
              <w:right w:val="nil"/>
            </w:tcBorders>
          </w:tcPr>
          <w:p w:rsidR="004A77B0" w:rsidRDefault="004A77B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</w:tbl>
    <w:p w:rsidR="006A76E5" w:rsidRPr="004A77B0" w:rsidRDefault="004A77B0" w:rsidP="004A77B0">
      <w:pPr>
        <w:spacing w:after="0" w:line="240" w:lineRule="auto"/>
        <w:ind w:firstLine="1418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</w:t>
      </w:r>
      <w:bookmarkStart w:id="0" w:name="_GoBack"/>
      <w:bookmarkEnd w:id="0"/>
    </w:p>
    <w:sectPr w:rsidR="006A76E5" w:rsidRPr="004A77B0" w:rsidSect="00A53CB0">
      <w:pgSz w:w="11906" w:h="16838"/>
      <w:pgMar w:top="2552" w:right="1133" w:bottom="567" w:left="1418" w:header="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5DB9"/>
    <w:rsid w:val="000D6FA1"/>
    <w:rsid w:val="000F1A20"/>
    <w:rsid w:val="00116F0A"/>
    <w:rsid w:val="00124BED"/>
    <w:rsid w:val="00145D87"/>
    <w:rsid w:val="0018287B"/>
    <w:rsid w:val="00184486"/>
    <w:rsid w:val="001A191D"/>
    <w:rsid w:val="001F59F5"/>
    <w:rsid w:val="00206DFC"/>
    <w:rsid w:val="00211348"/>
    <w:rsid w:val="00221D20"/>
    <w:rsid w:val="00227E50"/>
    <w:rsid w:val="002345F5"/>
    <w:rsid w:val="00264294"/>
    <w:rsid w:val="00285886"/>
    <w:rsid w:val="00287163"/>
    <w:rsid w:val="00290674"/>
    <w:rsid w:val="00291E62"/>
    <w:rsid w:val="002B50DF"/>
    <w:rsid w:val="002F4F62"/>
    <w:rsid w:val="002F57F8"/>
    <w:rsid w:val="00332824"/>
    <w:rsid w:val="00332E2F"/>
    <w:rsid w:val="00342B89"/>
    <w:rsid w:val="0035408C"/>
    <w:rsid w:val="003D04A4"/>
    <w:rsid w:val="003D4D28"/>
    <w:rsid w:val="003F3E98"/>
    <w:rsid w:val="004025C8"/>
    <w:rsid w:val="00405821"/>
    <w:rsid w:val="00480E2E"/>
    <w:rsid w:val="004921D6"/>
    <w:rsid w:val="004A77B0"/>
    <w:rsid w:val="00513AED"/>
    <w:rsid w:val="0051743A"/>
    <w:rsid w:val="00543A86"/>
    <w:rsid w:val="00555B29"/>
    <w:rsid w:val="005612E8"/>
    <w:rsid w:val="00566C29"/>
    <w:rsid w:val="005802CC"/>
    <w:rsid w:val="005834F7"/>
    <w:rsid w:val="005A3F86"/>
    <w:rsid w:val="005B1431"/>
    <w:rsid w:val="005B6439"/>
    <w:rsid w:val="005D0A5B"/>
    <w:rsid w:val="00607CDA"/>
    <w:rsid w:val="0065217A"/>
    <w:rsid w:val="006545E7"/>
    <w:rsid w:val="00677943"/>
    <w:rsid w:val="00681AAF"/>
    <w:rsid w:val="0068474C"/>
    <w:rsid w:val="00691A02"/>
    <w:rsid w:val="006A32A8"/>
    <w:rsid w:val="006A76E5"/>
    <w:rsid w:val="006C2480"/>
    <w:rsid w:val="00711609"/>
    <w:rsid w:val="007158AB"/>
    <w:rsid w:val="0072080C"/>
    <w:rsid w:val="0074461D"/>
    <w:rsid w:val="00747C4A"/>
    <w:rsid w:val="0078660F"/>
    <w:rsid w:val="007915BA"/>
    <w:rsid w:val="00810EB6"/>
    <w:rsid w:val="008300E2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C7420"/>
    <w:rsid w:val="009D2F7C"/>
    <w:rsid w:val="009E5012"/>
    <w:rsid w:val="009E6F48"/>
    <w:rsid w:val="009F0BE0"/>
    <w:rsid w:val="00A26F48"/>
    <w:rsid w:val="00A44353"/>
    <w:rsid w:val="00A53CB0"/>
    <w:rsid w:val="00A60045"/>
    <w:rsid w:val="00A6442D"/>
    <w:rsid w:val="00A70DC7"/>
    <w:rsid w:val="00A90F37"/>
    <w:rsid w:val="00AC2127"/>
    <w:rsid w:val="00B7238F"/>
    <w:rsid w:val="00B775F2"/>
    <w:rsid w:val="00BB2B19"/>
    <w:rsid w:val="00BC17C1"/>
    <w:rsid w:val="00BE0CC7"/>
    <w:rsid w:val="00C31053"/>
    <w:rsid w:val="00C315DB"/>
    <w:rsid w:val="00C70891"/>
    <w:rsid w:val="00C726AF"/>
    <w:rsid w:val="00CA6D4F"/>
    <w:rsid w:val="00CB3435"/>
    <w:rsid w:val="00CE7F1A"/>
    <w:rsid w:val="00D026BD"/>
    <w:rsid w:val="00D033B7"/>
    <w:rsid w:val="00D10D12"/>
    <w:rsid w:val="00D127BB"/>
    <w:rsid w:val="00D514ED"/>
    <w:rsid w:val="00D71FBD"/>
    <w:rsid w:val="00DA2FCD"/>
    <w:rsid w:val="00DA4B00"/>
    <w:rsid w:val="00E04E56"/>
    <w:rsid w:val="00E27D7D"/>
    <w:rsid w:val="00E378A1"/>
    <w:rsid w:val="00ED3D47"/>
    <w:rsid w:val="00ED48B9"/>
    <w:rsid w:val="00EF690D"/>
    <w:rsid w:val="00F004C2"/>
    <w:rsid w:val="00F27FC3"/>
    <w:rsid w:val="00F35717"/>
    <w:rsid w:val="00F66F81"/>
    <w:rsid w:val="00F812DC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C2D5"/>
  <w15:docId w15:val="{98A3CB11-E212-44D3-90F5-3C11DDD3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53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3CB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53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CB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2018-09-19T13:37:00Z</cp:lastPrinted>
  <dcterms:created xsi:type="dcterms:W3CDTF">2022-04-18T16:10:00Z</dcterms:created>
  <dcterms:modified xsi:type="dcterms:W3CDTF">2022-04-27T11:18:00Z</dcterms:modified>
</cp:coreProperties>
</file>