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A9D" w:rsidRDefault="00166A9D" w:rsidP="00166A9D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336/2022</w:t>
      </w:r>
    </w:p>
    <w:p w:rsidR="00166A9D" w:rsidRDefault="00166A9D" w:rsidP="00166A9D">
      <w:pPr>
        <w:spacing w:after="0" w:line="240" w:lineRule="auto"/>
        <w:rPr>
          <w:b/>
          <w:sz w:val="22"/>
        </w:rPr>
      </w:pPr>
    </w:p>
    <w:p w:rsidR="00166A9D" w:rsidRDefault="00166A9D" w:rsidP="00166A9D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IMPLANTAÇÃO DE UMA UNIDADE DO CENTRO DE REABILITAÇÃO RENASCER, COM PISCINA AQUECIDA, NA ZONA LESTE DO MUNICÍPIO DE SORRISO/MT.</w:t>
      </w:r>
    </w:p>
    <w:p w:rsidR="00166A9D" w:rsidRDefault="00166A9D" w:rsidP="00166A9D">
      <w:pPr>
        <w:spacing w:after="0" w:line="240" w:lineRule="auto"/>
        <w:ind w:left="3402"/>
        <w:jc w:val="both"/>
        <w:rPr>
          <w:b/>
          <w:sz w:val="22"/>
        </w:rPr>
      </w:pPr>
    </w:p>
    <w:p w:rsidR="00166A9D" w:rsidRDefault="00166A9D" w:rsidP="00166A9D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DAMIANI – PSDB, DIOGO KRIGUER – PSDB, CELSO KOZAK – PSDB, RODRIGO MACHADO – PSDB, ZÉ DA PANTANAL - MDB, IAGO MELLA – PODEMOS </w:t>
      </w:r>
      <w:r>
        <w:rPr>
          <w:sz w:val="22"/>
        </w:rPr>
        <w:t xml:space="preserve">e vereadores abaixo assinados, com assento nesta Casa, de conformidade com o artigo 115, do Regimento Interno, requerem à Mesa que este expediente seja encaminhado ao Exmo. Sr. Ari Genézio Lafin, Prefeito Municipal e à Secretaria Municipal de Saúde e Saneamento, </w:t>
      </w:r>
      <w:r>
        <w:rPr>
          <w:b/>
          <w:sz w:val="22"/>
        </w:rPr>
        <w:t>versando sobre a necessidade de implantação de uma unidade do Centro de Reabilitação Renascer, com piscina aquecida na Zona Leste do município de Sorriso/MT.</w:t>
      </w:r>
    </w:p>
    <w:p w:rsidR="00166A9D" w:rsidRDefault="00166A9D" w:rsidP="00166A9D">
      <w:pPr>
        <w:spacing w:after="0" w:line="240" w:lineRule="auto"/>
        <w:jc w:val="center"/>
        <w:rPr>
          <w:b/>
          <w:sz w:val="22"/>
        </w:rPr>
      </w:pPr>
    </w:p>
    <w:p w:rsidR="00166A9D" w:rsidRDefault="00166A9D" w:rsidP="00166A9D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166A9D" w:rsidRDefault="00166A9D" w:rsidP="00166A9D">
      <w:pPr>
        <w:spacing w:after="0" w:line="240" w:lineRule="auto"/>
        <w:ind w:firstLine="1418"/>
        <w:jc w:val="both"/>
        <w:rPr>
          <w:sz w:val="22"/>
        </w:rPr>
      </w:pPr>
    </w:p>
    <w:p w:rsidR="00166A9D" w:rsidRDefault="00166A9D" w:rsidP="00166A9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Centro de Reabilitação Renascer de Sorriso é uma unidade da Atenção Especializada, visando o trabalho na reabilitação ambulatorial e domiciliar de pessoas com algum tipo de comorbidade física, tais como fraturas, luxações, patologias respiratórias e ou deficiência física/mental;</w:t>
      </w:r>
    </w:p>
    <w:p w:rsidR="00166A9D" w:rsidRDefault="00166A9D" w:rsidP="00166A9D">
      <w:pPr>
        <w:tabs>
          <w:tab w:val="left" w:pos="3150"/>
        </w:tabs>
        <w:spacing w:after="0" w:line="240" w:lineRule="auto"/>
        <w:ind w:firstLine="1418"/>
        <w:jc w:val="both"/>
        <w:rPr>
          <w:sz w:val="22"/>
        </w:rPr>
      </w:pPr>
    </w:p>
    <w:p w:rsidR="00166A9D" w:rsidRDefault="00166A9D" w:rsidP="00166A9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município dispõe de apenas uma unidade do Renascer e não atende a demanda do município, visto que centenas de pessoas aguardam meses nas filas por atendimento, agravando ainda mais o quadro de saúde dos pacientes;</w:t>
      </w:r>
    </w:p>
    <w:p w:rsidR="00166A9D" w:rsidRDefault="00166A9D" w:rsidP="00166A9D">
      <w:pPr>
        <w:spacing w:after="0" w:line="240" w:lineRule="auto"/>
        <w:ind w:firstLine="1418"/>
        <w:jc w:val="both"/>
        <w:rPr>
          <w:sz w:val="22"/>
        </w:rPr>
      </w:pPr>
    </w:p>
    <w:p w:rsidR="00166A9D" w:rsidRDefault="00166A9D" w:rsidP="00166A9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zona leste do município do Sorriso possui população aproximada de 40.000 habitantes e pacientes que necessitam de atendimento no Renascer são obrigados a se locomoverem para a única unidade existente, demasiadamente distante;</w:t>
      </w:r>
    </w:p>
    <w:p w:rsidR="00166A9D" w:rsidRDefault="00166A9D" w:rsidP="00166A9D">
      <w:pPr>
        <w:spacing w:after="0" w:line="240" w:lineRule="auto"/>
        <w:ind w:firstLine="1418"/>
        <w:jc w:val="both"/>
        <w:rPr>
          <w:sz w:val="22"/>
        </w:rPr>
      </w:pPr>
    </w:p>
    <w:p w:rsidR="00166A9D" w:rsidRDefault="00166A9D" w:rsidP="00166A9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com a implantação de uma unidade naquela localidade, minimizar-se-á o tempo de espera e agilizará os atendimentos, diminuindo a fila de espera;</w:t>
      </w:r>
    </w:p>
    <w:p w:rsidR="00166A9D" w:rsidRDefault="00166A9D" w:rsidP="00166A9D">
      <w:pPr>
        <w:spacing w:after="0" w:line="240" w:lineRule="auto"/>
        <w:ind w:firstLine="1418"/>
        <w:jc w:val="both"/>
        <w:rPr>
          <w:sz w:val="22"/>
        </w:rPr>
      </w:pPr>
    </w:p>
    <w:p w:rsidR="00166A9D" w:rsidRDefault="00166A9D" w:rsidP="00166A9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é necessário proporcionar um serviço mais amplo aos pacientes, razão porque faz-se necessária a presente indicação.</w:t>
      </w:r>
    </w:p>
    <w:p w:rsidR="00166A9D" w:rsidRDefault="00166A9D" w:rsidP="00166A9D">
      <w:pPr>
        <w:spacing w:after="0" w:line="240" w:lineRule="auto"/>
        <w:ind w:firstLine="1418"/>
        <w:jc w:val="both"/>
        <w:rPr>
          <w:sz w:val="22"/>
        </w:rPr>
      </w:pPr>
    </w:p>
    <w:p w:rsidR="00166A9D" w:rsidRDefault="00166A9D" w:rsidP="00166A9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19 de abril de 2022.</w:t>
      </w:r>
    </w:p>
    <w:p w:rsidR="00166A9D" w:rsidRDefault="00166A9D" w:rsidP="00166A9D">
      <w:pPr>
        <w:spacing w:after="0" w:line="240" w:lineRule="auto"/>
        <w:ind w:firstLine="1418"/>
        <w:jc w:val="both"/>
        <w:rPr>
          <w:sz w:val="22"/>
        </w:rPr>
      </w:pPr>
    </w:p>
    <w:p w:rsidR="00166A9D" w:rsidRDefault="00166A9D" w:rsidP="00166A9D">
      <w:pPr>
        <w:spacing w:after="0" w:line="240" w:lineRule="auto"/>
        <w:ind w:firstLine="1418"/>
        <w:jc w:val="both"/>
        <w:rPr>
          <w:sz w:val="22"/>
        </w:rPr>
      </w:pPr>
    </w:p>
    <w:p w:rsidR="00166A9D" w:rsidRDefault="00166A9D" w:rsidP="00166A9D">
      <w:pPr>
        <w:spacing w:after="0" w:line="240" w:lineRule="auto"/>
        <w:ind w:firstLine="1418"/>
        <w:jc w:val="both"/>
        <w:rPr>
          <w:sz w:val="22"/>
        </w:rPr>
      </w:pPr>
    </w:p>
    <w:p w:rsidR="00166A9D" w:rsidRDefault="00166A9D" w:rsidP="00166A9D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10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14"/>
        <w:gridCol w:w="2049"/>
        <w:gridCol w:w="977"/>
        <w:gridCol w:w="156"/>
        <w:gridCol w:w="2814"/>
        <w:gridCol w:w="79"/>
        <w:gridCol w:w="2775"/>
        <w:gridCol w:w="488"/>
        <w:gridCol w:w="693"/>
      </w:tblGrid>
      <w:tr w:rsidR="00166A9D" w:rsidTr="00166A9D">
        <w:trPr>
          <w:gridBefore w:val="1"/>
          <w:gridAfter w:val="1"/>
          <w:wBefore w:w="283" w:type="dxa"/>
          <w:wAfter w:w="693" w:type="dxa"/>
          <w:trHeight w:val="196"/>
        </w:trPr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66A9D" w:rsidRDefault="00166A9D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:rsidR="00166A9D" w:rsidRDefault="00166A9D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2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66A9D" w:rsidRDefault="00166A9D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166A9D" w:rsidRDefault="00166A9D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            Vereador PSDB            Vereador PSDB</w:t>
            </w:r>
          </w:p>
          <w:p w:rsidR="00166A9D" w:rsidRDefault="00166A9D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166A9D" w:rsidRDefault="00166A9D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166A9D" w:rsidTr="00166A9D">
        <w:trPr>
          <w:gridAfter w:val="2"/>
          <w:wAfter w:w="1181" w:type="dxa"/>
          <w:trHeight w:val="66"/>
        </w:trPr>
        <w:tc>
          <w:tcPr>
            <w:tcW w:w="367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166A9D" w:rsidRDefault="00166A9D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:rsidR="00166A9D" w:rsidRDefault="00166A9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6A9D" w:rsidRDefault="00166A9D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IAGO MELLA</w:t>
            </w:r>
          </w:p>
          <w:p w:rsidR="00166A9D" w:rsidRDefault="00166A9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6A9D" w:rsidRDefault="00166A9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MARLON ZANELLA</w:t>
            </w:r>
          </w:p>
          <w:p w:rsidR="00166A9D" w:rsidRDefault="00166A9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  <w:p w:rsidR="00166A9D" w:rsidRDefault="00166A9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:rsidR="00166A9D" w:rsidRDefault="00166A9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  <w:tr w:rsidR="00166A9D" w:rsidTr="00166A9D">
        <w:trPr>
          <w:gridBefore w:val="2"/>
          <w:wBefore w:w="497" w:type="dxa"/>
          <w:trHeight w:val="183"/>
        </w:trPr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66A9D" w:rsidRDefault="00166A9D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166A9D" w:rsidRDefault="00166A9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4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66A9D" w:rsidRDefault="00166A9D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166A9D" w:rsidRDefault="00166A9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95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66A9D" w:rsidRDefault="00166A9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ACACIO AMBROSINI</w:t>
            </w:r>
          </w:p>
          <w:p w:rsidR="00166A9D" w:rsidRDefault="00166A9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Vereador Republicanos</w:t>
            </w:r>
          </w:p>
        </w:tc>
      </w:tr>
    </w:tbl>
    <w:p w:rsidR="00166A9D" w:rsidRDefault="00166A9D" w:rsidP="00166A9D">
      <w:pPr>
        <w:spacing w:after="0" w:line="240" w:lineRule="auto"/>
        <w:jc w:val="both"/>
        <w:rPr>
          <w:sz w:val="22"/>
        </w:rPr>
      </w:pPr>
    </w:p>
    <w:p w:rsidR="00D026BD" w:rsidRPr="00166A9D" w:rsidRDefault="00D026BD" w:rsidP="00166A9D">
      <w:bookmarkStart w:id="0" w:name="_GoBack"/>
      <w:bookmarkEnd w:id="0"/>
    </w:p>
    <w:sectPr w:rsidR="00D026BD" w:rsidRPr="00166A9D" w:rsidSect="00DB3942">
      <w:pgSz w:w="11906" w:h="16838"/>
      <w:pgMar w:top="2410" w:right="99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A49F5"/>
    <w:rsid w:val="000D5DB9"/>
    <w:rsid w:val="000F1A20"/>
    <w:rsid w:val="00124BED"/>
    <w:rsid w:val="00137CF6"/>
    <w:rsid w:val="00166A9D"/>
    <w:rsid w:val="0018287B"/>
    <w:rsid w:val="00184486"/>
    <w:rsid w:val="001F2EAD"/>
    <w:rsid w:val="001F59F5"/>
    <w:rsid w:val="00203FA0"/>
    <w:rsid w:val="00211348"/>
    <w:rsid w:val="00221D20"/>
    <w:rsid w:val="00227E50"/>
    <w:rsid w:val="00234E32"/>
    <w:rsid w:val="00264294"/>
    <w:rsid w:val="002A79C3"/>
    <w:rsid w:val="002B50DF"/>
    <w:rsid w:val="00310419"/>
    <w:rsid w:val="00332824"/>
    <w:rsid w:val="00332E2F"/>
    <w:rsid w:val="00336DA9"/>
    <w:rsid w:val="00342B89"/>
    <w:rsid w:val="0035408C"/>
    <w:rsid w:val="00360BC3"/>
    <w:rsid w:val="00397520"/>
    <w:rsid w:val="003A42BC"/>
    <w:rsid w:val="003D4D28"/>
    <w:rsid w:val="003F3E98"/>
    <w:rsid w:val="004025C8"/>
    <w:rsid w:val="00405821"/>
    <w:rsid w:val="004325F0"/>
    <w:rsid w:val="0045691E"/>
    <w:rsid w:val="004903DA"/>
    <w:rsid w:val="004921D6"/>
    <w:rsid w:val="004B20EB"/>
    <w:rsid w:val="0051743A"/>
    <w:rsid w:val="00520213"/>
    <w:rsid w:val="00555B29"/>
    <w:rsid w:val="00566C29"/>
    <w:rsid w:val="005802CC"/>
    <w:rsid w:val="005B1431"/>
    <w:rsid w:val="005B6439"/>
    <w:rsid w:val="006079DF"/>
    <w:rsid w:val="00607CDA"/>
    <w:rsid w:val="0065217A"/>
    <w:rsid w:val="006545E7"/>
    <w:rsid w:val="0065626A"/>
    <w:rsid w:val="00681AAF"/>
    <w:rsid w:val="00691A02"/>
    <w:rsid w:val="00693BEF"/>
    <w:rsid w:val="006A76E5"/>
    <w:rsid w:val="006B6B0F"/>
    <w:rsid w:val="00711609"/>
    <w:rsid w:val="007417D0"/>
    <w:rsid w:val="00747C4A"/>
    <w:rsid w:val="007959A6"/>
    <w:rsid w:val="008403F1"/>
    <w:rsid w:val="008454C2"/>
    <w:rsid w:val="00871DA3"/>
    <w:rsid w:val="0087529F"/>
    <w:rsid w:val="00876712"/>
    <w:rsid w:val="008D1A02"/>
    <w:rsid w:val="008D5575"/>
    <w:rsid w:val="008D590B"/>
    <w:rsid w:val="008E76DF"/>
    <w:rsid w:val="0097580B"/>
    <w:rsid w:val="009826F2"/>
    <w:rsid w:val="009B6978"/>
    <w:rsid w:val="009D2F7C"/>
    <w:rsid w:val="009E6F48"/>
    <w:rsid w:val="009F0BE0"/>
    <w:rsid w:val="00A26F48"/>
    <w:rsid w:val="00A44353"/>
    <w:rsid w:val="00A56F11"/>
    <w:rsid w:val="00A60045"/>
    <w:rsid w:val="00A6442D"/>
    <w:rsid w:val="00A70272"/>
    <w:rsid w:val="00A70DC7"/>
    <w:rsid w:val="00A86FD4"/>
    <w:rsid w:val="00A90F37"/>
    <w:rsid w:val="00A93234"/>
    <w:rsid w:val="00AB3766"/>
    <w:rsid w:val="00AD444C"/>
    <w:rsid w:val="00B27570"/>
    <w:rsid w:val="00B7238F"/>
    <w:rsid w:val="00B775F2"/>
    <w:rsid w:val="00BC75B4"/>
    <w:rsid w:val="00C03181"/>
    <w:rsid w:val="00C4075A"/>
    <w:rsid w:val="00C72200"/>
    <w:rsid w:val="00C726AF"/>
    <w:rsid w:val="00C92231"/>
    <w:rsid w:val="00CA6D4F"/>
    <w:rsid w:val="00CB3435"/>
    <w:rsid w:val="00CC03E7"/>
    <w:rsid w:val="00D026BD"/>
    <w:rsid w:val="00D514ED"/>
    <w:rsid w:val="00D71FBD"/>
    <w:rsid w:val="00DA4B00"/>
    <w:rsid w:val="00DB291B"/>
    <w:rsid w:val="00DB2E05"/>
    <w:rsid w:val="00DB3942"/>
    <w:rsid w:val="00E04E56"/>
    <w:rsid w:val="00E30F16"/>
    <w:rsid w:val="00E378A1"/>
    <w:rsid w:val="00E8283D"/>
    <w:rsid w:val="00E878AF"/>
    <w:rsid w:val="00ED3D47"/>
    <w:rsid w:val="00ED48B9"/>
    <w:rsid w:val="00EF690D"/>
    <w:rsid w:val="00F004C2"/>
    <w:rsid w:val="00F2174F"/>
    <w:rsid w:val="00F35717"/>
    <w:rsid w:val="00F459DE"/>
    <w:rsid w:val="00F86C8E"/>
    <w:rsid w:val="00F87273"/>
    <w:rsid w:val="00F96166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A5E928-BD31-4E2D-906F-E2AB89D3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customStyle="1" w:styleId="NCNormalCentralizado">
    <w:name w:val="NC Normal Centralizado"/>
    <w:link w:val="NCNormalCentralizadoChar"/>
    <w:rsid w:val="00693BE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NCNormalCentralizadoChar">
    <w:name w:val="NC Normal Centralizado Char"/>
    <w:link w:val="NCNormalCentralizado"/>
    <w:rsid w:val="00693BEF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417D0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1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5</cp:revision>
  <cp:lastPrinted>2018-10-17T15:08:00Z</cp:lastPrinted>
  <dcterms:created xsi:type="dcterms:W3CDTF">2022-04-19T13:30:00Z</dcterms:created>
  <dcterms:modified xsi:type="dcterms:W3CDTF">2022-04-27T11:27:00Z</dcterms:modified>
</cp:coreProperties>
</file>