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88" w:rsidRDefault="001F3B88" w:rsidP="001F3B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489/2022</w:t>
      </w:r>
    </w:p>
    <w:p w:rsidR="001F3B88" w:rsidRDefault="001F3B88" w:rsidP="001F3B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F3B88" w:rsidRDefault="001F3B88" w:rsidP="001F3B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AMPLIAÇÃO DOS ATENDIMENTOS </w:t>
      </w:r>
      <w:proofErr w:type="gramStart"/>
      <w:r>
        <w:rPr>
          <w:rFonts w:ascii="Times New Roman" w:hAnsi="Times New Roman" w:cs="Times New Roman"/>
          <w:b/>
          <w:bCs/>
        </w:rPr>
        <w:t>DO  CENTRO</w:t>
      </w:r>
      <w:proofErr w:type="gramEnd"/>
      <w:r>
        <w:rPr>
          <w:rFonts w:ascii="Times New Roman" w:hAnsi="Times New Roman" w:cs="Times New Roman"/>
          <w:b/>
          <w:bCs/>
        </w:rPr>
        <w:t xml:space="preserve"> MUNICIPAL DE ATENDIMENTO E APOIO A INCLUSÃO DA EDUCAÇAO ESPECIAL DE SORRISO -CEMAIS, NA ESCOLA MUNICIPAL PROFESSORA MILLENE SIMIONATO, NO DISTRITO DE BOA ESPERANÇA, MUNICÍPIO DE SORRISO/MT.</w:t>
      </w:r>
    </w:p>
    <w:p w:rsidR="001F3B88" w:rsidRDefault="001F3B88" w:rsidP="001F3B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F3B88" w:rsidRDefault="001F3B88" w:rsidP="001F3B8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DAMIANI – PSDB, DIOGO KRIGUER – PSDB, CELSO KOZAK – PSDB, RODRIGO MACHADO – PSDB, ZÉ DA PANTANAL – MDB, IAGO MELLA - PODEMOS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 </w:t>
      </w:r>
      <w:r>
        <w:rPr>
          <w:rFonts w:ascii="Times New Roman" w:hAnsi="Times New Roman" w:cs="Times New Roman"/>
          <w:bCs/>
          <w:color w:val="000000"/>
        </w:rPr>
        <w:t>vereadores abaixo assinados,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com assento nesta Casa, de conformidade com o Artigo 115, do Regimento Interno, requerem à Mesa que este Expediente seja encaminhado ao </w:t>
      </w:r>
      <w:r>
        <w:rPr>
          <w:rFonts w:ascii="Times New Roman" w:hAnsi="Times New Roman" w:cs="Times New Roman"/>
        </w:rPr>
        <w:t xml:space="preserve">Exmo. Senhor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>, Prefeito Municipal e a Secretaria Municipal de Educação e Cultura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que sejam ampliados os atendimentos do Centro Municipal de Atendimento e Apoio a Inclusão da Educação Especial de Sorriso – CEMAIS, na Escola Municipal Professora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Millene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Simionato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, no Distrito de Boa Esperança, município de Sorriso/MT.</w:t>
      </w:r>
    </w:p>
    <w:p w:rsidR="001F3B88" w:rsidRDefault="001F3B88" w:rsidP="001F3B8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1F3B88" w:rsidRDefault="001F3B88" w:rsidP="001F3B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1F3B88" w:rsidRDefault="001F3B88" w:rsidP="001F3B8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CEMAIS é um órgão que surgiu da necessidade de ofertar apoio e suporte educacional à educação especial, na perspectiva inclusiva, promovendo identificação das necessidades educacionais específicas, orientação aos professores, estudantes, familiares, transposição de barreiras e garantia de estratégias que promovam aprendizagem, melhorias na qualidade de vida e saúde;</w:t>
      </w: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objetivo do CEMAIS é agilizar e possibilitar uma melhor qualidade de comunicação com os educadores que necessitam da colaboração dos serviços de Psicopedagogia, Psicologia, Fonoaudiologia, LIBRAS e Produção Braille ofertados pelo órgão;</w:t>
      </w: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ainda, que o órgão tem como prioridade o atendimento para crianças e jovens com deficiência, com o objetivo de melhorar o desempenho escolar e o convívio social dos alunos encaminhados para avaliação e aos professores da rede municipal de ensino são realizadas orientações relacionadas ao trabalho com o aluno, supervisão sistematizada e formação continuada na área da Educação Especial;</w:t>
      </w: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1F3B88" w:rsidRDefault="001F3B88" w:rsidP="001F3B8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os profissionais da Escola Municipal Professora </w:t>
      </w:r>
      <w:proofErr w:type="spellStart"/>
      <w:r>
        <w:rPr>
          <w:rFonts w:ascii="Times New Roman" w:hAnsi="Times New Roman" w:cs="Times New Roman"/>
        </w:rPr>
        <w:t>Millene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Simionato</w:t>
      </w:r>
      <w:proofErr w:type="spellEnd"/>
      <w:r>
        <w:rPr>
          <w:rFonts w:ascii="Times New Roman" w:hAnsi="Times New Roman" w:cs="Times New Roman"/>
        </w:rPr>
        <w:t>, no Distrito de Boa Esperança, desejam a ampliação dos atendimentos do CEMAIS na referida escola, tendo em vista que os atendimentos atuais não estão suprindo a demanda dos alunos com deficiência</w:t>
      </w:r>
      <w:r>
        <w:rPr>
          <w:rFonts w:ascii="Times New Roman" w:hAnsi="Times New Roman" w:cs="Times New Roman"/>
          <w:shd w:val="clear" w:color="auto" w:fill="FFFFFF"/>
        </w:rPr>
        <w:t>, razão porque, faz-se necessária a presente indicação</w:t>
      </w:r>
      <w:r>
        <w:rPr>
          <w:rFonts w:ascii="Times New Roman" w:hAnsi="Times New Roman" w:cs="Times New Roman"/>
        </w:rPr>
        <w:t>.</w:t>
      </w:r>
    </w:p>
    <w:p w:rsidR="001F3B88" w:rsidRDefault="001F3B88" w:rsidP="001F3B8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3B88" w:rsidRDefault="001F3B88" w:rsidP="001F3B8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31 de maio de 2022.</w:t>
      </w:r>
    </w:p>
    <w:p w:rsidR="001F3B88" w:rsidRDefault="001F3B88" w:rsidP="001F3B8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3B88" w:rsidRDefault="001F3B88" w:rsidP="001F3B8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3B88" w:rsidRDefault="001F3B88" w:rsidP="001F3B8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1F3B88" w:rsidTr="001F3B88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DAMIANI </w:t>
            </w:r>
          </w:p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DIOGO KRIGUER       CELSO KOZAK         RODRIGO MACHADO </w:t>
            </w: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Vereador PSDB              Vereador PSDB               Vereador PSDB</w:t>
            </w: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F3B88" w:rsidTr="001F3B88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ZÉ DA PANTANAL</w:t>
            </w: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IAGO MELLA</w:t>
            </w:r>
          </w:p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1F3B88" w:rsidRDefault="001F3B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:rsidR="001F3B88" w:rsidRDefault="001F3B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1F3B88" w:rsidRDefault="001F3B88" w:rsidP="001F3B88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1F3B88" w:rsidTr="001F3B88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JANE DELALIBERA</w:t>
            </w: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WANDERLEY PAULO </w:t>
            </w:r>
          </w:p>
          <w:p w:rsidR="001F3B88" w:rsidRDefault="001F3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B88" w:rsidRDefault="001F3B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ACACIO AMBROSINI</w:t>
            </w:r>
          </w:p>
          <w:p w:rsidR="001F3B88" w:rsidRDefault="001F3B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Vereador Republicanos</w:t>
            </w:r>
          </w:p>
        </w:tc>
      </w:tr>
    </w:tbl>
    <w:p w:rsidR="001F3B88" w:rsidRDefault="001F3B88" w:rsidP="001F3B8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4D19C1" w:rsidRPr="001F3B88" w:rsidRDefault="004D19C1" w:rsidP="001F3B88">
      <w:bookmarkStart w:id="0" w:name="_GoBack"/>
      <w:bookmarkEnd w:id="0"/>
    </w:p>
    <w:sectPr w:rsidR="004D19C1" w:rsidRPr="001F3B88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43AAB"/>
    <w:rsid w:val="000F10D6"/>
    <w:rsid w:val="00134E40"/>
    <w:rsid w:val="0013529E"/>
    <w:rsid w:val="001F3B88"/>
    <w:rsid w:val="002C4233"/>
    <w:rsid w:val="002D2A42"/>
    <w:rsid w:val="002E2774"/>
    <w:rsid w:val="00302AFE"/>
    <w:rsid w:val="00346C08"/>
    <w:rsid w:val="0039110F"/>
    <w:rsid w:val="003A0A3E"/>
    <w:rsid w:val="0042097B"/>
    <w:rsid w:val="004212FB"/>
    <w:rsid w:val="00465E86"/>
    <w:rsid w:val="004D19C1"/>
    <w:rsid w:val="005657B9"/>
    <w:rsid w:val="005D6966"/>
    <w:rsid w:val="005E40B1"/>
    <w:rsid w:val="006A2242"/>
    <w:rsid w:val="006E1933"/>
    <w:rsid w:val="007318CC"/>
    <w:rsid w:val="007F4147"/>
    <w:rsid w:val="0080166B"/>
    <w:rsid w:val="008105D7"/>
    <w:rsid w:val="008962B9"/>
    <w:rsid w:val="008F4EED"/>
    <w:rsid w:val="00935B8D"/>
    <w:rsid w:val="009B3218"/>
    <w:rsid w:val="009C0223"/>
    <w:rsid w:val="00A44562"/>
    <w:rsid w:val="00A80548"/>
    <w:rsid w:val="00AD5ABF"/>
    <w:rsid w:val="00AD5B1E"/>
    <w:rsid w:val="00AD64E1"/>
    <w:rsid w:val="00B1021B"/>
    <w:rsid w:val="00B44893"/>
    <w:rsid w:val="00B6330F"/>
    <w:rsid w:val="00B76230"/>
    <w:rsid w:val="00B91B54"/>
    <w:rsid w:val="00C36EF8"/>
    <w:rsid w:val="00CB47C7"/>
    <w:rsid w:val="00CE53BD"/>
    <w:rsid w:val="00E17827"/>
    <w:rsid w:val="00E35BA5"/>
    <w:rsid w:val="00E43DAC"/>
    <w:rsid w:val="00EE1F6E"/>
    <w:rsid w:val="00F650BD"/>
    <w:rsid w:val="00FA235A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2348-2F6F-4F78-ACDB-7B7105F3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C0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DDE5-22A9-4C14-BA23-93A7C6A4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2021-10-18T13:22:00Z</cp:lastPrinted>
  <dcterms:created xsi:type="dcterms:W3CDTF">2022-05-31T12:49:00Z</dcterms:created>
  <dcterms:modified xsi:type="dcterms:W3CDTF">2022-06-09T13:16:00Z</dcterms:modified>
</cp:coreProperties>
</file>