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AD" w:rsidRDefault="00651BAD" w:rsidP="00651BAD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589/2022</w:t>
      </w:r>
    </w:p>
    <w:p w:rsidR="00651BAD" w:rsidRDefault="00651BAD" w:rsidP="00651BAD">
      <w:pPr>
        <w:spacing w:after="0" w:line="240" w:lineRule="auto"/>
        <w:ind w:left="3402"/>
        <w:rPr>
          <w:b/>
          <w:sz w:val="22"/>
        </w:rPr>
      </w:pPr>
    </w:p>
    <w:p w:rsidR="00651BAD" w:rsidRDefault="00651BAD" w:rsidP="00651BA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REFORMA E REVITALIZAÇÃO GERAL DA PRAÇA ANTENOR BALBINOT, NO MUNICÍPIO DE SORRISO/MT.</w:t>
      </w:r>
    </w:p>
    <w:p w:rsidR="00651BAD" w:rsidRDefault="00651BAD" w:rsidP="00651BAD">
      <w:pPr>
        <w:spacing w:after="0" w:line="240" w:lineRule="auto"/>
        <w:ind w:left="3402"/>
        <w:jc w:val="both"/>
        <w:rPr>
          <w:b/>
          <w:sz w:val="22"/>
        </w:rPr>
      </w:pPr>
    </w:p>
    <w:p w:rsidR="00651BAD" w:rsidRDefault="00651BAD" w:rsidP="00651BA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>e vereadores abaixo assinados</w:t>
      </w:r>
      <w:r>
        <w:rPr>
          <w:b/>
          <w:sz w:val="22"/>
        </w:rPr>
        <w:t xml:space="preserve">, </w:t>
      </w:r>
      <w:r>
        <w:rPr>
          <w:sz w:val="22"/>
        </w:rPr>
        <w:t xml:space="preserve">com assento nesta Casa, de conformidade com o Artigo 115, do Regimento Interno, requerem à Mesa, que este expediente seja encaminhado ao Exmo. Senhor Ari Lafin, Prefeito Municipal, à Secretária Municipal de Obras e Serviços Públicos e a Secretaria Municipal de Esporte e Lazer, </w:t>
      </w:r>
      <w:r>
        <w:rPr>
          <w:b/>
          <w:sz w:val="22"/>
        </w:rPr>
        <w:t>versando sobre a necessidade de reforma e revitalização geral da Praça Antenor Balbinot, no município de Sorriso/MT.</w:t>
      </w:r>
    </w:p>
    <w:p w:rsidR="00651BAD" w:rsidRDefault="00651BAD" w:rsidP="00651BAD">
      <w:pPr>
        <w:spacing w:after="0" w:line="240" w:lineRule="auto"/>
        <w:ind w:firstLine="3119"/>
        <w:jc w:val="both"/>
        <w:rPr>
          <w:b/>
          <w:sz w:val="22"/>
        </w:rPr>
      </w:pPr>
    </w:p>
    <w:p w:rsidR="00651BAD" w:rsidRDefault="00651BAD" w:rsidP="00651BA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51BAD" w:rsidRDefault="00651BAD" w:rsidP="00651BAD">
      <w:pPr>
        <w:spacing w:after="0" w:line="240" w:lineRule="auto"/>
        <w:ind w:firstLine="1418"/>
        <w:jc w:val="both"/>
        <w:rPr>
          <w:sz w:val="22"/>
        </w:rPr>
      </w:pPr>
    </w:p>
    <w:p w:rsidR="00651BAD" w:rsidRDefault="00651BAD" w:rsidP="00651BA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:rsidR="00651BAD" w:rsidRDefault="00651BAD" w:rsidP="00651BAD">
      <w:pPr>
        <w:spacing w:after="0" w:line="240" w:lineRule="auto"/>
        <w:ind w:firstLine="1418"/>
        <w:jc w:val="both"/>
        <w:rPr>
          <w:sz w:val="22"/>
        </w:rPr>
      </w:pPr>
    </w:p>
    <w:p w:rsidR="00651BAD" w:rsidRDefault="00651BAD" w:rsidP="00651BA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praças públicas podem ser utilizadas para caminhar, conversar com moradores, levar os filhos para brincar no playground, praticar esportes e ainda, ser palco de eventos culturais que incentivem a qualidade de vida e a felicidad</w:t>
      </w:r>
      <w:bookmarkStart w:id="0" w:name="_GoBack"/>
      <w:bookmarkEnd w:id="0"/>
      <w:r>
        <w:rPr>
          <w:sz w:val="22"/>
        </w:rPr>
        <w:t>e dos moradores;</w:t>
      </w:r>
    </w:p>
    <w:p w:rsidR="00651BAD" w:rsidRDefault="00651BAD" w:rsidP="00651BAD">
      <w:pPr>
        <w:spacing w:after="0" w:line="240" w:lineRule="auto"/>
        <w:jc w:val="both"/>
        <w:rPr>
          <w:sz w:val="22"/>
        </w:rPr>
      </w:pPr>
    </w:p>
    <w:p w:rsidR="00651BAD" w:rsidRDefault="00651BAD" w:rsidP="00651BAD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praça possui academia ao ar livre, quadras poliesportivas, parquinho e lanchonete, com grande fluxo de pessoas que a frequentam, necessitando de reforma geral e manutenção do parquinho, o qual encontra-se com brinquedos quebrados;</w:t>
      </w:r>
    </w:p>
    <w:p w:rsidR="00651BAD" w:rsidRDefault="00651BAD" w:rsidP="00651BAD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   </w:t>
      </w:r>
    </w:p>
    <w:p w:rsidR="00651BAD" w:rsidRDefault="00651BAD" w:rsidP="00651BA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:rsidR="00651BAD" w:rsidRDefault="00651BAD" w:rsidP="00651BA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ab/>
      </w:r>
    </w:p>
    <w:p w:rsidR="00651BAD" w:rsidRDefault="00651BAD" w:rsidP="00651BA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ocupação de espaços urbanos por área destinada ao lazer tem grande alcance social, proporcionando integração na comunidade, bem como, contribui para melhor qualidade de vida da população;</w:t>
      </w:r>
    </w:p>
    <w:p w:rsidR="00651BAD" w:rsidRDefault="00651BAD" w:rsidP="00651BAD">
      <w:pPr>
        <w:spacing w:after="0" w:line="240" w:lineRule="auto"/>
        <w:ind w:firstLine="1418"/>
        <w:jc w:val="both"/>
        <w:rPr>
          <w:sz w:val="22"/>
        </w:rPr>
      </w:pPr>
    </w:p>
    <w:p w:rsidR="00651BAD" w:rsidRDefault="00651BAD" w:rsidP="00651BA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651BAD" w:rsidRDefault="00651BAD" w:rsidP="00651BAD">
      <w:pPr>
        <w:spacing w:after="0" w:line="240" w:lineRule="auto"/>
        <w:jc w:val="both"/>
        <w:rPr>
          <w:sz w:val="22"/>
        </w:rPr>
      </w:pPr>
    </w:p>
    <w:p w:rsidR="00651BAD" w:rsidRDefault="00651BAD" w:rsidP="00651BA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27 de junho de 2022.</w:t>
      </w:r>
    </w:p>
    <w:p w:rsidR="00651BAD" w:rsidRDefault="00651BAD" w:rsidP="00651BAD">
      <w:pPr>
        <w:spacing w:after="0" w:line="240" w:lineRule="auto"/>
        <w:ind w:firstLine="1418"/>
        <w:jc w:val="both"/>
        <w:rPr>
          <w:sz w:val="22"/>
        </w:rPr>
      </w:pPr>
    </w:p>
    <w:p w:rsidR="00651BAD" w:rsidRDefault="00651BAD" w:rsidP="00651BAD">
      <w:pPr>
        <w:spacing w:after="0" w:line="240" w:lineRule="auto"/>
        <w:jc w:val="both"/>
        <w:rPr>
          <w:b/>
          <w:sz w:val="22"/>
        </w:rPr>
      </w:pPr>
    </w:p>
    <w:p w:rsidR="00651BAD" w:rsidRDefault="00651BAD" w:rsidP="00651BAD">
      <w:pPr>
        <w:spacing w:after="0" w:line="240" w:lineRule="auto"/>
        <w:rPr>
          <w:b/>
          <w:sz w:val="22"/>
        </w:rPr>
      </w:pPr>
    </w:p>
    <w:p w:rsidR="00651BAD" w:rsidRDefault="00651BAD" w:rsidP="00651BA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DAMIANI             RODRIGO MACHADO         CELSO KOZAK                      IAGO MELLA</w:t>
      </w:r>
    </w:p>
    <w:p w:rsidR="00651BAD" w:rsidRDefault="00651BAD" w:rsidP="00651BA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PSDB              Vereador PSDB               Vereador PSDB                     Vereador Podemos</w:t>
      </w:r>
    </w:p>
    <w:p w:rsidR="00651BAD" w:rsidRDefault="00651BAD" w:rsidP="00651BAD">
      <w:pPr>
        <w:spacing w:after="0" w:line="240" w:lineRule="auto"/>
        <w:jc w:val="center"/>
        <w:rPr>
          <w:b/>
          <w:sz w:val="22"/>
        </w:rPr>
      </w:pPr>
    </w:p>
    <w:p w:rsidR="00651BAD" w:rsidRDefault="00651BAD" w:rsidP="00651BAD">
      <w:pPr>
        <w:spacing w:after="0" w:line="240" w:lineRule="auto"/>
        <w:jc w:val="center"/>
        <w:rPr>
          <w:b/>
          <w:sz w:val="22"/>
        </w:rPr>
      </w:pPr>
    </w:p>
    <w:p w:rsidR="00651BAD" w:rsidRDefault="00651BAD" w:rsidP="00651BAD">
      <w:pPr>
        <w:spacing w:after="0" w:line="240" w:lineRule="auto"/>
        <w:rPr>
          <w:b/>
          <w:sz w:val="22"/>
        </w:rPr>
      </w:pPr>
    </w:p>
    <w:p w:rsidR="00651BAD" w:rsidRDefault="00651BAD" w:rsidP="00651BA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   ACÁCIO AMBROSINI                  DIOGO KRIGUER                  JANE DELALIBERA</w:t>
      </w:r>
    </w:p>
    <w:p w:rsidR="00651BAD" w:rsidRDefault="00651BAD" w:rsidP="00651BA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Republicanos                  Vereador PSDB                            Vereadora PL</w:t>
      </w:r>
    </w:p>
    <w:p w:rsidR="00651BAD" w:rsidRDefault="00651BAD" w:rsidP="00651BAD">
      <w:pPr>
        <w:spacing w:after="0" w:line="240" w:lineRule="auto"/>
        <w:jc w:val="center"/>
        <w:rPr>
          <w:b/>
          <w:sz w:val="22"/>
        </w:rPr>
      </w:pPr>
    </w:p>
    <w:p w:rsidR="00651BAD" w:rsidRDefault="00651BAD" w:rsidP="00651BAD">
      <w:pPr>
        <w:pStyle w:val="PargrafodaLista"/>
        <w:spacing w:after="0" w:line="240" w:lineRule="auto"/>
        <w:ind w:left="0"/>
        <w:rPr>
          <w:rFonts w:ascii="Times New Roman" w:hAnsi="Times New Roman"/>
          <w:b/>
        </w:rPr>
      </w:pPr>
    </w:p>
    <w:p w:rsidR="00651BAD" w:rsidRDefault="00651BAD" w:rsidP="00651BAD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0" w:type="auto"/>
        <w:tblInd w:w="-1593" w:type="dxa"/>
        <w:tblLook w:val="04A0" w:firstRow="1" w:lastRow="0" w:firstColumn="1" w:lastColumn="0" w:noHBand="0" w:noVBand="1"/>
      </w:tblPr>
      <w:tblGrid>
        <w:gridCol w:w="222"/>
        <w:gridCol w:w="1353"/>
        <w:gridCol w:w="2480"/>
        <w:gridCol w:w="2641"/>
        <w:gridCol w:w="2336"/>
        <w:gridCol w:w="2484"/>
      </w:tblGrid>
      <w:tr w:rsidR="00651BAD" w:rsidTr="00651BAD">
        <w:trPr>
          <w:gridBefore w:val="2"/>
          <w:wBefore w:w="1575" w:type="dxa"/>
        </w:trPr>
        <w:tc>
          <w:tcPr>
            <w:tcW w:w="2480" w:type="dxa"/>
            <w:hideMark/>
          </w:tcPr>
          <w:p w:rsidR="00651BAD" w:rsidRDefault="00651BA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MARLON ZANELLA                           </w:t>
            </w:r>
          </w:p>
          <w:p w:rsidR="00651BAD" w:rsidRDefault="00651BA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Vereador MDB                              </w:t>
            </w:r>
          </w:p>
        </w:tc>
        <w:tc>
          <w:tcPr>
            <w:tcW w:w="2641" w:type="dxa"/>
            <w:hideMark/>
          </w:tcPr>
          <w:p w:rsidR="00651BAD" w:rsidRDefault="00651BA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WANDERLEY PAULO</w:t>
            </w:r>
          </w:p>
          <w:p w:rsidR="00651BAD" w:rsidRDefault="00651BA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Vereador Progressistas          </w:t>
            </w:r>
          </w:p>
        </w:tc>
        <w:tc>
          <w:tcPr>
            <w:tcW w:w="2336" w:type="dxa"/>
            <w:hideMark/>
          </w:tcPr>
          <w:p w:rsidR="00651BAD" w:rsidRDefault="00651BA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ZÉ DA PANTANAL</w:t>
            </w:r>
          </w:p>
          <w:p w:rsidR="00651BAD" w:rsidRDefault="00651BA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2484" w:type="dxa"/>
            <w:hideMark/>
          </w:tcPr>
          <w:p w:rsidR="00651BAD" w:rsidRDefault="00651BA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MAURICIO GOMES</w:t>
            </w:r>
          </w:p>
          <w:p w:rsidR="00651BAD" w:rsidRDefault="00651BA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PSB</w:t>
            </w:r>
          </w:p>
        </w:tc>
      </w:tr>
      <w:tr w:rsidR="00651BAD" w:rsidTr="00651BAD">
        <w:trPr>
          <w:gridAfter w:val="5"/>
          <w:wAfter w:w="11294" w:type="dxa"/>
          <w:trHeight w:val="57"/>
        </w:trPr>
        <w:tc>
          <w:tcPr>
            <w:tcW w:w="222" w:type="dxa"/>
            <w:hideMark/>
          </w:tcPr>
          <w:p w:rsidR="00651BAD" w:rsidRDefault="00651BA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sz w:val="22"/>
              </w:rPr>
              <w:t xml:space="preserve">                                </w:t>
            </w:r>
          </w:p>
        </w:tc>
      </w:tr>
    </w:tbl>
    <w:p w:rsidR="003D4D28" w:rsidRPr="00651BAD" w:rsidRDefault="003D4D28" w:rsidP="00651BAD"/>
    <w:sectPr w:rsidR="003D4D28" w:rsidRPr="00651BAD" w:rsidSect="00651BAD">
      <w:footerReference w:type="default" r:id="rId7"/>
      <w:pgSz w:w="11906" w:h="16838"/>
      <w:pgMar w:top="1701" w:right="849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8B1" w:rsidRDefault="00E918B1">
      <w:pPr>
        <w:spacing w:after="0" w:line="240" w:lineRule="auto"/>
      </w:pPr>
      <w:r>
        <w:separator/>
      </w:r>
    </w:p>
  </w:endnote>
  <w:endnote w:type="continuationSeparator" w:id="0">
    <w:p w:rsidR="00E918B1" w:rsidRDefault="00E9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64188248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817989157"/>
          <w:docPartObj>
            <w:docPartGallery w:val="Page Numbers (Top of Page)"/>
            <w:docPartUnique/>
          </w:docPartObj>
        </w:sdtPr>
        <w:sdtEndPr/>
        <w:sdtContent>
          <w:p w:rsidR="006F36FA" w:rsidRPr="006F36FA" w:rsidRDefault="00E918B1">
            <w:pPr>
              <w:pStyle w:val="Rodap"/>
              <w:jc w:val="right"/>
              <w:rPr>
                <w:sz w:val="18"/>
                <w:szCs w:val="18"/>
              </w:rPr>
            </w:pPr>
            <w:r w:rsidRPr="006F36FA">
              <w:rPr>
                <w:sz w:val="18"/>
                <w:szCs w:val="18"/>
              </w:rPr>
              <w:t xml:space="preserve">Página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PAGE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651BAD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  <w:r w:rsidRPr="006F36FA">
              <w:rPr>
                <w:sz w:val="18"/>
                <w:szCs w:val="18"/>
              </w:rPr>
              <w:t xml:space="preserve"> de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NUMPAGES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651BAD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F36FA" w:rsidRDefault="006F3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8B1" w:rsidRDefault="00E918B1">
      <w:pPr>
        <w:spacing w:after="0" w:line="240" w:lineRule="auto"/>
      </w:pPr>
      <w:r>
        <w:separator/>
      </w:r>
    </w:p>
  </w:footnote>
  <w:footnote w:type="continuationSeparator" w:id="0">
    <w:p w:rsidR="00E918B1" w:rsidRDefault="00E91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76192"/>
    <w:rsid w:val="00083A22"/>
    <w:rsid w:val="00093C09"/>
    <w:rsid w:val="000D5DB9"/>
    <w:rsid w:val="000E3CB9"/>
    <w:rsid w:val="00124BED"/>
    <w:rsid w:val="00146543"/>
    <w:rsid w:val="00171479"/>
    <w:rsid w:val="00191E53"/>
    <w:rsid w:val="00193C98"/>
    <w:rsid w:val="00224C2D"/>
    <w:rsid w:val="00227E50"/>
    <w:rsid w:val="00260C19"/>
    <w:rsid w:val="002C2CA0"/>
    <w:rsid w:val="00332824"/>
    <w:rsid w:val="00350DE6"/>
    <w:rsid w:val="003726E9"/>
    <w:rsid w:val="003D4D28"/>
    <w:rsid w:val="004025C8"/>
    <w:rsid w:val="00405821"/>
    <w:rsid w:val="004112C0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7EAB"/>
    <w:rsid w:val="00651BAD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67B22"/>
    <w:rsid w:val="007D688E"/>
    <w:rsid w:val="007E29CB"/>
    <w:rsid w:val="008119CD"/>
    <w:rsid w:val="00854594"/>
    <w:rsid w:val="00872573"/>
    <w:rsid w:val="0087529F"/>
    <w:rsid w:val="008D1A02"/>
    <w:rsid w:val="00906F30"/>
    <w:rsid w:val="0093378C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56532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84488"/>
    <w:rsid w:val="00DA6384"/>
    <w:rsid w:val="00DE16BF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FACE"/>
  <w15:docId w15:val="{704CE4B0-8FE9-410E-AD23-062BCECE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1FAB-394F-4D87-8791-23E04F0E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2022-06-10T14:03:00Z</cp:lastPrinted>
  <dcterms:created xsi:type="dcterms:W3CDTF">2022-06-27T15:02:00Z</dcterms:created>
  <dcterms:modified xsi:type="dcterms:W3CDTF">2022-07-04T14:45:00Z</dcterms:modified>
</cp:coreProperties>
</file>