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2C79AC" w:rsidRDefault="002C79AC" w:rsidP="002C79AC">
      <w:pPr>
        <w:spacing w:after="0" w:line="240" w:lineRule="auto"/>
        <w:ind w:firstLine="3402"/>
        <w:rPr>
          <w:b/>
          <w:sz w:val="23"/>
          <w:szCs w:val="23"/>
        </w:rPr>
      </w:pPr>
      <w:r w:rsidRPr="002C79AC">
        <w:rPr>
          <w:b/>
          <w:sz w:val="23"/>
          <w:szCs w:val="23"/>
        </w:rPr>
        <w:t>REQUERIMENTO N°</w:t>
      </w:r>
      <w:r w:rsidRPr="002C79AC">
        <w:rPr>
          <w:b/>
          <w:sz w:val="23"/>
          <w:szCs w:val="23"/>
        </w:rPr>
        <w:t xml:space="preserve"> 262/2022</w:t>
      </w:r>
    </w:p>
    <w:p w:rsidR="002745E3" w:rsidRDefault="002745E3" w:rsidP="002C79AC">
      <w:pPr>
        <w:spacing w:after="0" w:line="240" w:lineRule="auto"/>
        <w:ind w:firstLine="3402"/>
        <w:rPr>
          <w:b/>
          <w:sz w:val="23"/>
          <w:szCs w:val="23"/>
        </w:rPr>
      </w:pPr>
    </w:p>
    <w:p w:rsidR="002C79AC" w:rsidRPr="002C79AC" w:rsidRDefault="002C79AC" w:rsidP="002C79AC">
      <w:pPr>
        <w:spacing w:after="0" w:line="240" w:lineRule="auto"/>
        <w:ind w:firstLine="3402"/>
        <w:rPr>
          <w:b/>
          <w:sz w:val="23"/>
          <w:szCs w:val="23"/>
        </w:rPr>
      </w:pPr>
    </w:p>
    <w:p w:rsidR="002745E3" w:rsidRPr="002C79AC" w:rsidRDefault="002745E3" w:rsidP="002C79AC">
      <w:pPr>
        <w:spacing w:after="0" w:line="240" w:lineRule="auto"/>
        <w:ind w:firstLine="3402"/>
        <w:rPr>
          <w:sz w:val="23"/>
          <w:szCs w:val="23"/>
        </w:rPr>
      </w:pPr>
    </w:p>
    <w:p w:rsidR="0050496B" w:rsidRPr="002C79AC" w:rsidRDefault="0050496B" w:rsidP="002C79AC">
      <w:pPr>
        <w:spacing w:after="0" w:line="240" w:lineRule="auto"/>
        <w:ind w:firstLine="3402"/>
        <w:rPr>
          <w:sz w:val="23"/>
          <w:szCs w:val="23"/>
        </w:rPr>
      </w:pPr>
    </w:p>
    <w:p w:rsidR="00D840BA" w:rsidRPr="002C79AC" w:rsidRDefault="002C79AC" w:rsidP="002C79AC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2C79AC">
        <w:rPr>
          <w:b/>
          <w:sz w:val="23"/>
          <w:szCs w:val="23"/>
        </w:rPr>
        <w:t xml:space="preserve">CELSO </w:t>
      </w:r>
      <w:proofErr w:type="gramStart"/>
      <w:r w:rsidRPr="002C79AC">
        <w:rPr>
          <w:b/>
          <w:sz w:val="23"/>
          <w:szCs w:val="23"/>
        </w:rPr>
        <w:t xml:space="preserve">KOZAK </w:t>
      </w:r>
      <w:r w:rsidR="002745E3" w:rsidRPr="002C79AC">
        <w:rPr>
          <w:b/>
          <w:sz w:val="23"/>
          <w:szCs w:val="23"/>
        </w:rPr>
        <w:t xml:space="preserve"> –</w:t>
      </w:r>
      <w:proofErr w:type="gramEnd"/>
      <w:r w:rsidR="002745E3" w:rsidRPr="002C79AC">
        <w:rPr>
          <w:b/>
          <w:sz w:val="23"/>
          <w:szCs w:val="23"/>
        </w:rPr>
        <w:t xml:space="preserve"> </w:t>
      </w:r>
      <w:r w:rsidR="00492905" w:rsidRPr="002C79AC">
        <w:rPr>
          <w:b/>
          <w:sz w:val="23"/>
          <w:szCs w:val="23"/>
        </w:rPr>
        <w:t>PS</w:t>
      </w:r>
      <w:r w:rsidR="00132741" w:rsidRPr="002C79AC">
        <w:rPr>
          <w:b/>
          <w:sz w:val="23"/>
          <w:szCs w:val="23"/>
        </w:rPr>
        <w:t>DB</w:t>
      </w:r>
      <w:r w:rsidR="002745E3" w:rsidRPr="002C79AC">
        <w:rPr>
          <w:sz w:val="23"/>
          <w:szCs w:val="23"/>
        </w:rPr>
        <w:t xml:space="preserve">, </w:t>
      </w:r>
      <w:r w:rsidR="00B1615B" w:rsidRPr="002C79AC">
        <w:rPr>
          <w:sz w:val="23"/>
          <w:szCs w:val="23"/>
        </w:rPr>
        <w:t xml:space="preserve">vereador </w:t>
      </w:r>
      <w:r w:rsidR="002745E3" w:rsidRPr="002C79AC">
        <w:rPr>
          <w:sz w:val="23"/>
          <w:szCs w:val="23"/>
        </w:rPr>
        <w:t>com assento nesta Casa, com fulcro nos artigos 118 a 121 do Regimento Interno, no cumprimento do dever, requer à Mesa</w:t>
      </w:r>
      <w:r w:rsidR="002252B4" w:rsidRPr="002C79AC">
        <w:rPr>
          <w:sz w:val="23"/>
          <w:szCs w:val="23"/>
        </w:rPr>
        <w:t>,</w:t>
      </w:r>
      <w:r w:rsidR="002745E3" w:rsidRPr="002C79AC">
        <w:rPr>
          <w:sz w:val="23"/>
          <w:szCs w:val="23"/>
        </w:rPr>
        <w:t xml:space="preserve"> que este expediente seja encaminhado </w:t>
      </w:r>
      <w:r w:rsidR="00F04389" w:rsidRPr="002C79AC">
        <w:rPr>
          <w:sz w:val="23"/>
          <w:szCs w:val="23"/>
        </w:rPr>
        <w:t xml:space="preserve">ao </w:t>
      </w:r>
      <w:r w:rsidR="00D551E6" w:rsidRPr="002C79AC">
        <w:rPr>
          <w:sz w:val="23"/>
          <w:szCs w:val="23"/>
        </w:rPr>
        <w:t xml:space="preserve">Exmo. </w:t>
      </w:r>
      <w:proofErr w:type="gramStart"/>
      <w:r w:rsidR="00D551E6" w:rsidRPr="002C79AC">
        <w:rPr>
          <w:sz w:val="23"/>
          <w:szCs w:val="23"/>
        </w:rPr>
        <w:t>Sr. Gilberto</w:t>
      </w:r>
      <w:proofErr w:type="gramEnd"/>
      <w:r w:rsidR="00D551E6" w:rsidRPr="002C79AC">
        <w:rPr>
          <w:sz w:val="23"/>
          <w:szCs w:val="23"/>
        </w:rPr>
        <w:t xml:space="preserve"> Gomes de Figueiredo, Secretário Saúde do Estado de Mato Grosso</w:t>
      </w:r>
      <w:r w:rsidR="005E0483" w:rsidRPr="002C79AC">
        <w:rPr>
          <w:sz w:val="23"/>
          <w:szCs w:val="23"/>
        </w:rPr>
        <w:t>,</w:t>
      </w:r>
      <w:r w:rsidR="00D551E6" w:rsidRPr="002C79AC">
        <w:rPr>
          <w:sz w:val="23"/>
          <w:szCs w:val="23"/>
        </w:rPr>
        <w:t xml:space="preserve"> </w:t>
      </w:r>
      <w:r w:rsidR="00EA4AE0" w:rsidRPr="002C79AC">
        <w:rPr>
          <w:sz w:val="23"/>
          <w:szCs w:val="23"/>
        </w:rPr>
        <w:t>ao Exmo. Sr. Mauro Mendes, Governador do Estado de Mato Grosso</w:t>
      </w:r>
      <w:r w:rsidR="006C631C" w:rsidRPr="002C79AC">
        <w:rPr>
          <w:sz w:val="23"/>
          <w:szCs w:val="23"/>
        </w:rPr>
        <w:t xml:space="preserve">, </w:t>
      </w:r>
      <w:r w:rsidR="00870F8B" w:rsidRPr="002C79AC">
        <w:rPr>
          <w:sz w:val="23"/>
          <w:szCs w:val="23"/>
        </w:rPr>
        <w:t xml:space="preserve">com </w:t>
      </w:r>
      <w:r w:rsidR="00034326" w:rsidRPr="002C79AC">
        <w:rPr>
          <w:sz w:val="23"/>
          <w:szCs w:val="23"/>
        </w:rPr>
        <w:t>cópias para</w:t>
      </w:r>
      <w:r w:rsidRPr="002C79AC">
        <w:rPr>
          <w:sz w:val="23"/>
          <w:szCs w:val="23"/>
        </w:rPr>
        <w:t xml:space="preserve"> Sr. Carlos Avallone</w:t>
      </w:r>
      <w:r w:rsidR="00034326" w:rsidRPr="002C79AC">
        <w:rPr>
          <w:sz w:val="23"/>
          <w:szCs w:val="23"/>
        </w:rPr>
        <w:t xml:space="preserve">, </w:t>
      </w:r>
      <w:r w:rsidRPr="002C79AC">
        <w:rPr>
          <w:sz w:val="23"/>
          <w:szCs w:val="23"/>
        </w:rPr>
        <w:t>Deputado Estadual</w:t>
      </w:r>
      <w:r w:rsidR="00034326" w:rsidRPr="002C79AC">
        <w:rPr>
          <w:sz w:val="23"/>
          <w:szCs w:val="23"/>
        </w:rPr>
        <w:t xml:space="preserve"> de Mato Grosso, </w:t>
      </w:r>
      <w:r w:rsidRPr="002C79AC">
        <w:rPr>
          <w:sz w:val="23"/>
          <w:szCs w:val="23"/>
        </w:rPr>
        <w:t>Sr. Ar</w:t>
      </w:r>
      <w:r w:rsidR="00F313B6" w:rsidRPr="002C79AC">
        <w:rPr>
          <w:sz w:val="23"/>
          <w:szCs w:val="23"/>
        </w:rPr>
        <w:t>i Lafin, Prefeito Municipal e à</w:t>
      </w:r>
      <w:r w:rsidRPr="002C79AC">
        <w:rPr>
          <w:sz w:val="23"/>
          <w:szCs w:val="23"/>
        </w:rPr>
        <w:t xml:space="preserve"> </w:t>
      </w:r>
      <w:r w:rsidR="00F313B6" w:rsidRPr="002C79AC">
        <w:rPr>
          <w:sz w:val="23"/>
          <w:szCs w:val="23"/>
        </w:rPr>
        <w:t>Secretária</w:t>
      </w:r>
      <w:r w:rsidRPr="002C79AC">
        <w:rPr>
          <w:sz w:val="23"/>
          <w:szCs w:val="23"/>
        </w:rPr>
        <w:t xml:space="preserve"> Municipal de Saúde e Saneamen</w:t>
      </w:r>
      <w:r w:rsidRPr="002C79AC">
        <w:rPr>
          <w:sz w:val="23"/>
          <w:szCs w:val="23"/>
        </w:rPr>
        <w:t xml:space="preserve">to, </w:t>
      </w:r>
      <w:r w:rsidRPr="002C79AC">
        <w:rPr>
          <w:b/>
          <w:sz w:val="23"/>
          <w:szCs w:val="23"/>
        </w:rPr>
        <w:t>requer</w:t>
      </w:r>
      <w:r>
        <w:rPr>
          <w:b/>
          <w:sz w:val="23"/>
          <w:szCs w:val="23"/>
        </w:rPr>
        <w:t>endo</w:t>
      </w:r>
      <w:r w:rsidRPr="002C79AC">
        <w:rPr>
          <w:b/>
          <w:sz w:val="23"/>
          <w:szCs w:val="23"/>
        </w:rPr>
        <w:t xml:space="preserve"> a ampliação de números de leitos clínicos e cirúrgicos para</w:t>
      </w:r>
      <w:r w:rsidR="003569E4" w:rsidRPr="002C79AC">
        <w:rPr>
          <w:b/>
          <w:sz w:val="23"/>
          <w:szCs w:val="23"/>
        </w:rPr>
        <w:t xml:space="preserve"> procedimentos ortopédicos realizados n</w:t>
      </w:r>
      <w:r w:rsidRPr="002C79AC">
        <w:rPr>
          <w:b/>
          <w:sz w:val="23"/>
          <w:szCs w:val="23"/>
        </w:rPr>
        <w:t xml:space="preserve">o Hospital Regional de Sorriso. </w:t>
      </w:r>
    </w:p>
    <w:p w:rsidR="002745E3" w:rsidRDefault="002C79AC" w:rsidP="002C79AC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2C79AC">
        <w:rPr>
          <w:b/>
          <w:sz w:val="23"/>
          <w:szCs w:val="23"/>
        </w:rPr>
        <w:t xml:space="preserve">  </w:t>
      </w:r>
    </w:p>
    <w:p w:rsidR="002C79AC" w:rsidRPr="002C79AC" w:rsidRDefault="002C79AC" w:rsidP="002C79AC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23"/>
          <w:szCs w:val="23"/>
        </w:rPr>
      </w:pPr>
    </w:p>
    <w:p w:rsidR="002745E3" w:rsidRPr="002C79AC" w:rsidRDefault="002C79AC" w:rsidP="002C79AC">
      <w:pPr>
        <w:spacing w:after="0" w:line="240" w:lineRule="auto"/>
        <w:jc w:val="center"/>
        <w:rPr>
          <w:b/>
          <w:sz w:val="23"/>
          <w:szCs w:val="23"/>
        </w:rPr>
      </w:pPr>
      <w:r w:rsidRPr="002C79AC">
        <w:rPr>
          <w:b/>
          <w:sz w:val="23"/>
          <w:szCs w:val="23"/>
        </w:rPr>
        <w:t>JUSTIFICATIVA</w:t>
      </w:r>
      <w:r w:rsidR="005803F8" w:rsidRPr="002C79AC">
        <w:rPr>
          <w:b/>
          <w:sz w:val="23"/>
          <w:szCs w:val="23"/>
        </w:rPr>
        <w:t>S</w:t>
      </w:r>
    </w:p>
    <w:p w:rsidR="00D871D5" w:rsidRPr="002C79AC" w:rsidRDefault="00D871D5" w:rsidP="002C79AC">
      <w:pPr>
        <w:spacing w:after="0" w:line="240" w:lineRule="auto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652E6F" w:rsidRPr="002C79AC" w:rsidRDefault="002C79AC" w:rsidP="002C79A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2C79AC">
        <w:rPr>
          <w:color w:val="000000" w:themeColor="text1"/>
          <w:sz w:val="23"/>
          <w:szCs w:val="23"/>
          <w:shd w:val="clear" w:color="auto" w:fill="FFFFFF"/>
        </w:rPr>
        <w:t>Considerando que é assegurado ao Vereador promover, perante quaisquer autoridades, entidades ou</w:t>
      </w:r>
      <w:r w:rsidRPr="002C79AC">
        <w:rPr>
          <w:color w:val="000000" w:themeColor="text1"/>
          <w:sz w:val="23"/>
          <w:szCs w:val="23"/>
          <w:shd w:val="clear" w:color="auto" w:fill="FFFFFF"/>
        </w:rPr>
        <w:t xml:space="preserve"> órgãos da administração Municipal, direta ou indireta e fundacional, os interesses públicos ou reivindicações coletivas de âmbito Municipal ou das comunidades representadas, podendo requerer, no mesmo sentido, a atenção de autoridades Federais ou Estaduai</w:t>
      </w:r>
      <w:r w:rsidRPr="002C79AC">
        <w:rPr>
          <w:color w:val="000000" w:themeColor="text1"/>
          <w:sz w:val="23"/>
          <w:szCs w:val="23"/>
          <w:shd w:val="clear" w:color="auto" w:fill="FFFFFF"/>
        </w:rPr>
        <w:t>s (Art. 244, inciso V do Regimento Interno da Câmara Municipal de Sorriso);</w:t>
      </w:r>
    </w:p>
    <w:p w:rsidR="00EF7EE5" w:rsidRPr="002C79AC" w:rsidRDefault="00EF7EE5" w:rsidP="002C79AC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987C96" w:rsidRPr="002C79AC" w:rsidRDefault="002C79AC" w:rsidP="002C79A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2C79AC">
        <w:rPr>
          <w:color w:val="000000" w:themeColor="text1"/>
          <w:sz w:val="23"/>
          <w:szCs w:val="23"/>
          <w:shd w:val="clear" w:color="auto" w:fill="FFFFFF"/>
        </w:rPr>
        <w:t>Conside</w:t>
      </w:r>
      <w:r w:rsidR="003569E4" w:rsidRPr="002C79AC">
        <w:rPr>
          <w:color w:val="000000" w:themeColor="text1"/>
          <w:sz w:val="23"/>
          <w:szCs w:val="23"/>
          <w:shd w:val="clear" w:color="auto" w:fill="FFFFFF"/>
        </w:rPr>
        <w:t>rando</w:t>
      </w:r>
      <w:r w:rsidR="003569E4" w:rsidRPr="002C79AC">
        <w:rPr>
          <w:color w:val="282829"/>
          <w:sz w:val="23"/>
          <w:szCs w:val="23"/>
          <w:shd w:val="clear" w:color="auto" w:fill="FFFFFF"/>
        </w:rPr>
        <w:t xml:space="preserve"> </w:t>
      </w:r>
      <w:r w:rsidR="003569E4" w:rsidRPr="002C79AC">
        <w:rPr>
          <w:color w:val="000000" w:themeColor="text1"/>
          <w:sz w:val="23"/>
          <w:szCs w:val="23"/>
          <w:shd w:val="clear" w:color="auto" w:fill="FFFFFF"/>
        </w:rPr>
        <w:t xml:space="preserve">que </w:t>
      </w:r>
      <w:r w:rsidR="003569E4" w:rsidRPr="002C79AC">
        <w:rPr>
          <w:color w:val="000000" w:themeColor="text1"/>
          <w:sz w:val="23"/>
          <w:szCs w:val="23"/>
        </w:rPr>
        <w:t xml:space="preserve">alguns serviços públicos de saúde </w:t>
      </w:r>
      <w:r w:rsidR="007751EF" w:rsidRPr="002C79AC">
        <w:rPr>
          <w:color w:val="000000" w:themeColor="text1"/>
          <w:sz w:val="23"/>
          <w:szCs w:val="23"/>
        </w:rPr>
        <w:t xml:space="preserve">do Hospital Regional </w:t>
      </w:r>
      <w:r w:rsidRPr="002C79AC">
        <w:rPr>
          <w:color w:val="000000" w:themeColor="text1"/>
          <w:sz w:val="23"/>
          <w:szCs w:val="23"/>
        </w:rPr>
        <w:t>de Sorriso,</w:t>
      </w:r>
      <w:r w:rsidR="007751EF" w:rsidRPr="002C79AC">
        <w:rPr>
          <w:color w:val="000000" w:themeColor="text1"/>
          <w:sz w:val="23"/>
          <w:szCs w:val="23"/>
        </w:rPr>
        <w:t xml:space="preserve"> prestados à população,</w:t>
      </w:r>
      <w:r w:rsidR="003569E4" w:rsidRPr="002C79AC">
        <w:rPr>
          <w:color w:val="000000" w:themeColor="text1"/>
          <w:sz w:val="23"/>
          <w:szCs w:val="23"/>
        </w:rPr>
        <w:t xml:space="preserve"> precisam de avanços, </w:t>
      </w:r>
      <w:r w:rsidR="007751EF" w:rsidRPr="002C79AC">
        <w:rPr>
          <w:color w:val="000000" w:themeColor="text1"/>
          <w:sz w:val="23"/>
          <w:szCs w:val="23"/>
        </w:rPr>
        <w:t xml:space="preserve">em especial, o </w:t>
      </w:r>
      <w:r w:rsidRPr="002C79AC">
        <w:rPr>
          <w:color w:val="000000" w:themeColor="text1"/>
          <w:sz w:val="23"/>
          <w:szCs w:val="23"/>
        </w:rPr>
        <w:t xml:space="preserve">aumento de números de vagas para leitos clínicos e cirúrgicos, </w:t>
      </w:r>
      <w:r w:rsidR="003569E4" w:rsidRPr="002C79AC">
        <w:rPr>
          <w:color w:val="000000" w:themeColor="text1"/>
          <w:sz w:val="23"/>
          <w:szCs w:val="23"/>
        </w:rPr>
        <w:t>pois não há leitos e estrutura suficiente para recebê-las. Esta é uma situação vexatória e extremamente incompatível com os preceitos constitucionais da dignidade humana que tanto mencionamos em nossa legislação e nos princípios reitores do SUS</w:t>
      </w:r>
      <w:r w:rsidRPr="002C79AC">
        <w:rPr>
          <w:color w:val="000000" w:themeColor="text1"/>
          <w:sz w:val="23"/>
          <w:szCs w:val="23"/>
        </w:rPr>
        <w:t>.</w:t>
      </w:r>
    </w:p>
    <w:p w:rsidR="00F313B6" w:rsidRPr="002C79AC" w:rsidRDefault="00F313B6" w:rsidP="002C79A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987C96" w:rsidRPr="002C79AC" w:rsidRDefault="002C79AC" w:rsidP="002C79A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2C79AC">
        <w:rPr>
          <w:color w:val="000000" w:themeColor="text1"/>
          <w:sz w:val="23"/>
          <w:szCs w:val="23"/>
        </w:rPr>
        <w:t>Considerando que o problema não está somente no número de leitos clínicos, mas também, há poucos leitos para procedimentos ortopédicos, desta forma, prejudicam o fluxo de atendimento.</w:t>
      </w:r>
    </w:p>
    <w:p w:rsidR="00584179" w:rsidRPr="002C79AC" w:rsidRDefault="00584179" w:rsidP="002C79A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584179" w:rsidRPr="002C79AC" w:rsidRDefault="002C79AC" w:rsidP="002C79A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2C79AC">
        <w:rPr>
          <w:color w:val="000000" w:themeColor="text1"/>
          <w:sz w:val="23"/>
          <w:szCs w:val="23"/>
        </w:rPr>
        <w:t>Considerando que</w:t>
      </w:r>
      <w:r w:rsidRPr="002C79AC">
        <w:rPr>
          <w:color w:val="000000" w:themeColor="text1"/>
          <w:sz w:val="23"/>
          <w:szCs w:val="23"/>
        </w:rPr>
        <w:t xml:space="preserve"> existem vários pacientes com fraturas na UPA, aguardando vagas de leitos cirúrgicos no Hospital Regional de Sorrriso, para serem realizados os procedimentos ortopédicos.</w:t>
      </w:r>
    </w:p>
    <w:p w:rsidR="00584179" w:rsidRPr="002C79AC" w:rsidRDefault="00584179" w:rsidP="002C79AC">
      <w:pPr>
        <w:spacing w:after="0" w:line="240" w:lineRule="auto"/>
        <w:ind w:firstLine="1418"/>
        <w:jc w:val="both"/>
        <w:rPr>
          <w:color w:val="344853"/>
          <w:sz w:val="23"/>
          <w:szCs w:val="23"/>
        </w:rPr>
      </w:pPr>
    </w:p>
    <w:p w:rsidR="00987C96" w:rsidRPr="002C79AC" w:rsidRDefault="002C79AC" w:rsidP="002C79A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2C79AC">
        <w:rPr>
          <w:color w:val="000000" w:themeColor="text1"/>
          <w:sz w:val="23"/>
          <w:szCs w:val="23"/>
        </w:rPr>
        <w:t xml:space="preserve">Considerando que com a ampliação de </w:t>
      </w:r>
      <w:r w:rsidR="007751EF" w:rsidRPr="002C79AC">
        <w:rPr>
          <w:color w:val="000000" w:themeColor="text1"/>
          <w:sz w:val="23"/>
          <w:szCs w:val="23"/>
        </w:rPr>
        <w:t xml:space="preserve">novos </w:t>
      </w:r>
      <w:r w:rsidRPr="002C79AC">
        <w:rPr>
          <w:color w:val="000000" w:themeColor="text1"/>
          <w:sz w:val="23"/>
          <w:szCs w:val="23"/>
        </w:rPr>
        <w:t>números de leitos clínicos e cirúrgicos, irá viabilizar com maior agilidade o giro de leitos de retaguarda é necessário um olhar mais atencioso do poder público para melhoria nas condiç</w:t>
      </w:r>
      <w:bookmarkStart w:id="0" w:name="_GoBack"/>
      <w:bookmarkEnd w:id="0"/>
      <w:r w:rsidRPr="002C79AC">
        <w:rPr>
          <w:color w:val="000000" w:themeColor="text1"/>
          <w:sz w:val="23"/>
          <w:szCs w:val="23"/>
        </w:rPr>
        <w:t>ões de trabalho dos próprios profissionais e do atendimento à população</w:t>
      </w:r>
      <w:r w:rsidRPr="002C79AC">
        <w:rPr>
          <w:color w:val="000000" w:themeColor="text1"/>
          <w:sz w:val="23"/>
          <w:szCs w:val="23"/>
        </w:rPr>
        <w:t>, que é a mais prejudicada.</w:t>
      </w:r>
    </w:p>
    <w:p w:rsidR="00987C96" w:rsidRPr="002C79AC" w:rsidRDefault="00987C96" w:rsidP="002C79AC">
      <w:pPr>
        <w:spacing w:after="0" w:line="240" w:lineRule="auto"/>
        <w:ind w:firstLine="1418"/>
        <w:jc w:val="both"/>
        <w:rPr>
          <w:rFonts w:ascii="Open Sans" w:hAnsi="Open Sans"/>
          <w:color w:val="000000" w:themeColor="text1"/>
          <w:sz w:val="23"/>
          <w:szCs w:val="23"/>
        </w:rPr>
      </w:pPr>
    </w:p>
    <w:p w:rsidR="0050496B" w:rsidRPr="002C79AC" w:rsidRDefault="0050496B" w:rsidP="002C79A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CF0D48" w:rsidRPr="002C79AC" w:rsidRDefault="002C79AC" w:rsidP="002C79A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2C79AC">
        <w:rPr>
          <w:color w:val="000000" w:themeColor="text1"/>
          <w:sz w:val="23"/>
          <w:szCs w:val="23"/>
          <w:shd w:val="clear" w:color="auto" w:fill="FFFFFF"/>
        </w:rPr>
        <w:t xml:space="preserve">Câmara Municipal de Sorriso, Estado de Mato Grosso, em </w:t>
      </w:r>
      <w:r w:rsidR="007751EF" w:rsidRPr="002C79AC">
        <w:rPr>
          <w:color w:val="000000" w:themeColor="text1"/>
          <w:sz w:val="23"/>
          <w:szCs w:val="23"/>
          <w:shd w:val="clear" w:color="auto" w:fill="FFFFFF"/>
        </w:rPr>
        <w:t>18 de novembro de 2022.</w:t>
      </w:r>
    </w:p>
    <w:p w:rsidR="002745E3" w:rsidRPr="002C79AC" w:rsidRDefault="002745E3" w:rsidP="002C79A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1F6286" w:rsidRDefault="001F6286" w:rsidP="002C79A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2C79AC" w:rsidRPr="002C79AC" w:rsidRDefault="002C79AC" w:rsidP="002C79A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2745E3" w:rsidRPr="002C79AC" w:rsidRDefault="002745E3" w:rsidP="002C79AC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7751EF" w:rsidRPr="002C79AC" w:rsidRDefault="002C79AC" w:rsidP="002C79A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 w:rsidRPr="002C79AC">
        <w:rPr>
          <w:b/>
          <w:color w:val="000000"/>
          <w:sz w:val="23"/>
          <w:szCs w:val="23"/>
          <w:lang w:eastAsia="pt-BR"/>
        </w:rPr>
        <w:t xml:space="preserve">CELSO KOZAK </w:t>
      </w:r>
    </w:p>
    <w:p w:rsidR="00951124" w:rsidRPr="002C79AC" w:rsidRDefault="002C79AC" w:rsidP="002C79A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3"/>
          <w:szCs w:val="23"/>
          <w:lang w:eastAsia="pt-BR"/>
        </w:rPr>
      </w:pPr>
      <w:r w:rsidRPr="002C79AC">
        <w:rPr>
          <w:b/>
          <w:color w:val="000000"/>
          <w:sz w:val="23"/>
          <w:szCs w:val="23"/>
          <w:lang w:eastAsia="pt-BR"/>
        </w:rPr>
        <w:t>V</w:t>
      </w:r>
      <w:r w:rsidR="001F6286" w:rsidRPr="002C79AC">
        <w:rPr>
          <w:b/>
          <w:color w:val="000000"/>
          <w:sz w:val="23"/>
          <w:szCs w:val="23"/>
          <w:lang w:eastAsia="pt-BR"/>
        </w:rPr>
        <w:t>ereador</w:t>
      </w:r>
      <w:r w:rsidRPr="002C79AC">
        <w:rPr>
          <w:b/>
          <w:color w:val="000000"/>
          <w:sz w:val="23"/>
          <w:szCs w:val="23"/>
          <w:lang w:eastAsia="pt-BR"/>
        </w:rPr>
        <w:t xml:space="preserve"> PSDB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</w:tblGrid>
      <w:tr w:rsidR="009C1AB5" w:rsidRPr="002C79AC" w:rsidTr="002E59A1">
        <w:trPr>
          <w:trHeight w:val="621"/>
        </w:trPr>
        <w:tc>
          <w:tcPr>
            <w:tcW w:w="2977" w:type="dxa"/>
          </w:tcPr>
          <w:p w:rsidR="002E59A1" w:rsidRPr="002C79AC" w:rsidRDefault="002E59A1" w:rsidP="002C79AC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119" w:type="dxa"/>
          </w:tcPr>
          <w:p w:rsidR="002E59A1" w:rsidRPr="002C79AC" w:rsidRDefault="002E59A1" w:rsidP="002C79A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2C4773" w:rsidRPr="002C79AC" w:rsidRDefault="002C4773" w:rsidP="002C79AC">
      <w:pPr>
        <w:spacing w:after="0" w:line="240" w:lineRule="auto"/>
        <w:rPr>
          <w:color w:val="FF0000"/>
          <w:sz w:val="23"/>
          <w:szCs w:val="23"/>
        </w:rPr>
      </w:pPr>
    </w:p>
    <w:sectPr w:rsidR="002C4773" w:rsidRPr="002C79AC" w:rsidSect="002C79AC">
      <w:pgSz w:w="11906" w:h="16838"/>
      <w:pgMar w:top="2552" w:right="85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0459"/>
    <w:rsid w:val="00013BCA"/>
    <w:rsid w:val="0002542E"/>
    <w:rsid w:val="0003188A"/>
    <w:rsid w:val="00034326"/>
    <w:rsid w:val="000457C0"/>
    <w:rsid w:val="000B70DC"/>
    <w:rsid w:val="000C1BE0"/>
    <w:rsid w:val="000F5FBA"/>
    <w:rsid w:val="00132741"/>
    <w:rsid w:val="001B3738"/>
    <w:rsid w:val="001E1DE5"/>
    <w:rsid w:val="001F6286"/>
    <w:rsid w:val="00207DC3"/>
    <w:rsid w:val="002252B4"/>
    <w:rsid w:val="00264A46"/>
    <w:rsid w:val="00270076"/>
    <w:rsid w:val="002745E3"/>
    <w:rsid w:val="002822A0"/>
    <w:rsid w:val="002C4773"/>
    <w:rsid w:val="002C7197"/>
    <w:rsid w:val="002C79AC"/>
    <w:rsid w:val="002E59A1"/>
    <w:rsid w:val="003443A2"/>
    <w:rsid w:val="003569E4"/>
    <w:rsid w:val="00381AB7"/>
    <w:rsid w:val="00382387"/>
    <w:rsid w:val="00384A0F"/>
    <w:rsid w:val="003C1A66"/>
    <w:rsid w:val="003F4D97"/>
    <w:rsid w:val="004845ED"/>
    <w:rsid w:val="00492905"/>
    <w:rsid w:val="004967FD"/>
    <w:rsid w:val="004F225D"/>
    <w:rsid w:val="0050496B"/>
    <w:rsid w:val="005175B3"/>
    <w:rsid w:val="00524EA2"/>
    <w:rsid w:val="005378C2"/>
    <w:rsid w:val="00567C0F"/>
    <w:rsid w:val="00572695"/>
    <w:rsid w:val="005803F8"/>
    <w:rsid w:val="00584179"/>
    <w:rsid w:val="005952F9"/>
    <w:rsid w:val="005B272D"/>
    <w:rsid w:val="005D754B"/>
    <w:rsid w:val="005E0483"/>
    <w:rsid w:val="00624B22"/>
    <w:rsid w:val="00634EAD"/>
    <w:rsid w:val="00652E6F"/>
    <w:rsid w:val="00685D7E"/>
    <w:rsid w:val="006C631C"/>
    <w:rsid w:val="006F626A"/>
    <w:rsid w:val="007751EF"/>
    <w:rsid w:val="00825B76"/>
    <w:rsid w:val="008556E8"/>
    <w:rsid w:val="00870F8B"/>
    <w:rsid w:val="008869E0"/>
    <w:rsid w:val="00951124"/>
    <w:rsid w:val="00987C96"/>
    <w:rsid w:val="009A0282"/>
    <w:rsid w:val="009A1004"/>
    <w:rsid w:val="009C1AB5"/>
    <w:rsid w:val="009C37B2"/>
    <w:rsid w:val="009F4C4E"/>
    <w:rsid w:val="00A4295A"/>
    <w:rsid w:val="00AB2506"/>
    <w:rsid w:val="00AC224C"/>
    <w:rsid w:val="00AC4A2F"/>
    <w:rsid w:val="00B1615B"/>
    <w:rsid w:val="00B204DF"/>
    <w:rsid w:val="00BB7A6A"/>
    <w:rsid w:val="00BF3291"/>
    <w:rsid w:val="00C153EC"/>
    <w:rsid w:val="00C21413"/>
    <w:rsid w:val="00C428C3"/>
    <w:rsid w:val="00CA45AE"/>
    <w:rsid w:val="00CE7889"/>
    <w:rsid w:val="00CF0D48"/>
    <w:rsid w:val="00D133F8"/>
    <w:rsid w:val="00D21C78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E08CB"/>
    <w:rsid w:val="00EA4AE0"/>
    <w:rsid w:val="00EF7EE5"/>
    <w:rsid w:val="00F04389"/>
    <w:rsid w:val="00F14959"/>
    <w:rsid w:val="00F26E83"/>
    <w:rsid w:val="00F313B6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8DF2"/>
  <w15:docId w15:val="{9423E140-0BCA-437C-90EB-39C8DB28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2022-11-18T12:15:00Z</cp:lastPrinted>
  <dcterms:created xsi:type="dcterms:W3CDTF">2022-11-18T13:30:00Z</dcterms:created>
  <dcterms:modified xsi:type="dcterms:W3CDTF">2022-11-18T13:38:00Z</dcterms:modified>
</cp:coreProperties>
</file>