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276" w:rsidRDefault="00EB7276" w:rsidP="00EB727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016/2023</w:t>
      </w:r>
    </w:p>
    <w:p w:rsidR="00EB7276" w:rsidRDefault="00EB7276" w:rsidP="00EB7276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</w:p>
    <w:p w:rsidR="00EB7276" w:rsidRDefault="00EB7276" w:rsidP="00EB7276">
      <w:pPr>
        <w:pStyle w:val="Recuodecorpodetexto"/>
        <w:ind w:left="3402" w:right="-5" w:firstLine="0"/>
        <w:rPr>
          <w:color w:val="1B4465"/>
          <w:sz w:val="22"/>
          <w:szCs w:val="22"/>
          <w:shd w:val="clear" w:color="auto" w:fill="FFFFFF"/>
        </w:rPr>
      </w:pPr>
      <w:r>
        <w:rPr>
          <w:sz w:val="22"/>
          <w:szCs w:val="22"/>
        </w:rPr>
        <w:t>INDICAMOS A INSTALAÇÃO DE CÂMERAS DE MONITORAMENTO NAS PROXIMIDADES DO LAGO ROTA DO SOL, NO MUNICÍPIO DE SORRISO-MT.</w:t>
      </w:r>
    </w:p>
    <w:p w:rsidR="00EB7276" w:rsidRDefault="00EB7276" w:rsidP="00EB7276">
      <w:pPr>
        <w:ind w:left="3402"/>
        <w:jc w:val="both"/>
        <w:rPr>
          <w:b/>
          <w:sz w:val="22"/>
          <w:szCs w:val="22"/>
        </w:rPr>
      </w:pPr>
    </w:p>
    <w:p w:rsidR="00EB7276" w:rsidRDefault="00EB7276" w:rsidP="00EB7276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MARLON ZANELLA – MDB </w:t>
      </w:r>
      <w:r>
        <w:rPr>
          <w:sz w:val="22"/>
          <w:szCs w:val="22"/>
        </w:rPr>
        <w:t>e vereadores abaixo assinados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com assento nesta Casa, de conformidade com o artigo 115, do Regimento Interno, requerem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Administração, a Secretaria Municipal de Obras e Serviços Públicos e a Secretaria de Segurança Pública, Trânsito e Defesa Civil, </w:t>
      </w:r>
      <w:r>
        <w:rPr>
          <w:b/>
          <w:sz w:val="22"/>
          <w:szCs w:val="22"/>
        </w:rPr>
        <w:t>versando sobre a necessidade de instalação de câmeras de monitoramento nas proximidades do Lago Rota do Sol, no Município de Sorriso – MT.</w:t>
      </w:r>
    </w:p>
    <w:p w:rsidR="00EB7276" w:rsidRDefault="00EB7276" w:rsidP="00EB7276">
      <w:pPr>
        <w:ind w:firstLine="3402"/>
        <w:jc w:val="both"/>
        <w:rPr>
          <w:b/>
          <w:sz w:val="22"/>
          <w:szCs w:val="22"/>
        </w:rPr>
      </w:pPr>
    </w:p>
    <w:p w:rsidR="00EB7276" w:rsidRDefault="00EB7276" w:rsidP="00EB72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EB7276" w:rsidRDefault="00EB7276" w:rsidP="00EB7276">
      <w:pPr>
        <w:tabs>
          <w:tab w:val="left" w:pos="1418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</w:t>
      </w:r>
    </w:p>
    <w:p w:rsidR="00EB7276" w:rsidRDefault="00EB7276" w:rsidP="00EB7276">
      <w:pPr>
        <w:ind w:firstLine="141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Considerando que o Município de Sorriso está entre as dez maiores cidades do Estado de Mato Grosso e que isso a potencializa como uma</w:t>
      </w:r>
      <w:r>
        <w:rPr>
          <w:color w:val="000000"/>
          <w:sz w:val="22"/>
          <w:szCs w:val="22"/>
        </w:rPr>
        <w:t xml:space="preserve"> cidade com amplo desenvolvimento comercial, industrial e populacional; com diversas instalações de lojas em diferentes segmentos econômicos, postos de gasolina, farmácias, redes bancárias, indústrias e uma enorme expansão urbana.</w:t>
      </w:r>
    </w:p>
    <w:p w:rsidR="00EB7276" w:rsidRDefault="00EB7276" w:rsidP="00EB7276">
      <w:pPr>
        <w:ind w:firstLine="1418"/>
        <w:jc w:val="both"/>
        <w:rPr>
          <w:color w:val="000000"/>
          <w:sz w:val="12"/>
          <w:szCs w:val="12"/>
        </w:rPr>
      </w:pPr>
    </w:p>
    <w:p w:rsidR="00EB7276" w:rsidRDefault="00EB7276" w:rsidP="00EB7276">
      <w:pPr>
        <w:shd w:val="clear" w:color="auto" w:fill="FFFFFF"/>
        <w:ind w:firstLine="1418"/>
        <w:jc w:val="both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 o crescimento econômico e a consequente expansão urbana possibilitam também a vinda da violência, assaltos e roubos, conforme evidenciado nas estatísticas locais, as quais apontam o alto índice de violência e criminalidade que comerciantes e cidadãos estão sofrendo.</w:t>
      </w:r>
    </w:p>
    <w:p w:rsidR="00EB7276" w:rsidRDefault="00EB7276" w:rsidP="00EB7276">
      <w:pPr>
        <w:shd w:val="clear" w:color="auto" w:fill="FFFFFF"/>
        <w:ind w:firstLine="1418"/>
        <w:jc w:val="both"/>
        <w:textAlignment w:val="baseline"/>
        <w:rPr>
          <w:sz w:val="12"/>
          <w:szCs w:val="12"/>
        </w:rPr>
      </w:pPr>
    </w:p>
    <w:p w:rsidR="00EB7276" w:rsidRDefault="00EB7276" w:rsidP="00EB7276">
      <w:pPr>
        <w:shd w:val="clear" w:color="auto" w:fill="FFFFFF"/>
        <w:ind w:firstLine="1418"/>
        <w:jc w:val="both"/>
        <w:textAlignment w:val="baseline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os sistemas de vigilância estão cada vez mais em uso para controle e combate da criminalidade, como medida preventiva de segurança pública e ambiental.</w:t>
      </w:r>
    </w:p>
    <w:p w:rsidR="00EB7276" w:rsidRDefault="00EB7276" w:rsidP="00EB7276">
      <w:pPr>
        <w:shd w:val="clear" w:color="auto" w:fill="FFFFFF"/>
        <w:ind w:firstLine="1418"/>
        <w:jc w:val="both"/>
        <w:textAlignment w:val="baseline"/>
        <w:rPr>
          <w:sz w:val="12"/>
          <w:szCs w:val="12"/>
        </w:rPr>
      </w:pPr>
    </w:p>
    <w:p w:rsidR="00EB7276" w:rsidRDefault="00EB7276" w:rsidP="00EB7276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Considerando as câmeras de segurança inibirão ações de criminosos e coibirão atos de violência, criminalidade e tráfico de drogas, que é um problema a ser combatido em todo o município, possibilitando maior tranquilidade ao cidadão, além de auxiliar num possível processo de investigação.</w:t>
      </w:r>
    </w:p>
    <w:p w:rsidR="00EB7276" w:rsidRDefault="00EB7276" w:rsidP="00EB72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  <w:rPr>
          <w:color w:val="222222"/>
          <w:sz w:val="12"/>
          <w:szCs w:val="12"/>
          <w:shd w:val="clear" w:color="auto" w:fill="FFFFFF"/>
        </w:rPr>
      </w:pPr>
    </w:p>
    <w:p w:rsidR="00EB7276" w:rsidRDefault="00EB7276" w:rsidP="00EB72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Considerando que o referido espaço público é importante para o desenvolvimento em diversos aspectos, sendo eles físicos, cognitivos, sociais e psicológicos, bem como, tem grande alcance social, pois proporcionam a integração da família, contribuindo para melhor qualidade de vida da população.</w:t>
      </w:r>
    </w:p>
    <w:p w:rsidR="00EB7276" w:rsidRDefault="00EB7276" w:rsidP="00EB727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EB7276" w:rsidRDefault="00EB7276" w:rsidP="00EB7276">
      <w:pPr>
        <w:tabs>
          <w:tab w:val="left" w:pos="1418"/>
        </w:tabs>
        <w:ind w:firstLine="1418"/>
        <w:jc w:val="both"/>
        <w:rPr>
          <w:rStyle w:val="Forte"/>
          <w:b w:val="0"/>
          <w:color w:val="000000"/>
        </w:rPr>
      </w:pPr>
      <w:r>
        <w:rPr>
          <w:rStyle w:val="Forte"/>
          <w:color w:val="000000"/>
          <w:sz w:val="22"/>
          <w:szCs w:val="22"/>
        </w:rPr>
        <w:t>Considerando que esta é uma reivindicação dos moradores, razão porque, faz-se necessária a presente indicação.</w:t>
      </w:r>
    </w:p>
    <w:p w:rsidR="00EB7276" w:rsidRDefault="00EB7276" w:rsidP="00EB7276">
      <w:pPr>
        <w:tabs>
          <w:tab w:val="left" w:pos="1418"/>
        </w:tabs>
        <w:ind w:firstLine="1418"/>
        <w:jc w:val="both"/>
        <w:rPr>
          <w:rFonts w:eastAsiaTheme="minorEastAsia"/>
          <w:b/>
        </w:rPr>
      </w:pPr>
    </w:p>
    <w:p w:rsidR="00EB7276" w:rsidRDefault="00EB7276" w:rsidP="00EB7276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Câmara Municipal de Sorriso, Estado de Mato Grosso, em 1º de fevereiro de 2023.</w:t>
      </w:r>
    </w:p>
    <w:p w:rsidR="00EB7276" w:rsidRDefault="00EB7276" w:rsidP="00EB7276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EB7276" w:rsidRDefault="00EB7276" w:rsidP="00EB7276">
      <w:pPr>
        <w:shd w:val="clear" w:color="auto" w:fill="FFFFFF"/>
        <w:ind w:firstLine="1418"/>
        <w:jc w:val="both"/>
        <w:rPr>
          <w:sz w:val="22"/>
          <w:szCs w:val="22"/>
        </w:rPr>
      </w:pPr>
    </w:p>
    <w:p w:rsidR="00EB7276" w:rsidRDefault="00EB7276" w:rsidP="00EB7276">
      <w:pPr>
        <w:shd w:val="clear" w:color="auto" w:fill="FFFFFF"/>
        <w:ind w:firstLine="1418"/>
        <w:jc w:val="both"/>
        <w:rPr>
          <w:sz w:val="22"/>
          <w:szCs w:val="22"/>
        </w:rPr>
      </w:pP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230"/>
        <w:gridCol w:w="2410"/>
      </w:tblGrid>
      <w:tr w:rsidR="00EB7276" w:rsidTr="00EB7276">
        <w:trPr>
          <w:trHeight w:val="1151"/>
          <w:jc w:val="center"/>
        </w:trPr>
        <w:tc>
          <w:tcPr>
            <w:tcW w:w="2515" w:type="dxa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07" w:type="dxa"/>
            <w:gridSpan w:val="2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DAMIANI 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10" w:type="dxa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EB7276" w:rsidTr="00EB7276">
        <w:trPr>
          <w:trHeight w:val="1072"/>
          <w:jc w:val="center"/>
        </w:trPr>
        <w:tc>
          <w:tcPr>
            <w:tcW w:w="2515" w:type="dxa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EB7276" w:rsidRDefault="00EB7276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07" w:type="dxa"/>
            <w:gridSpan w:val="2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410" w:type="dxa"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B7276" w:rsidTr="00EB7276">
        <w:trPr>
          <w:jc w:val="center"/>
        </w:trPr>
        <w:tc>
          <w:tcPr>
            <w:tcW w:w="3354" w:type="dxa"/>
            <w:gridSpan w:val="2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54" w:type="dxa"/>
            <w:gridSpan w:val="2"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WANDERLEY PAULO 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PROGRESSISTAS</w:t>
            </w:r>
          </w:p>
          <w:p w:rsidR="00EB7276" w:rsidRDefault="00EB7276">
            <w:pPr>
              <w:spacing w:line="276" w:lineRule="auto"/>
              <w:ind w:left="-142" w:right="-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640" w:type="dxa"/>
            <w:gridSpan w:val="2"/>
            <w:hideMark/>
          </w:tcPr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EB7276" w:rsidRDefault="00EB7276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EB7276" w:rsidRDefault="00EB7276" w:rsidP="00EB7276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4805DB" w:rsidRPr="00EB7276" w:rsidRDefault="004805DB" w:rsidP="00EB7276">
      <w:bookmarkStart w:id="0" w:name="_GoBack"/>
      <w:bookmarkEnd w:id="0"/>
    </w:p>
    <w:sectPr w:rsidR="004805DB" w:rsidRPr="00EB7276" w:rsidSect="00FD5264">
      <w:pgSz w:w="11906" w:h="16838"/>
      <w:pgMar w:top="2410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753A7"/>
    <w:rsid w:val="00170D86"/>
    <w:rsid w:val="001D346E"/>
    <w:rsid w:val="001E074D"/>
    <w:rsid w:val="002511EB"/>
    <w:rsid w:val="00252E46"/>
    <w:rsid w:val="0026677F"/>
    <w:rsid w:val="003234ED"/>
    <w:rsid w:val="0034430C"/>
    <w:rsid w:val="003A0402"/>
    <w:rsid w:val="003C4EF3"/>
    <w:rsid w:val="004805DB"/>
    <w:rsid w:val="004971E7"/>
    <w:rsid w:val="005502C4"/>
    <w:rsid w:val="00592ECA"/>
    <w:rsid w:val="005D361D"/>
    <w:rsid w:val="005F060B"/>
    <w:rsid w:val="006211A3"/>
    <w:rsid w:val="00663E32"/>
    <w:rsid w:val="006B4231"/>
    <w:rsid w:val="006F1842"/>
    <w:rsid w:val="007047FA"/>
    <w:rsid w:val="007271E4"/>
    <w:rsid w:val="00733FAB"/>
    <w:rsid w:val="00755532"/>
    <w:rsid w:val="007A0D2B"/>
    <w:rsid w:val="007C6500"/>
    <w:rsid w:val="007D61D5"/>
    <w:rsid w:val="007E34CA"/>
    <w:rsid w:val="00850D7E"/>
    <w:rsid w:val="00880E4A"/>
    <w:rsid w:val="008835D1"/>
    <w:rsid w:val="008D6E0F"/>
    <w:rsid w:val="008E3D2E"/>
    <w:rsid w:val="00920C60"/>
    <w:rsid w:val="00935B8D"/>
    <w:rsid w:val="009405AC"/>
    <w:rsid w:val="00A30FFA"/>
    <w:rsid w:val="00A34712"/>
    <w:rsid w:val="00A568D9"/>
    <w:rsid w:val="00A57058"/>
    <w:rsid w:val="00A57068"/>
    <w:rsid w:val="00A60D91"/>
    <w:rsid w:val="00A61657"/>
    <w:rsid w:val="00AD0835"/>
    <w:rsid w:val="00AD1FF7"/>
    <w:rsid w:val="00C13849"/>
    <w:rsid w:val="00C41D5A"/>
    <w:rsid w:val="00C55FFF"/>
    <w:rsid w:val="00C76025"/>
    <w:rsid w:val="00CA5663"/>
    <w:rsid w:val="00DA59C9"/>
    <w:rsid w:val="00DC6E3E"/>
    <w:rsid w:val="00EB7276"/>
    <w:rsid w:val="00F01F82"/>
    <w:rsid w:val="00F4335D"/>
    <w:rsid w:val="00F650BD"/>
    <w:rsid w:val="00F87CFE"/>
    <w:rsid w:val="00FD2988"/>
    <w:rsid w:val="00FD5264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4A464-C563-447C-A9C6-A7E63F8A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SemEspaamento">
    <w:name w:val="No Spacing"/>
    <w:uiPriority w:val="1"/>
    <w:qFormat/>
    <w:rsid w:val="00480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8</cp:revision>
  <dcterms:created xsi:type="dcterms:W3CDTF">2022-05-17T14:34:00Z</dcterms:created>
  <dcterms:modified xsi:type="dcterms:W3CDTF">2023-02-24T14:02:00Z</dcterms:modified>
</cp:coreProperties>
</file>