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71" w:rsidRDefault="004D0E71" w:rsidP="004D0E71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027/2023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HORTA COMUNITÁRIA NO DISTRITO DE BOA ESPERANÇA</w:t>
      </w:r>
      <w:r>
        <w:rPr>
          <w:b/>
          <w:bCs/>
          <w:color w:val="212121"/>
          <w:sz w:val="22"/>
          <w:shd w:val="clear" w:color="auto" w:fill="FFFFFF"/>
        </w:rPr>
        <w:t xml:space="preserve">, </w:t>
      </w:r>
      <w:r>
        <w:rPr>
          <w:b/>
          <w:sz w:val="22"/>
        </w:rPr>
        <w:t>MUNICÍPIO DE SORRISO-MT.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MARLON ZANELLA – MDB</w:t>
      </w:r>
      <w:r>
        <w:rPr>
          <w:sz w:val="22"/>
        </w:rPr>
        <w:t xml:space="preserve"> e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cópias à Secretaria Municipal de Assistência Social, à Secretaria Municipal de Agricultura e Meio Ambiente e à Secretaria Municipal de Obras e Serviços Públicos, </w:t>
      </w:r>
      <w:r>
        <w:rPr>
          <w:b/>
          <w:sz w:val="22"/>
        </w:rPr>
        <w:t>versando sobre a necessidade de implantação de horta comunitária no Distrito de Boa Esperança, Município de Sorriso-MT.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4D0E71" w:rsidRDefault="004D0E71" w:rsidP="004D0E71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bCs/>
          <w:color w:val="000000"/>
          <w:sz w:val="22"/>
          <w:szCs w:val="22"/>
          <w:shd w:val="clear" w:color="auto" w:fill="FFFFFF"/>
        </w:rPr>
        <w:t>que o projeto de hortas comunitárias, incentivado pelo Poder Público, promove a integração da comunidade, mobiliza e incentiva as famílias para o trabalho organizado, participativo e em grupo, proporcionando renda e trabalho digno;</w:t>
      </w: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a criação de horta comunitária traz benefícios para o meio ambiente, sendo possível minimizar a produção de resíduos e implantar o sistema de compostagem para a destinação de resíduos orgânicos;</w:t>
      </w: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a horta será mantida por um grupo de pessoas da mesma comunidade, ajudando no combate à fome e na ocupação dos cidadãos;</w:t>
      </w: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implantação de uma horta comunitária na localidade ajudará a suprir o aumento da demanda por alimentos, que está atrelada ao crescimento populacional;</w:t>
      </w:r>
    </w:p>
    <w:p w:rsidR="004D0E71" w:rsidRDefault="004D0E71" w:rsidP="004D0E71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Considerando, ainda, que fomentará a agricultura urbana, ajudando a aproximar as pessoas da natureza, produzindo alimentos frescos e saudáveis, reduzindo, com isso, certas necessidades básicas;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do Distrito, razão porque, faz-se necessária a presente indicação.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31 de janeiro de 2023.</w:t>
      </w:r>
    </w:p>
    <w:p w:rsidR="004D0E71" w:rsidRDefault="004D0E71" w:rsidP="004D0E7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4D0E71" w:rsidRDefault="004D0E71" w:rsidP="004D0E7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103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838"/>
        <w:gridCol w:w="1663"/>
        <w:gridCol w:w="1675"/>
        <w:gridCol w:w="1307"/>
        <w:gridCol w:w="2410"/>
      </w:tblGrid>
      <w:tr w:rsidR="004D0E71" w:rsidTr="004D0E71">
        <w:trPr>
          <w:trHeight w:val="1346"/>
          <w:jc w:val="center"/>
        </w:trPr>
        <w:tc>
          <w:tcPr>
            <w:tcW w:w="2492" w:type="dxa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MARLON ZANELLA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  <w:tc>
          <w:tcPr>
            <w:tcW w:w="2501" w:type="dxa"/>
            <w:gridSpan w:val="2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CELSO KOZAK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  <w:tc>
          <w:tcPr>
            <w:tcW w:w="2982" w:type="dxa"/>
            <w:gridSpan w:val="2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DAMIANI 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2410" w:type="dxa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DIOGO KRIGUER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</w:tr>
      <w:tr w:rsidR="004D0E71" w:rsidTr="004D0E71">
        <w:trPr>
          <w:trHeight w:val="1271"/>
          <w:jc w:val="center"/>
        </w:trPr>
        <w:tc>
          <w:tcPr>
            <w:tcW w:w="2492" w:type="dxa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IAGO MELLA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501" w:type="dxa"/>
            <w:gridSpan w:val="2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JANE DELALIBERA</w:t>
            </w:r>
          </w:p>
          <w:p w:rsidR="004D0E71" w:rsidRDefault="004D0E7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82" w:type="dxa"/>
            <w:gridSpan w:val="2"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ACACIO AMBROSINI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Vereador REPUBLICANOS</w:t>
            </w:r>
          </w:p>
          <w:p w:rsidR="004D0E71" w:rsidRDefault="004D0E71">
            <w:pPr>
              <w:spacing w:after="0" w:line="240" w:lineRule="auto"/>
              <w:ind w:right="-284"/>
              <w:rPr>
                <w:rFonts w:ascii="Times New Roman" w:hAnsi="Times New Roman"/>
                <w:iCs/>
                <w:sz w:val="22"/>
              </w:rPr>
            </w:pPr>
          </w:p>
        </w:tc>
        <w:tc>
          <w:tcPr>
            <w:tcW w:w="2410" w:type="dxa"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MAURICIO GOMES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Vereador PSB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</w:p>
        </w:tc>
      </w:tr>
      <w:tr w:rsidR="004D0E71" w:rsidTr="004D0E71">
        <w:trPr>
          <w:jc w:val="center"/>
        </w:trPr>
        <w:tc>
          <w:tcPr>
            <w:tcW w:w="3330" w:type="dxa"/>
            <w:gridSpan w:val="2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RODRIGO MACHADO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3338" w:type="dxa"/>
            <w:gridSpan w:val="2"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WANDERLEY PAULO 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Vereador PROGRESSISTAS</w:t>
            </w:r>
          </w:p>
          <w:p w:rsidR="004D0E71" w:rsidRDefault="004D0E71">
            <w:pPr>
              <w:spacing w:after="0" w:line="240" w:lineRule="auto"/>
              <w:ind w:left="-142" w:right="-284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717" w:type="dxa"/>
            <w:gridSpan w:val="2"/>
            <w:hideMark/>
          </w:tcPr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ZÉ DA PANTANAL</w:t>
            </w:r>
          </w:p>
          <w:p w:rsidR="004D0E71" w:rsidRDefault="004D0E71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</w:tr>
    </w:tbl>
    <w:p w:rsidR="004D0E71" w:rsidRDefault="004D0E71" w:rsidP="004D0E7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4D0E71" w:rsidRDefault="004D0E71" w:rsidP="004D0E71">
      <w:pPr>
        <w:spacing w:after="0" w:line="240" w:lineRule="auto"/>
        <w:rPr>
          <w:sz w:val="22"/>
        </w:rPr>
      </w:pPr>
    </w:p>
    <w:p w:rsidR="00650464" w:rsidRPr="004D0E71" w:rsidRDefault="00650464" w:rsidP="004D0E71">
      <w:bookmarkStart w:id="0" w:name="_GoBack"/>
      <w:bookmarkEnd w:id="0"/>
    </w:p>
    <w:sectPr w:rsidR="00650464" w:rsidRPr="004D0E71" w:rsidSect="00166759">
      <w:pgSz w:w="11906" w:h="16838"/>
      <w:pgMar w:top="226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C2A843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1AE9B5E" w:tentative="1">
      <w:start w:val="1"/>
      <w:numFmt w:val="lowerLetter"/>
      <w:lvlText w:val="%2."/>
      <w:lvlJc w:val="left"/>
      <w:pPr>
        <w:ind w:left="2498" w:hanging="360"/>
      </w:pPr>
    </w:lvl>
    <w:lvl w:ilvl="2" w:tplc="CBE6C19C" w:tentative="1">
      <w:start w:val="1"/>
      <w:numFmt w:val="lowerRoman"/>
      <w:lvlText w:val="%3."/>
      <w:lvlJc w:val="right"/>
      <w:pPr>
        <w:ind w:left="3218" w:hanging="180"/>
      </w:pPr>
    </w:lvl>
    <w:lvl w:ilvl="3" w:tplc="04A0D006" w:tentative="1">
      <w:start w:val="1"/>
      <w:numFmt w:val="decimal"/>
      <w:lvlText w:val="%4."/>
      <w:lvlJc w:val="left"/>
      <w:pPr>
        <w:ind w:left="3938" w:hanging="360"/>
      </w:pPr>
    </w:lvl>
    <w:lvl w:ilvl="4" w:tplc="0694C3DE" w:tentative="1">
      <w:start w:val="1"/>
      <w:numFmt w:val="lowerLetter"/>
      <w:lvlText w:val="%5."/>
      <w:lvlJc w:val="left"/>
      <w:pPr>
        <w:ind w:left="4658" w:hanging="360"/>
      </w:pPr>
    </w:lvl>
    <w:lvl w:ilvl="5" w:tplc="A9E4435C" w:tentative="1">
      <w:start w:val="1"/>
      <w:numFmt w:val="lowerRoman"/>
      <w:lvlText w:val="%6."/>
      <w:lvlJc w:val="right"/>
      <w:pPr>
        <w:ind w:left="5378" w:hanging="180"/>
      </w:pPr>
    </w:lvl>
    <w:lvl w:ilvl="6" w:tplc="8C5E8BBA" w:tentative="1">
      <w:start w:val="1"/>
      <w:numFmt w:val="decimal"/>
      <w:lvlText w:val="%7."/>
      <w:lvlJc w:val="left"/>
      <w:pPr>
        <w:ind w:left="6098" w:hanging="360"/>
      </w:pPr>
    </w:lvl>
    <w:lvl w:ilvl="7" w:tplc="EFFC1652" w:tentative="1">
      <w:start w:val="1"/>
      <w:numFmt w:val="lowerLetter"/>
      <w:lvlText w:val="%8."/>
      <w:lvlJc w:val="left"/>
      <w:pPr>
        <w:ind w:left="6818" w:hanging="360"/>
      </w:pPr>
    </w:lvl>
    <w:lvl w:ilvl="8" w:tplc="AF8AF2C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83F"/>
    <w:rsid w:val="0002551E"/>
    <w:rsid w:val="000331C8"/>
    <w:rsid w:val="00051369"/>
    <w:rsid w:val="0005336E"/>
    <w:rsid w:val="000610D9"/>
    <w:rsid w:val="000761ED"/>
    <w:rsid w:val="00093DDF"/>
    <w:rsid w:val="000973E3"/>
    <w:rsid w:val="000A48AC"/>
    <w:rsid w:val="000A5BC2"/>
    <w:rsid w:val="000B0D12"/>
    <w:rsid w:val="000C4583"/>
    <w:rsid w:val="000C556C"/>
    <w:rsid w:val="000C73FF"/>
    <w:rsid w:val="000D3A1F"/>
    <w:rsid w:val="000E4BE5"/>
    <w:rsid w:val="000F7266"/>
    <w:rsid w:val="00106194"/>
    <w:rsid w:val="00120C42"/>
    <w:rsid w:val="00131C3E"/>
    <w:rsid w:val="00144672"/>
    <w:rsid w:val="00146B73"/>
    <w:rsid w:val="00151073"/>
    <w:rsid w:val="00157B34"/>
    <w:rsid w:val="001638FC"/>
    <w:rsid w:val="001648AA"/>
    <w:rsid w:val="00166759"/>
    <w:rsid w:val="00167C98"/>
    <w:rsid w:val="00180389"/>
    <w:rsid w:val="00187D61"/>
    <w:rsid w:val="00195E7C"/>
    <w:rsid w:val="001A6F1F"/>
    <w:rsid w:val="001B2010"/>
    <w:rsid w:val="001C36AF"/>
    <w:rsid w:val="001C7F56"/>
    <w:rsid w:val="001F37BA"/>
    <w:rsid w:val="001F7C53"/>
    <w:rsid w:val="00205F09"/>
    <w:rsid w:val="002108B0"/>
    <w:rsid w:val="00216C79"/>
    <w:rsid w:val="00226266"/>
    <w:rsid w:val="00231F45"/>
    <w:rsid w:val="002641E8"/>
    <w:rsid w:val="002679F4"/>
    <w:rsid w:val="00271354"/>
    <w:rsid w:val="00272613"/>
    <w:rsid w:val="002735D5"/>
    <w:rsid w:val="00277905"/>
    <w:rsid w:val="00280F66"/>
    <w:rsid w:val="0028702E"/>
    <w:rsid w:val="00287A09"/>
    <w:rsid w:val="002A562D"/>
    <w:rsid w:val="002C50C7"/>
    <w:rsid w:val="002C5AE6"/>
    <w:rsid w:val="002D5C78"/>
    <w:rsid w:val="002F2DAE"/>
    <w:rsid w:val="00302687"/>
    <w:rsid w:val="00312ECB"/>
    <w:rsid w:val="00334D7C"/>
    <w:rsid w:val="00347A88"/>
    <w:rsid w:val="00350667"/>
    <w:rsid w:val="00375F98"/>
    <w:rsid w:val="0038685B"/>
    <w:rsid w:val="00395679"/>
    <w:rsid w:val="003A6767"/>
    <w:rsid w:val="003B3748"/>
    <w:rsid w:val="003C601A"/>
    <w:rsid w:val="003C6DB6"/>
    <w:rsid w:val="003C6FB0"/>
    <w:rsid w:val="003D290B"/>
    <w:rsid w:val="003D3DF9"/>
    <w:rsid w:val="003E796B"/>
    <w:rsid w:val="00407E51"/>
    <w:rsid w:val="00425370"/>
    <w:rsid w:val="0044604D"/>
    <w:rsid w:val="004549D8"/>
    <w:rsid w:val="004564A0"/>
    <w:rsid w:val="00456FC0"/>
    <w:rsid w:val="00470365"/>
    <w:rsid w:val="004766CA"/>
    <w:rsid w:val="00494F6F"/>
    <w:rsid w:val="004A2923"/>
    <w:rsid w:val="004D0E71"/>
    <w:rsid w:val="004F2405"/>
    <w:rsid w:val="00501A1A"/>
    <w:rsid w:val="00540FA7"/>
    <w:rsid w:val="00547B9B"/>
    <w:rsid w:val="00561D4F"/>
    <w:rsid w:val="005672B6"/>
    <w:rsid w:val="00592583"/>
    <w:rsid w:val="005B4D86"/>
    <w:rsid w:val="005C30E4"/>
    <w:rsid w:val="005D459F"/>
    <w:rsid w:val="005D5232"/>
    <w:rsid w:val="005F089D"/>
    <w:rsid w:val="005F460E"/>
    <w:rsid w:val="00635464"/>
    <w:rsid w:val="00643343"/>
    <w:rsid w:val="00646D19"/>
    <w:rsid w:val="00650464"/>
    <w:rsid w:val="00652A8A"/>
    <w:rsid w:val="00666891"/>
    <w:rsid w:val="00672E3F"/>
    <w:rsid w:val="00676CA1"/>
    <w:rsid w:val="006A0B1C"/>
    <w:rsid w:val="006A16AE"/>
    <w:rsid w:val="006A52F4"/>
    <w:rsid w:val="006A7E28"/>
    <w:rsid w:val="006B5FBC"/>
    <w:rsid w:val="006C226D"/>
    <w:rsid w:val="006E22B8"/>
    <w:rsid w:val="006E33E0"/>
    <w:rsid w:val="006F5919"/>
    <w:rsid w:val="00700F55"/>
    <w:rsid w:val="0070153F"/>
    <w:rsid w:val="00702C5E"/>
    <w:rsid w:val="00717116"/>
    <w:rsid w:val="007322BF"/>
    <w:rsid w:val="00756AD1"/>
    <w:rsid w:val="00766379"/>
    <w:rsid w:val="00772491"/>
    <w:rsid w:val="0077583B"/>
    <w:rsid w:val="00793FF6"/>
    <w:rsid w:val="007B0C88"/>
    <w:rsid w:val="007C6C17"/>
    <w:rsid w:val="007D6156"/>
    <w:rsid w:val="00810522"/>
    <w:rsid w:val="008219C2"/>
    <w:rsid w:val="0083602A"/>
    <w:rsid w:val="00856E19"/>
    <w:rsid w:val="008660C4"/>
    <w:rsid w:val="00871DC7"/>
    <w:rsid w:val="00876478"/>
    <w:rsid w:val="008854A3"/>
    <w:rsid w:val="00887C20"/>
    <w:rsid w:val="008A6DDF"/>
    <w:rsid w:val="008C22DC"/>
    <w:rsid w:val="008C4939"/>
    <w:rsid w:val="008C7596"/>
    <w:rsid w:val="008D6842"/>
    <w:rsid w:val="008D77A5"/>
    <w:rsid w:val="008E15F2"/>
    <w:rsid w:val="008F24A8"/>
    <w:rsid w:val="00900DD8"/>
    <w:rsid w:val="00901A85"/>
    <w:rsid w:val="0091028C"/>
    <w:rsid w:val="00911327"/>
    <w:rsid w:val="00921D26"/>
    <w:rsid w:val="00924463"/>
    <w:rsid w:val="00936027"/>
    <w:rsid w:val="009703E9"/>
    <w:rsid w:val="00971B49"/>
    <w:rsid w:val="00976DCC"/>
    <w:rsid w:val="009A2E93"/>
    <w:rsid w:val="009A6908"/>
    <w:rsid w:val="009B0E32"/>
    <w:rsid w:val="009B7712"/>
    <w:rsid w:val="009C0F8B"/>
    <w:rsid w:val="009D40D3"/>
    <w:rsid w:val="009D4522"/>
    <w:rsid w:val="00A04C72"/>
    <w:rsid w:val="00A05EE0"/>
    <w:rsid w:val="00A06ABC"/>
    <w:rsid w:val="00A103E7"/>
    <w:rsid w:val="00A12A49"/>
    <w:rsid w:val="00A13989"/>
    <w:rsid w:val="00A16731"/>
    <w:rsid w:val="00A23471"/>
    <w:rsid w:val="00A334B8"/>
    <w:rsid w:val="00A336EC"/>
    <w:rsid w:val="00A44923"/>
    <w:rsid w:val="00A558EF"/>
    <w:rsid w:val="00A61657"/>
    <w:rsid w:val="00A67FA2"/>
    <w:rsid w:val="00A70357"/>
    <w:rsid w:val="00A73C5C"/>
    <w:rsid w:val="00AA2E6F"/>
    <w:rsid w:val="00AA3D8A"/>
    <w:rsid w:val="00AB3C43"/>
    <w:rsid w:val="00AC3A74"/>
    <w:rsid w:val="00AC3BA5"/>
    <w:rsid w:val="00AC5D72"/>
    <w:rsid w:val="00AD3FD5"/>
    <w:rsid w:val="00AD4A32"/>
    <w:rsid w:val="00AF4CA6"/>
    <w:rsid w:val="00B24356"/>
    <w:rsid w:val="00B42A90"/>
    <w:rsid w:val="00B42BC6"/>
    <w:rsid w:val="00B51784"/>
    <w:rsid w:val="00B83356"/>
    <w:rsid w:val="00B9095A"/>
    <w:rsid w:val="00B92B18"/>
    <w:rsid w:val="00BA22F4"/>
    <w:rsid w:val="00BB07DF"/>
    <w:rsid w:val="00BF40DA"/>
    <w:rsid w:val="00C06134"/>
    <w:rsid w:val="00C0763B"/>
    <w:rsid w:val="00C2074B"/>
    <w:rsid w:val="00C33234"/>
    <w:rsid w:val="00C55028"/>
    <w:rsid w:val="00C70889"/>
    <w:rsid w:val="00C95519"/>
    <w:rsid w:val="00CA7AB5"/>
    <w:rsid w:val="00CD5866"/>
    <w:rsid w:val="00CD5D63"/>
    <w:rsid w:val="00CF0B19"/>
    <w:rsid w:val="00D21403"/>
    <w:rsid w:val="00D23366"/>
    <w:rsid w:val="00D23CE8"/>
    <w:rsid w:val="00D2629C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C2B34"/>
    <w:rsid w:val="00DC335A"/>
    <w:rsid w:val="00DD3310"/>
    <w:rsid w:val="00DE0C65"/>
    <w:rsid w:val="00DF0E78"/>
    <w:rsid w:val="00E1198A"/>
    <w:rsid w:val="00E275E5"/>
    <w:rsid w:val="00E563AA"/>
    <w:rsid w:val="00E769A9"/>
    <w:rsid w:val="00E875CD"/>
    <w:rsid w:val="00E94F56"/>
    <w:rsid w:val="00E9673D"/>
    <w:rsid w:val="00EA0995"/>
    <w:rsid w:val="00EA6022"/>
    <w:rsid w:val="00EB3FA8"/>
    <w:rsid w:val="00EE2AE4"/>
    <w:rsid w:val="00EF5C8B"/>
    <w:rsid w:val="00EF6605"/>
    <w:rsid w:val="00EF7A92"/>
    <w:rsid w:val="00F0181A"/>
    <w:rsid w:val="00F25BDF"/>
    <w:rsid w:val="00F278F0"/>
    <w:rsid w:val="00F34856"/>
    <w:rsid w:val="00F43A18"/>
    <w:rsid w:val="00F47AEB"/>
    <w:rsid w:val="00F50869"/>
    <w:rsid w:val="00F575CB"/>
    <w:rsid w:val="00F62A62"/>
    <w:rsid w:val="00F67030"/>
    <w:rsid w:val="00F87793"/>
    <w:rsid w:val="00F91CD1"/>
    <w:rsid w:val="00FA1BD3"/>
    <w:rsid w:val="00FB0069"/>
    <w:rsid w:val="00FB224E"/>
    <w:rsid w:val="00FB29E7"/>
    <w:rsid w:val="00FC211C"/>
    <w:rsid w:val="00FC78C8"/>
    <w:rsid w:val="00FE73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CA460-FFC4-4FFD-8387-80120C6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C6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C6FB0"/>
    <w:rPr>
      <w:b/>
      <w:bCs/>
    </w:rPr>
  </w:style>
  <w:style w:type="character" w:customStyle="1" w:styleId="apple-converted-space">
    <w:name w:val="apple-converted-space"/>
    <w:rsid w:val="00F67030"/>
  </w:style>
  <w:style w:type="paragraph" w:customStyle="1" w:styleId="xmsonormal">
    <w:name w:val="x_msonormal"/>
    <w:basedOn w:val="Normal"/>
    <w:rsid w:val="007171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347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table" w:styleId="Tabelacomgrade">
    <w:name w:val="Table Grid"/>
    <w:basedOn w:val="Tabelanormal"/>
    <w:uiPriority w:val="59"/>
    <w:rsid w:val="00347A8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2E81-06C0-4CC4-B3C7-D77DF33C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Lidia</cp:lastModifiedBy>
  <cp:revision>11</cp:revision>
  <cp:lastPrinted>2022-08-31T11:24:00Z</cp:lastPrinted>
  <dcterms:created xsi:type="dcterms:W3CDTF">2022-08-30T13:51:00Z</dcterms:created>
  <dcterms:modified xsi:type="dcterms:W3CDTF">2023-02-24T14:08:00Z</dcterms:modified>
</cp:coreProperties>
</file>