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B5" w:rsidRDefault="00553CB5" w:rsidP="00553CB5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204/2023</w:t>
      </w:r>
    </w:p>
    <w:p w:rsidR="00553CB5" w:rsidRDefault="00553CB5" w:rsidP="00553CB5">
      <w:pPr>
        <w:spacing w:after="0" w:line="240" w:lineRule="auto"/>
        <w:rPr>
          <w:b/>
          <w:sz w:val="22"/>
        </w:rPr>
      </w:pPr>
    </w:p>
    <w:p w:rsidR="00553CB5" w:rsidRDefault="00553CB5" w:rsidP="00553CB5">
      <w:pPr>
        <w:spacing w:after="0" w:line="240" w:lineRule="auto"/>
        <w:rPr>
          <w:b/>
          <w:sz w:val="22"/>
        </w:rPr>
      </w:pPr>
    </w:p>
    <w:p w:rsidR="00553CB5" w:rsidRDefault="00553CB5" w:rsidP="00553CB5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QUADRA DE AREIA NO BAIRRO NOVO HORIZONTE I, NO MUNICÍPIO DE SORRISO - MT.</w:t>
      </w:r>
    </w:p>
    <w:p w:rsidR="00553CB5" w:rsidRDefault="00553CB5" w:rsidP="00553CB5">
      <w:pPr>
        <w:spacing w:after="0" w:line="240" w:lineRule="auto"/>
        <w:jc w:val="both"/>
        <w:rPr>
          <w:b/>
          <w:sz w:val="22"/>
        </w:rPr>
      </w:pPr>
    </w:p>
    <w:p w:rsidR="00553CB5" w:rsidRDefault="00553CB5" w:rsidP="00553CB5">
      <w:pPr>
        <w:spacing w:after="0" w:line="240" w:lineRule="auto"/>
        <w:jc w:val="both"/>
        <w:rPr>
          <w:b/>
          <w:sz w:val="22"/>
        </w:rPr>
      </w:pPr>
    </w:p>
    <w:p w:rsidR="00553CB5" w:rsidRDefault="00553CB5" w:rsidP="00553CB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Genézio Lafin, Prefeito Municipal, à Secretaria Municipal de Esporte e Lazer e à Secretaria Municipal de Obras e Serviços Públicos,</w:t>
      </w:r>
      <w:r>
        <w:rPr>
          <w:b/>
          <w:sz w:val="22"/>
        </w:rPr>
        <w:t xml:space="preserve"> versando sobre a necessidade de construção de uma quadra de areia no bairro Novo Horizonte I, no município de Sorriso-MT.</w:t>
      </w:r>
    </w:p>
    <w:p w:rsidR="00553CB5" w:rsidRDefault="00553CB5" w:rsidP="00553CB5">
      <w:pPr>
        <w:spacing w:after="0" w:line="240" w:lineRule="auto"/>
        <w:rPr>
          <w:sz w:val="22"/>
        </w:rPr>
      </w:pPr>
    </w:p>
    <w:p w:rsidR="00553CB5" w:rsidRDefault="00553CB5" w:rsidP="00553CB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53CB5" w:rsidRDefault="00553CB5" w:rsidP="00553CB5">
      <w:pPr>
        <w:spacing w:after="0" w:line="240" w:lineRule="auto"/>
        <w:jc w:val="center"/>
        <w:rPr>
          <w:b/>
          <w:sz w:val="22"/>
        </w:rPr>
      </w:pPr>
    </w:p>
    <w:p w:rsidR="00553CB5" w:rsidRDefault="00553CB5" w:rsidP="00553CB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atividade física é essencial para a saúde, sendo necessário que o Poder Público invista no esporte para incentivar sua prática, contribuindo com a qualidade de vida a população;</w:t>
      </w:r>
    </w:p>
    <w:p w:rsidR="00553CB5" w:rsidRDefault="00553CB5" w:rsidP="00553CB5">
      <w:pPr>
        <w:spacing w:after="0" w:line="240" w:lineRule="auto"/>
        <w:ind w:firstLine="1418"/>
        <w:jc w:val="both"/>
        <w:rPr>
          <w:sz w:val="22"/>
        </w:rPr>
      </w:pPr>
    </w:p>
    <w:p w:rsidR="00553CB5" w:rsidRDefault="00553CB5" w:rsidP="00553CB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prática de esportes trabalha movimentos de alta intensidade e variação, abrangendo pessoas de todas as idades, permitindo desenvolver não só qualidades físicas, mas, também, psíquicas e sociais;</w:t>
      </w:r>
    </w:p>
    <w:p w:rsidR="00553CB5" w:rsidRDefault="00553CB5" w:rsidP="00553CB5">
      <w:pPr>
        <w:spacing w:after="0" w:line="240" w:lineRule="auto"/>
        <w:ind w:firstLine="1418"/>
        <w:jc w:val="both"/>
        <w:rPr>
          <w:sz w:val="22"/>
        </w:rPr>
      </w:pPr>
    </w:p>
    <w:p w:rsidR="00553CB5" w:rsidRDefault="00553CB5" w:rsidP="00553CB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além da saúde, a construção da quadra de areia estimulará a mudança de hábitos, a qualidade de vida da população, promovendo integração, socialização e, também, recreação;</w:t>
      </w:r>
    </w:p>
    <w:p w:rsidR="00553CB5" w:rsidRDefault="00553CB5" w:rsidP="00553CB5">
      <w:pPr>
        <w:spacing w:after="0" w:line="240" w:lineRule="auto"/>
        <w:ind w:firstLine="1418"/>
        <w:jc w:val="both"/>
        <w:rPr>
          <w:sz w:val="22"/>
        </w:rPr>
      </w:pPr>
    </w:p>
    <w:p w:rsidR="00553CB5" w:rsidRDefault="00553CB5" w:rsidP="00553CB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do bairro Novo Horizonte I, razão pela qual faz-se necessária a presente indicação.</w:t>
      </w:r>
    </w:p>
    <w:p w:rsidR="00553CB5" w:rsidRDefault="00553CB5" w:rsidP="00553CB5">
      <w:pPr>
        <w:spacing w:after="0" w:line="240" w:lineRule="auto"/>
        <w:jc w:val="both"/>
        <w:rPr>
          <w:sz w:val="22"/>
        </w:rPr>
      </w:pPr>
    </w:p>
    <w:p w:rsidR="00553CB5" w:rsidRDefault="00553CB5" w:rsidP="00553CB5">
      <w:pPr>
        <w:spacing w:after="0" w:line="240" w:lineRule="auto"/>
        <w:jc w:val="both"/>
        <w:rPr>
          <w:sz w:val="22"/>
        </w:rPr>
      </w:pPr>
    </w:p>
    <w:p w:rsidR="00553CB5" w:rsidRDefault="00553CB5" w:rsidP="00553CB5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14 de março de 2023.</w:t>
      </w:r>
    </w:p>
    <w:p w:rsidR="00553CB5" w:rsidRDefault="00553CB5" w:rsidP="00553CB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553CB5" w:rsidRDefault="00553CB5" w:rsidP="00553CB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553CB5" w:rsidRDefault="00553CB5" w:rsidP="00553CB5">
      <w:pPr>
        <w:spacing w:line="240" w:lineRule="auto"/>
        <w:ind w:firstLine="1418"/>
        <w:rPr>
          <w:iCs/>
          <w:sz w:val="22"/>
        </w:rPr>
      </w:pP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2718"/>
        <w:gridCol w:w="803"/>
        <w:gridCol w:w="1604"/>
        <w:gridCol w:w="1625"/>
        <w:gridCol w:w="1286"/>
        <w:gridCol w:w="2649"/>
      </w:tblGrid>
      <w:tr w:rsidR="00553CB5" w:rsidTr="00553CB5">
        <w:trPr>
          <w:trHeight w:val="1346"/>
          <w:jc w:val="center"/>
        </w:trPr>
        <w:tc>
          <w:tcPr>
            <w:tcW w:w="2718" w:type="dxa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11" w:type="dxa"/>
            <w:gridSpan w:val="2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649" w:type="dxa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53CB5" w:rsidTr="00553CB5">
        <w:trPr>
          <w:trHeight w:val="1271"/>
          <w:jc w:val="center"/>
        </w:trPr>
        <w:tc>
          <w:tcPr>
            <w:tcW w:w="2718" w:type="dxa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553CB5" w:rsidRDefault="00553CB5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11" w:type="dxa"/>
            <w:gridSpan w:val="2"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553CB5" w:rsidRDefault="00553CB5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649" w:type="dxa"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553CB5" w:rsidTr="00553CB5">
        <w:trPr>
          <w:jc w:val="center"/>
        </w:trPr>
        <w:tc>
          <w:tcPr>
            <w:tcW w:w="3521" w:type="dxa"/>
            <w:gridSpan w:val="2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553CB5" w:rsidRDefault="00553CB5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935" w:type="dxa"/>
            <w:gridSpan w:val="2"/>
            <w:hideMark/>
          </w:tcPr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553CB5" w:rsidRDefault="00553CB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553CB5" w:rsidRDefault="00553CB5" w:rsidP="00553CB5">
      <w:pPr>
        <w:spacing w:after="0" w:line="240" w:lineRule="auto"/>
        <w:rPr>
          <w:sz w:val="22"/>
        </w:rPr>
      </w:pPr>
    </w:p>
    <w:p w:rsidR="003D4D28" w:rsidRPr="00553CB5" w:rsidRDefault="003D4D28" w:rsidP="00553CB5">
      <w:bookmarkStart w:id="0" w:name="_GoBack"/>
      <w:bookmarkEnd w:id="0"/>
    </w:p>
    <w:sectPr w:rsidR="003D4D28" w:rsidRPr="00553CB5" w:rsidSect="00F67EC6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3CB5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245FB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87BCB-8537-415C-9B55-73A8E97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48B6-488B-4A12-AF22-2D837EAA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13</cp:revision>
  <cp:lastPrinted>2023-03-14T14:19:00Z</cp:lastPrinted>
  <dcterms:created xsi:type="dcterms:W3CDTF">2022-05-17T14:31:00Z</dcterms:created>
  <dcterms:modified xsi:type="dcterms:W3CDTF">2023-03-31T11:47:00Z</dcterms:modified>
</cp:coreProperties>
</file>