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DA" w:rsidRPr="00FF4F3B" w:rsidRDefault="003C7B0B" w:rsidP="00FF4F3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</w:pPr>
      <w:r w:rsidRPr="00FF4F3B"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  <w:t>PROJETO DE LEI Nº</w:t>
      </w:r>
      <w:r w:rsidR="00FF4F3B" w:rsidRPr="00FF4F3B"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  <w:t xml:space="preserve"> 5</w:t>
      </w:r>
      <w:r w:rsidR="002632FB"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  <w:t>5</w:t>
      </w:r>
      <w:r w:rsidRPr="00FF4F3B"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  <w:t>/2023</w:t>
      </w:r>
    </w:p>
    <w:p w:rsidR="009B5CDA" w:rsidRPr="00FF4F3B" w:rsidRDefault="009B5CDA" w:rsidP="00FF4F3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9B5CDA" w:rsidRPr="00FF4F3B" w:rsidRDefault="009B5CDA" w:rsidP="00FF4F3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bookmarkStart w:id="0" w:name="_GoBack"/>
      <w:bookmarkEnd w:id="0"/>
    </w:p>
    <w:p w:rsidR="009B5CDA" w:rsidRPr="00FF4F3B" w:rsidRDefault="003C7B0B" w:rsidP="00FF4F3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r w:rsidRPr="00FF4F3B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Data: 18 de abril de 2023</w:t>
      </w:r>
    </w:p>
    <w:p w:rsidR="009B5CDA" w:rsidRPr="00FF4F3B" w:rsidRDefault="009B5CDA" w:rsidP="00FF4F3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9B5CDA" w:rsidRPr="00FF4F3B" w:rsidRDefault="009B5CDA" w:rsidP="00FF4F3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9B5CDA" w:rsidRPr="00FF4F3B" w:rsidRDefault="003C7B0B" w:rsidP="00FF4F3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  <w:r w:rsidRPr="00FF4F3B">
        <w:rPr>
          <w:rFonts w:ascii="Times New Roman" w:hAnsi="Times New Roman" w:cs="Times New Roman"/>
          <w:sz w:val="23"/>
          <w:szCs w:val="23"/>
        </w:rPr>
        <w:t xml:space="preserve">Dispõe sobre a garantia do direito de prioridade de matrícula de irmãos na mesma unidade escolar </w:t>
      </w:r>
      <w:r w:rsidR="00C912AE" w:rsidRPr="00FF4F3B">
        <w:rPr>
          <w:rFonts w:ascii="Times New Roman" w:hAnsi="Times New Roman" w:cs="Times New Roman"/>
          <w:sz w:val="23"/>
          <w:szCs w:val="23"/>
        </w:rPr>
        <w:t>nos estabelecimentos de Ensino Público,</w:t>
      </w:r>
      <w:r w:rsidRPr="00FF4F3B">
        <w:rPr>
          <w:rFonts w:ascii="Times New Roman" w:hAnsi="Times New Roman" w:cs="Times New Roman"/>
          <w:sz w:val="23"/>
          <w:szCs w:val="23"/>
        </w:rPr>
        <w:t xml:space="preserve"> do município de Sorriso - MT.</w:t>
      </w:r>
      <w:r w:rsidRPr="00FF4F3B"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 xml:space="preserve"> </w:t>
      </w:r>
    </w:p>
    <w:p w:rsidR="009B5CDA" w:rsidRPr="00FF4F3B" w:rsidRDefault="009B5CDA" w:rsidP="00FF4F3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</w:p>
    <w:p w:rsidR="00FF4F3B" w:rsidRPr="00FF4F3B" w:rsidRDefault="00FF4F3B" w:rsidP="00FF4F3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</w:p>
    <w:p w:rsidR="009B5CDA" w:rsidRPr="00FF4F3B" w:rsidRDefault="003C7B0B" w:rsidP="00FF4F3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FF4F3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DIOGO KRIGUER – PSDB</w:t>
      </w:r>
      <w:r w:rsidR="00F1651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e DAMIANI - PSDB</w:t>
      </w:r>
      <w:r w:rsidRPr="00FF4F3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, </w:t>
      </w:r>
      <w:r w:rsidRPr="00FF4F3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vereador</w:t>
      </w:r>
      <w:r w:rsidR="00F165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es</w:t>
      </w:r>
      <w:r w:rsidRPr="00FF4F3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com assento nesta Casa de Leis, em</w:t>
      </w:r>
      <w:r w:rsidRPr="00FF4F3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artigo 108 do Regimento Interno</w:t>
      </w:r>
      <w:r w:rsidRPr="00FF4F3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, </w:t>
      </w:r>
      <w:r w:rsidRPr="00FF4F3B">
        <w:rPr>
          <w:rFonts w:ascii="Times New Roman" w:eastAsia="Times New Roman" w:hAnsi="Times New Roman" w:cs="Times New Roman"/>
          <w:sz w:val="23"/>
          <w:szCs w:val="23"/>
          <w:lang w:eastAsia="pt-BR"/>
        </w:rPr>
        <w:t>encaminha</w:t>
      </w:r>
      <w:r w:rsidR="00F1651F">
        <w:rPr>
          <w:rFonts w:ascii="Times New Roman" w:eastAsia="Times New Roman" w:hAnsi="Times New Roman" w:cs="Times New Roman"/>
          <w:sz w:val="23"/>
          <w:szCs w:val="23"/>
          <w:lang w:eastAsia="pt-BR"/>
        </w:rPr>
        <w:t>m</w:t>
      </w:r>
      <w:r w:rsidRPr="00FF4F3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para deliberação do Soberano Plenário o seguinte Projeto de Lei:</w:t>
      </w:r>
    </w:p>
    <w:p w:rsidR="009B5CDA" w:rsidRDefault="009B5CDA" w:rsidP="00FF4F3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FF4F3B" w:rsidRPr="00FF4F3B" w:rsidRDefault="00FF4F3B" w:rsidP="00FF4F3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4F3B">
        <w:rPr>
          <w:rFonts w:ascii="Times New Roman" w:hAnsi="Times New Roman" w:cs="Times New Roman"/>
          <w:sz w:val="23"/>
          <w:szCs w:val="23"/>
        </w:rPr>
        <w:t>Art. 1º Fica garantido o direito de prioridade de matrícula de irmãos na mesma uni</w:t>
      </w:r>
      <w:r w:rsidR="003B0FC0" w:rsidRPr="00FF4F3B">
        <w:rPr>
          <w:rFonts w:ascii="Times New Roman" w:hAnsi="Times New Roman" w:cs="Times New Roman"/>
          <w:sz w:val="23"/>
          <w:szCs w:val="23"/>
        </w:rPr>
        <w:t xml:space="preserve">dade escolar </w:t>
      </w:r>
      <w:r w:rsidR="00C912AE" w:rsidRPr="00FF4F3B">
        <w:rPr>
          <w:rFonts w:ascii="Times New Roman" w:hAnsi="Times New Roman" w:cs="Times New Roman"/>
          <w:sz w:val="23"/>
          <w:szCs w:val="23"/>
        </w:rPr>
        <w:t>nos estabelecimentos de Ensino Público, do municipio</w:t>
      </w:r>
      <w:r w:rsidRPr="00FF4F3B">
        <w:rPr>
          <w:rFonts w:ascii="Times New Roman" w:hAnsi="Times New Roman" w:cs="Times New Roman"/>
          <w:sz w:val="23"/>
          <w:szCs w:val="23"/>
        </w:rPr>
        <w:t xml:space="preserve"> de Sorriso/MT.</w:t>
      </w:r>
    </w:p>
    <w:p w:rsidR="00FF4F3B" w:rsidRDefault="00FF4F3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4F3B">
        <w:rPr>
          <w:rFonts w:ascii="Times New Roman" w:hAnsi="Times New Roman" w:cs="Times New Roman"/>
          <w:sz w:val="23"/>
          <w:szCs w:val="23"/>
        </w:rPr>
        <w:t>§ 1° O direito de que trata o caput deste artigo fica condicionado à existência, na instituição, de turmas nos níveis educacionais pretendidos.</w:t>
      </w: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4F3B">
        <w:rPr>
          <w:rFonts w:ascii="Times New Roman" w:hAnsi="Times New Roman" w:cs="Times New Roman"/>
          <w:sz w:val="23"/>
          <w:szCs w:val="23"/>
        </w:rPr>
        <w:t>§ 2° A garantia da prioridade de matrícula aplica-se também aos estudantes que possuam os mesmos representantes legais, em razão de guarda, tutela ou processo de adoção em andamento.</w:t>
      </w:r>
    </w:p>
    <w:p w:rsidR="009B5CDA" w:rsidRPr="00FF4F3B" w:rsidRDefault="009B5CDA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4F3B">
        <w:rPr>
          <w:rFonts w:ascii="Times New Roman" w:hAnsi="Times New Roman" w:cs="Times New Roman"/>
          <w:sz w:val="23"/>
          <w:szCs w:val="23"/>
        </w:rPr>
        <w:t>Art. 2º É assegurada aos irmãos a preferência de matrícula na unidade escolar mais próxima de sua residência.</w:t>
      </w:r>
    </w:p>
    <w:p w:rsidR="009B5CDA" w:rsidRPr="00FF4F3B" w:rsidRDefault="009B5CDA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4F3B">
        <w:rPr>
          <w:rFonts w:ascii="Times New Roman" w:hAnsi="Times New Roman" w:cs="Times New Roman"/>
          <w:sz w:val="23"/>
          <w:szCs w:val="23"/>
        </w:rPr>
        <w:t>Parágrafo único</w:t>
      </w:r>
      <w:r w:rsidR="00FF4F3B">
        <w:rPr>
          <w:rFonts w:ascii="Times New Roman" w:hAnsi="Times New Roman" w:cs="Times New Roman"/>
          <w:sz w:val="23"/>
          <w:szCs w:val="23"/>
        </w:rPr>
        <w:t>.</w:t>
      </w:r>
      <w:r w:rsidRPr="00FF4F3B">
        <w:rPr>
          <w:rFonts w:ascii="Times New Roman" w:hAnsi="Times New Roman" w:cs="Times New Roman"/>
          <w:sz w:val="23"/>
          <w:szCs w:val="23"/>
        </w:rPr>
        <w:t xml:space="preserve"> Caso a unidade escolar mais próxima da residência não disponha de turmas nos níveis educacionais pretendidos para os irmãos, fica-lhes assegurada a preferência de matrícula em unidades escolares com a menor distância possível entre elas.</w:t>
      </w:r>
    </w:p>
    <w:p w:rsidR="009B5CDA" w:rsidRPr="00FF4F3B" w:rsidRDefault="009B5CDA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4F3B">
        <w:rPr>
          <w:rFonts w:ascii="Times New Roman" w:hAnsi="Times New Roman" w:cs="Times New Roman"/>
          <w:sz w:val="23"/>
          <w:szCs w:val="23"/>
        </w:rPr>
        <w:t>Art. 3° Para a fruição do direito assegurado nesta lei, deverá ser observado o cumprimento dos procedimentos e prazos estabelecidos pelo órgão responsável pela educação para os processos de matricula e rematrícula.</w:t>
      </w:r>
    </w:p>
    <w:p w:rsidR="009B5CDA" w:rsidRPr="00FF4F3B" w:rsidRDefault="009B5CDA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4F3B">
        <w:rPr>
          <w:rFonts w:ascii="Times New Roman" w:hAnsi="Times New Roman" w:cs="Times New Roman"/>
          <w:sz w:val="23"/>
          <w:szCs w:val="23"/>
        </w:rPr>
        <w:t xml:space="preserve">Art. 4° O Poder Executivo </w:t>
      </w:r>
      <w:r w:rsidR="007B43F5" w:rsidRPr="00FF4F3B">
        <w:rPr>
          <w:rFonts w:ascii="Times New Roman" w:hAnsi="Times New Roman" w:cs="Times New Roman"/>
          <w:sz w:val="23"/>
          <w:szCs w:val="23"/>
        </w:rPr>
        <w:t xml:space="preserve">Municipal </w:t>
      </w:r>
      <w:r w:rsidRPr="00FF4F3B">
        <w:rPr>
          <w:rFonts w:ascii="Times New Roman" w:hAnsi="Times New Roman" w:cs="Times New Roman"/>
          <w:sz w:val="23"/>
          <w:szCs w:val="23"/>
        </w:rPr>
        <w:t>regulamentará esta lei em todos os aspectos necessários para a sua efetiva aplicação.</w:t>
      </w:r>
    </w:p>
    <w:p w:rsidR="009B5CDA" w:rsidRPr="00FF4F3B" w:rsidRDefault="009B5CDA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FF4F3B" w:rsidRDefault="0088315E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Art. 5° Esta L</w:t>
      </w:r>
      <w:r w:rsidR="003C7B0B" w:rsidRPr="00FF4F3B">
        <w:rPr>
          <w:rFonts w:ascii="Times New Roman" w:hAnsi="Times New Roman" w:cs="Times New Roman"/>
          <w:sz w:val="23"/>
          <w:szCs w:val="23"/>
        </w:rPr>
        <w:t>ei entra em vigor no ano letivo seguinte ao de sua publicação.</w:t>
      </w:r>
    </w:p>
    <w:p w:rsidR="009B5CDA" w:rsidRDefault="009B5CDA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8315E" w:rsidRPr="00FF4F3B" w:rsidRDefault="0088315E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r w:rsidRPr="00FF4F3B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Câmara Municipal de Sorri</w:t>
      </w:r>
      <w:r w:rsidR="00A61427" w:rsidRPr="00FF4F3B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so, Estado de Mato Grosso, em 18</w:t>
      </w:r>
      <w:r w:rsidRPr="00FF4F3B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 xml:space="preserve"> de abril de 2023.</w:t>
      </w:r>
    </w:p>
    <w:p w:rsidR="009B5CDA" w:rsidRDefault="009B5CDA" w:rsidP="00FF4F3B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FF4F3B" w:rsidRDefault="00FF4F3B" w:rsidP="00FF4F3B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F1651F" w:rsidRDefault="00F1651F" w:rsidP="00FF4F3B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F1651F" w:rsidRDefault="00F1651F" w:rsidP="00FF4F3B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1651F" w:rsidTr="00F1651F">
        <w:tc>
          <w:tcPr>
            <w:tcW w:w="4885" w:type="dxa"/>
          </w:tcPr>
          <w:p w:rsidR="00F1651F" w:rsidRPr="00FF4F3B" w:rsidRDefault="00F1651F" w:rsidP="00F16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eastAsia="pt-BR"/>
              </w:rPr>
            </w:pPr>
            <w:r w:rsidRPr="00FF4F3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eastAsia="pt-BR"/>
              </w:rPr>
              <w:t>DIOGO KRIGUER</w:t>
            </w:r>
          </w:p>
          <w:p w:rsidR="00F1651F" w:rsidRDefault="00F1651F" w:rsidP="00F16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pt-BR"/>
              </w:rPr>
            </w:pPr>
            <w:r w:rsidRPr="00FF4F3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4886" w:type="dxa"/>
          </w:tcPr>
          <w:p w:rsidR="00F1651F" w:rsidRPr="00F1651F" w:rsidRDefault="00F1651F" w:rsidP="00F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pt-BR"/>
              </w:rPr>
            </w:pPr>
            <w:r w:rsidRPr="00F1651F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pt-BR"/>
              </w:rPr>
              <w:t>DAMIANI</w:t>
            </w:r>
          </w:p>
          <w:p w:rsidR="00F1651F" w:rsidRDefault="00F1651F" w:rsidP="00F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pt-BR"/>
              </w:rPr>
            </w:pPr>
            <w:r w:rsidRPr="00F1651F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F1651F" w:rsidRDefault="00F1651F" w:rsidP="00FF4F3B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B2555D" w:rsidRPr="00FF4F3B" w:rsidRDefault="003C7B0B" w:rsidP="00FF4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FF4F3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lastRenderedPageBreak/>
        <w:t>JUSTIFICATIVAS</w:t>
      </w:r>
    </w:p>
    <w:p w:rsidR="00841DF1" w:rsidRDefault="00841DF1" w:rsidP="00FF4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FF4F3B" w:rsidRPr="00FF4F3B" w:rsidRDefault="00FF4F3B" w:rsidP="00FF4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841DF1" w:rsidRPr="00FF4F3B" w:rsidRDefault="00841DF1" w:rsidP="00FF4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4F3B">
        <w:rPr>
          <w:rFonts w:ascii="Times New Roman" w:hAnsi="Times New Roman" w:cs="Times New Roman"/>
          <w:sz w:val="23"/>
          <w:szCs w:val="23"/>
        </w:rPr>
        <w:t xml:space="preserve">No âmbito federal, o Estatuto da Criança e do Adolescente (ECA) assegura às crianças e aos adolescentes, no inciso V do art. 53, o "acesso à escola pública e gratuita, próxima de sua residência, garantindo-se vagas no mesmo estabelecimento a irmãos que frequentem a mesma etapa ou ciclo de ensino da educação básica", conforme redação dada pela Lei </w:t>
      </w:r>
      <w:r w:rsidR="00930117" w:rsidRPr="00FF4F3B">
        <w:rPr>
          <w:rFonts w:ascii="Times New Roman" w:hAnsi="Times New Roman" w:cs="Times New Roman"/>
          <w:sz w:val="23"/>
          <w:szCs w:val="23"/>
        </w:rPr>
        <w:t xml:space="preserve">Federal </w:t>
      </w:r>
      <w:r w:rsidRPr="00FF4F3B">
        <w:rPr>
          <w:rFonts w:ascii="Times New Roman" w:hAnsi="Times New Roman" w:cs="Times New Roman"/>
          <w:sz w:val="23"/>
          <w:szCs w:val="23"/>
        </w:rPr>
        <w:t>n° 13.845, de 2019.</w:t>
      </w:r>
    </w:p>
    <w:p w:rsidR="009B5CDA" w:rsidRPr="00FF4F3B" w:rsidRDefault="009B5CDA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4F3B">
        <w:rPr>
          <w:rFonts w:ascii="Times New Roman" w:hAnsi="Times New Roman" w:cs="Times New Roman"/>
          <w:sz w:val="23"/>
          <w:szCs w:val="23"/>
        </w:rPr>
        <w:t>Sabe-se que compete ao Município legislar sobre assuntos de interesse local e suplementar a legislação federal e estadual no que couber, nos termos do art. 30, I e II da Constituição Federal de 1988.</w:t>
      </w:r>
    </w:p>
    <w:p w:rsidR="009B5CDA" w:rsidRPr="00FF4F3B" w:rsidRDefault="009B5CDA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4F3B">
        <w:rPr>
          <w:rFonts w:ascii="Times New Roman" w:hAnsi="Times New Roman" w:cs="Times New Roman"/>
          <w:sz w:val="23"/>
          <w:szCs w:val="23"/>
        </w:rPr>
        <w:t>Tendo isso posto, e considerando que a educação é matéria de competência legislativa concorrente, este projeto de lei pretende dar efetividade ao direito previsto no ECA, que garantiu a preferência de vagas para irmãos na mesma unidade escolar da rede de ensino.</w:t>
      </w:r>
    </w:p>
    <w:p w:rsidR="009B5CDA" w:rsidRPr="00FF4F3B" w:rsidRDefault="009B5CDA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4F3B">
        <w:rPr>
          <w:rFonts w:ascii="Times New Roman" w:hAnsi="Times New Roman" w:cs="Times New Roman"/>
          <w:sz w:val="23"/>
          <w:szCs w:val="23"/>
        </w:rPr>
        <w:t>Com efeito, dar efetividade a esse direito traz conforto e economia às famílias, uma vez que a matrícula em unidades distintas pode trazer custos adicionais de deslocamento e contratempos logísticos aos responsáveis.</w:t>
      </w:r>
    </w:p>
    <w:p w:rsidR="009B5CDA" w:rsidRPr="00FF4F3B" w:rsidRDefault="009B5CDA" w:rsidP="00FF4F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4F3B">
        <w:rPr>
          <w:rFonts w:ascii="Times New Roman" w:hAnsi="Times New Roman" w:cs="Times New Roman"/>
          <w:sz w:val="23"/>
          <w:szCs w:val="23"/>
        </w:rPr>
        <w:t>Além disso, a medida contribui para aprofundar o envolvimento dos pais com a comunidade escolar, tendo em vista que facilita o direcionamento da atenção para um único espaço.</w:t>
      </w:r>
    </w:p>
    <w:p w:rsidR="009B5CDA" w:rsidRPr="00FF4F3B" w:rsidRDefault="009B5CDA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4F3B">
        <w:rPr>
          <w:rFonts w:ascii="Times New Roman" w:hAnsi="Times New Roman" w:cs="Times New Roman"/>
          <w:sz w:val="23"/>
          <w:szCs w:val="23"/>
        </w:rPr>
        <w:t>Assim, é certo que tal iniciativa encontra total conexão com o interesse público e concorre para o aperfeiçoamento do compromisso das crianças e de seus pais com a educação.</w:t>
      </w:r>
    </w:p>
    <w:p w:rsidR="009B5CDA" w:rsidRPr="00FF4F3B" w:rsidRDefault="009B5CDA" w:rsidP="00FF4F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B5CDA" w:rsidRPr="00FF4F3B" w:rsidRDefault="003C7B0B" w:rsidP="00FF4F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FF4F3B">
        <w:rPr>
          <w:rFonts w:ascii="Times New Roman" w:hAnsi="Times New Roman" w:cs="Times New Roman"/>
          <w:sz w:val="23"/>
          <w:szCs w:val="23"/>
        </w:rPr>
        <w:t>Por esta razão, peço aos nobres Pares apoio para aprovação deste Projeto de Lei.</w:t>
      </w:r>
    </w:p>
    <w:p w:rsidR="00FF4F3B" w:rsidRDefault="00FF4F3B" w:rsidP="00FF4F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FF4F3B" w:rsidRDefault="00FF4F3B" w:rsidP="00FF4F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9B5CDA" w:rsidRDefault="003C7B0B" w:rsidP="00FF4F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r w:rsidRPr="00FF4F3B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Câmara Municipal de Sorri</w:t>
      </w:r>
      <w:r w:rsidR="00A61427" w:rsidRPr="00FF4F3B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so, Estado de Mato Grosso, em 18</w:t>
      </w:r>
      <w:r w:rsidRPr="00FF4F3B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 xml:space="preserve"> de abril de 2023.</w:t>
      </w:r>
    </w:p>
    <w:p w:rsidR="00F1651F" w:rsidRDefault="00F1651F" w:rsidP="00FF4F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F1651F" w:rsidRDefault="00F1651F" w:rsidP="00FF4F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F1651F" w:rsidRDefault="00F1651F" w:rsidP="00FF4F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F1651F" w:rsidRPr="00FF4F3B" w:rsidRDefault="00F1651F" w:rsidP="00FF4F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9B5CDA" w:rsidRPr="00FF4F3B" w:rsidRDefault="009B5CDA" w:rsidP="00FF4F3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1651F" w:rsidTr="009F1CC6">
        <w:tc>
          <w:tcPr>
            <w:tcW w:w="4885" w:type="dxa"/>
          </w:tcPr>
          <w:p w:rsidR="00F1651F" w:rsidRPr="00FF4F3B" w:rsidRDefault="00F1651F" w:rsidP="009F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eastAsia="pt-BR"/>
              </w:rPr>
            </w:pPr>
            <w:r w:rsidRPr="00FF4F3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eastAsia="pt-BR"/>
              </w:rPr>
              <w:t>DIOGO KRIGUER</w:t>
            </w:r>
          </w:p>
          <w:p w:rsidR="00F1651F" w:rsidRDefault="00F1651F" w:rsidP="009F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pt-BR"/>
              </w:rPr>
            </w:pPr>
            <w:r w:rsidRPr="00FF4F3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4886" w:type="dxa"/>
          </w:tcPr>
          <w:p w:rsidR="00F1651F" w:rsidRPr="00F1651F" w:rsidRDefault="00F1651F" w:rsidP="009F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pt-BR"/>
              </w:rPr>
            </w:pPr>
            <w:r w:rsidRPr="00F1651F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pt-BR"/>
              </w:rPr>
              <w:t>DAMIANI</w:t>
            </w:r>
          </w:p>
          <w:p w:rsidR="00F1651F" w:rsidRDefault="00F1651F" w:rsidP="009F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pt-BR"/>
              </w:rPr>
            </w:pPr>
            <w:r w:rsidRPr="00F1651F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9B5CDA" w:rsidRPr="00FF4F3B" w:rsidRDefault="009B5CDA" w:rsidP="00F1651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sectPr w:rsidR="009B5CDA" w:rsidRPr="00FF4F3B" w:rsidSect="0088315E">
      <w:pgSz w:w="11906" w:h="16838"/>
      <w:pgMar w:top="269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5D"/>
    <w:rsid w:val="000078DF"/>
    <w:rsid w:val="00034E40"/>
    <w:rsid w:val="00134BAE"/>
    <w:rsid w:val="001D504B"/>
    <w:rsid w:val="001F79B6"/>
    <w:rsid w:val="00241629"/>
    <w:rsid w:val="002632FB"/>
    <w:rsid w:val="002E2281"/>
    <w:rsid w:val="003B0FC0"/>
    <w:rsid w:val="003C7B0B"/>
    <w:rsid w:val="00450553"/>
    <w:rsid w:val="00505F28"/>
    <w:rsid w:val="00510BB7"/>
    <w:rsid w:val="00513949"/>
    <w:rsid w:val="00534FCC"/>
    <w:rsid w:val="005B4D10"/>
    <w:rsid w:val="005F0D46"/>
    <w:rsid w:val="00681CFA"/>
    <w:rsid w:val="006858A6"/>
    <w:rsid w:val="007B43F5"/>
    <w:rsid w:val="007F0E2B"/>
    <w:rsid w:val="00827299"/>
    <w:rsid w:val="00841DF1"/>
    <w:rsid w:val="0088315E"/>
    <w:rsid w:val="00893B16"/>
    <w:rsid w:val="008E0003"/>
    <w:rsid w:val="008F4FA7"/>
    <w:rsid w:val="00930117"/>
    <w:rsid w:val="009B5CDA"/>
    <w:rsid w:val="00A61427"/>
    <w:rsid w:val="00AE2339"/>
    <w:rsid w:val="00B2555D"/>
    <w:rsid w:val="00B402A8"/>
    <w:rsid w:val="00C912AE"/>
    <w:rsid w:val="00D0136C"/>
    <w:rsid w:val="00D112C5"/>
    <w:rsid w:val="00D252B0"/>
    <w:rsid w:val="00DC7FC0"/>
    <w:rsid w:val="00E4299B"/>
    <w:rsid w:val="00E63AB6"/>
    <w:rsid w:val="00EB2952"/>
    <w:rsid w:val="00EC3E9A"/>
    <w:rsid w:val="00EF3D19"/>
    <w:rsid w:val="00EF7F6F"/>
    <w:rsid w:val="00F1651F"/>
    <w:rsid w:val="00F20924"/>
    <w:rsid w:val="00F50FBD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BD54"/>
  <w15:chartTrackingRefBased/>
  <w15:docId w15:val="{7ECBB921-A98B-42D3-8893-80ABC2DC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5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E2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1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148</cp:revision>
  <cp:lastPrinted>2023-04-19T11:46:00Z</cp:lastPrinted>
  <dcterms:created xsi:type="dcterms:W3CDTF">2023-02-09T13:29:00Z</dcterms:created>
  <dcterms:modified xsi:type="dcterms:W3CDTF">2023-04-20T13:33:00Z</dcterms:modified>
</cp:coreProperties>
</file>