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A133" w14:textId="6D7C687B" w:rsidR="00FA65D4" w:rsidRPr="00926105" w:rsidRDefault="00472955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105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0656B6">
        <w:rPr>
          <w:rFonts w:ascii="Times New Roman" w:hAnsi="Times New Roman" w:cs="Times New Roman"/>
          <w:b/>
          <w:sz w:val="24"/>
          <w:szCs w:val="24"/>
        </w:rPr>
        <w:t xml:space="preserve"> 61</w:t>
      </w:r>
      <w:r w:rsidRPr="00926105">
        <w:rPr>
          <w:rFonts w:ascii="Times New Roman" w:hAnsi="Times New Roman" w:cs="Times New Roman"/>
          <w:b/>
          <w:sz w:val="24"/>
          <w:szCs w:val="24"/>
        </w:rPr>
        <w:t>/2023</w:t>
      </w:r>
    </w:p>
    <w:p w14:paraId="70003FA0" w14:textId="4B5FBA11" w:rsidR="000656B6" w:rsidRDefault="000656B6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271F611" w14:textId="77777777" w:rsidR="000656B6" w:rsidRDefault="000656B6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43C9901" w14:textId="1A5AEAD1" w:rsidR="00FA65D4" w:rsidRDefault="00472955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656B6">
        <w:rPr>
          <w:rFonts w:ascii="Times New Roman" w:hAnsi="Times New Roman" w:cs="Times New Roman"/>
          <w:sz w:val="24"/>
          <w:szCs w:val="24"/>
        </w:rPr>
        <w:t xml:space="preserve">Data: </w:t>
      </w:r>
      <w:r w:rsidR="001F6995" w:rsidRPr="000656B6">
        <w:rPr>
          <w:rFonts w:ascii="Times New Roman" w:hAnsi="Times New Roman" w:cs="Times New Roman"/>
          <w:sz w:val="24"/>
          <w:szCs w:val="24"/>
        </w:rPr>
        <w:t>2</w:t>
      </w:r>
      <w:r w:rsidR="000656B6">
        <w:rPr>
          <w:rFonts w:ascii="Times New Roman" w:hAnsi="Times New Roman" w:cs="Times New Roman"/>
          <w:sz w:val="24"/>
          <w:szCs w:val="24"/>
        </w:rPr>
        <w:t>6</w:t>
      </w:r>
      <w:r w:rsidRPr="000656B6">
        <w:rPr>
          <w:rFonts w:ascii="Times New Roman" w:hAnsi="Times New Roman" w:cs="Times New Roman"/>
          <w:sz w:val="24"/>
          <w:szCs w:val="24"/>
        </w:rPr>
        <w:t xml:space="preserve"> de abril de 2023</w:t>
      </w:r>
    </w:p>
    <w:p w14:paraId="1275C6FE" w14:textId="58F9C67C" w:rsidR="000656B6" w:rsidRDefault="000656B6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1407ADD" w14:textId="77777777" w:rsidR="000656B6" w:rsidRPr="000656B6" w:rsidRDefault="000656B6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8C0304B" w14:textId="40CA4B9C" w:rsidR="00FA65D4" w:rsidRPr="000656B6" w:rsidRDefault="00472955" w:rsidP="000656B6">
      <w:pPr>
        <w:shd w:val="clear" w:color="auto" w:fill="FFFFFF"/>
        <w:spacing w:after="0" w:line="240" w:lineRule="auto"/>
        <w:ind w:left="3402" w:right="-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26105">
        <w:rPr>
          <w:rFonts w:ascii="Times New Roman" w:hAnsi="Times New Roman" w:cs="Times New Roman"/>
          <w:sz w:val="24"/>
          <w:szCs w:val="24"/>
        </w:rPr>
        <w:t xml:space="preserve">Institui </w:t>
      </w:r>
      <w:r w:rsidR="000656B6">
        <w:rPr>
          <w:rFonts w:ascii="Times New Roman" w:hAnsi="Times New Roman" w:cs="Times New Roman"/>
          <w:sz w:val="24"/>
          <w:szCs w:val="24"/>
        </w:rPr>
        <w:t>e Inclui no</w:t>
      </w:r>
      <w:bookmarkStart w:id="0" w:name="_GoBack"/>
      <w:bookmarkEnd w:id="0"/>
      <w:r w:rsidR="000656B6">
        <w:rPr>
          <w:rFonts w:ascii="Times New Roman" w:hAnsi="Times New Roman" w:cs="Times New Roman"/>
          <w:sz w:val="24"/>
          <w:szCs w:val="24"/>
        </w:rPr>
        <w:t xml:space="preserve"> C</w:t>
      </w:r>
      <w:r w:rsidR="00926105" w:rsidRPr="00926105">
        <w:rPr>
          <w:rFonts w:ascii="Times New Roman" w:hAnsi="Times New Roman" w:cs="Times New Roman"/>
          <w:sz w:val="24"/>
          <w:szCs w:val="24"/>
        </w:rPr>
        <w:t xml:space="preserve">alendário </w:t>
      </w:r>
      <w:r w:rsidR="000656B6">
        <w:rPr>
          <w:rFonts w:ascii="Times New Roman" w:hAnsi="Times New Roman" w:cs="Times New Roman"/>
          <w:sz w:val="24"/>
          <w:szCs w:val="24"/>
        </w:rPr>
        <w:t>Oficial de E</w:t>
      </w:r>
      <w:r w:rsidR="00926105" w:rsidRPr="00926105">
        <w:rPr>
          <w:rFonts w:ascii="Times New Roman" w:hAnsi="Times New Roman" w:cs="Times New Roman"/>
          <w:sz w:val="24"/>
          <w:szCs w:val="24"/>
        </w:rPr>
        <w:t xml:space="preserve">ventos do Município de Sorriso-MT </w:t>
      </w:r>
      <w:r w:rsidRPr="000656B6">
        <w:rPr>
          <w:rFonts w:ascii="Times New Roman" w:hAnsi="Times New Roman" w:cs="Times New Roman"/>
          <w:sz w:val="24"/>
          <w:szCs w:val="24"/>
        </w:rPr>
        <w:t>a “</w:t>
      </w:r>
      <w:r w:rsidRPr="000656B6">
        <w:rPr>
          <w:rFonts w:ascii="Times New Roman" w:hAnsi="Times New Roman" w:cs="Times New Roman"/>
          <w:bCs/>
          <w:sz w:val="24"/>
          <w:szCs w:val="24"/>
        </w:rPr>
        <w:t>Semana Municipal da Promoção à Saúde - Conscientização e Prevenção às Doenças Crônicas Não Transmissíveis (</w:t>
      </w:r>
      <w:proofErr w:type="gramStart"/>
      <w:r w:rsidRPr="000656B6">
        <w:rPr>
          <w:rFonts w:ascii="Times New Roman" w:hAnsi="Times New Roman" w:cs="Times New Roman"/>
          <w:bCs/>
          <w:sz w:val="24"/>
          <w:szCs w:val="24"/>
        </w:rPr>
        <w:t>DCNT)”</w:t>
      </w:r>
      <w:proofErr w:type="gramEnd"/>
      <w:r w:rsidRPr="000656B6">
        <w:rPr>
          <w:rFonts w:ascii="Times New Roman" w:hAnsi="Times New Roman" w:cs="Times New Roman"/>
          <w:sz w:val="24"/>
          <w:szCs w:val="24"/>
        </w:rPr>
        <w:t>.</w:t>
      </w:r>
    </w:p>
    <w:p w14:paraId="6053865E" w14:textId="77777777" w:rsidR="000656B6" w:rsidRDefault="000656B6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938BB" w14:textId="77777777" w:rsidR="000656B6" w:rsidRDefault="000656B6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E80615" w14:textId="28961A7E" w:rsidR="00FA65D4" w:rsidRDefault="00472955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46B45">
        <w:rPr>
          <w:rFonts w:ascii="Times New Roman" w:hAnsi="Times New Roman" w:cs="Times New Roman"/>
          <w:b/>
          <w:sz w:val="24"/>
          <w:szCs w:val="24"/>
        </w:rPr>
        <w:t>D</w:t>
      </w:r>
      <w:r w:rsidRPr="00746B45">
        <w:rPr>
          <w:rFonts w:ascii="Times New Roman" w:hAnsi="Times New Roman" w:cs="Times New Roman"/>
          <w:b/>
          <w:sz w:val="24"/>
          <w:szCs w:val="24"/>
        </w:rPr>
        <w:t xml:space="preserve">EVANIL </w:t>
      </w:r>
      <w:r w:rsidRPr="00746B45">
        <w:rPr>
          <w:rFonts w:ascii="Times New Roman" w:hAnsi="Times New Roman" w:cs="Times New Roman"/>
          <w:b/>
          <w:sz w:val="24"/>
          <w:szCs w:val="24"/>
        </w:rPr>
        <w:t>BARBOSA – PATRIOTA</w:t>
      </w:r>
      <w:r w:rsidR="008C4629" w:rsidRPr="00746B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B45" w:rsidRPr="002651BD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94742B" w:rsidRPr="002651BD">
        <w:rPr>
          <w:rFonts w:ascii="Times New Roman" w:hAnsi="Times New Roman" w:cs="Times New Roman"/>
          <w:b/>
          <w:sz w:val="24"/>
          <w:szCs w:val="24"/>
        </w:rPr>
        <w:t>ZÉ DA PANTANAL – MDB</w:t>
      </w:r>
      <w:r w:rsidR="0094742B">
        <w:rPr>
          <w:rFonts w:ascii="Times New Roman" w:hAnsi="Times New Roman" w:cs="Times New Roman"/>
          <w:sz w:val="24"/>
          <w:szCs w:val="24"/>
        </w:rPr>
        <w:t xml:space="preserve">, </w:t>
      </w:r>
      <w:r w:rsidR="00746B45" w:rsidRPr="00746B45">
        <w:rPr>
          <w:rFonts w:ascii="Times New Roman" w:hAnsi="Times New Roman" w:cs="Times New Roman"/>
          <w:sz w:val="24"/>
          <w:szCs w:val="24"/>
        </w:rPr>
        <w:t>vereadores</w:t>
      </w:r>
      <w:r w:rsidR="00746B45" w:rsidRPr="00746B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46B45" w:rsidRPr="00746B45">
        <w:rPr>
          <w:rFonts w:ascii="Times New Roman" w:hAnsi="Times New Roman" w:cs="Times New Roman"/>
          <w:sz w:val="24"/>
          <w:szCs w:val="24"/>
        </w:rPr>
        <w:t>com assento nesta Casa de Leis, em</w:t>
      </w:r>
      <w:r w:rsidR="00746B45" w:rsidRPr="00746B45">
        <w:rPr>
          <w:rFonts w:ascii="Times New Roman" w:hAnsi="Times New Roman" w:cs="Times New Roman"/>
          <w:bCs/>
          <w:sz w:val="24"/>
          <w:szCs w:val="24"/>
        </w:rPr>
        <w:t xml:space="preserve"> conformidade com o artigo 108 do Regimento Interno</w:t>
      </w:r>
      <w:r w:rsidR="00746B45" w:rsidRPr="00746B4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6B45" w:rsidRPr="00746B45">
        <w:rPr>
          <w:rFonts w:ascii="Times New Roman" w:hAnsi="Times New Roman" w:cs="Times New Roman"/>
          <w:sz w:val="24"/>
          <w:szCs w:val="24"/>
        </w:rPr>
        <w:t>encaminham para deliberação do Soberano Plenário o seguinte Projeto de Lei:</w:t>
      </w:r>
    </w:p>
    <w:p w14:paraId="10146A1F" w14:textId="7A37D916" w:rsidR="000656B6" w:rsidRDefault="000656B6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B90192D" w14:textId="77777777" w:rsidR="000656B6" w:rsidRPr="000656B6" w:rsidRDefault="000656B6" w:rsidP="000656B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EE5198D" w14:textId="21831CFB" w:rsidR="00FA65D4" w:rsidRDefault="00472955" w:rsidP="000656B6">
      <w:pPr>
        <w:shd w:val="clear" w:color="auto" w:fill="FFFFFF"/>
        <w:tabs>
          <w:tab w:val="left" w:pos="1418"/>
          <w:tab w:val="left" w:pos="8504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6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1º</w:t>
      </w:r>
      <w:r w:rsidR="00A645A7" w:rsidRPr="000656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06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6B6">
        <w:rPr>
          <w:rFonts w:ascii="Times New Roman" w:hAnsi="Times New Roman" w:cs="Times New Roman"/>
          <w:sz w:val="24"/>
          <w:szCs w:val="24"/>
        </w:rPr>
        <w:t>O município de Sorriso d</w:t>
      </w:r>
      <w:r w:rsidR="00FF1787" w:rsidRPr="000656B6">
        <w:rPr>
          <w:rFonts w:ascii="Times New Roman" w:hAnsi="Times New Roman" w:cs="Times New Roman"/>
          <w:sz w:val="24"/>
          <w:szCs w:val="24"/>
        </w:rPr>
        <w:t>entro d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o </w:t>
      </w:r>
      <w:r w:rsidR="00BE113C" w:rsidRPr="000656B6">
        <w:rPr>
          <w:rFonts w:ascii="Times New Roman" w:hAnsi="Times New Roman" w:cs="Times New Roman"/>
          <w:sz w:val="24"/>
          <w:szCs w:val="24"/>
        </w:rPr>
        <w:t>c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alendário </w:t>
      </w:r>
      <w:r w:rsidR="00BE113C" w:rsidRPr="000656B6">
        <w:rPr>
          <w:rFonts w:ascii="Times New Roman" w:hAnsi="Times New Roman" w:cs="Times New Roman"/>
          <w:sz w:val="24"/>
          <w:szCs w:val="24"/>
        </w:rPr>
        <w:t>oficial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 </w:t>
      </w:r>
      <w:r w:rsidR="00FF1787" w:rsidRPr="000656B6">
        <w:rPr>
          <w:rFonts w:ascii="Times New Roman" w:hAnsi="Times New Roman" w:cs="Times New Roman"/>
          <w:sz w:val="24"/>
          <w:szCs w:val="24"/>
        </w:rPr>
        <w:t>d</w:t>
      </w:r>
      <w:r w:rsidR="00BE113C" w:rsidRPr="000656B6">
        <w:rPr>
          <w:rFonts w:ascii="Times New Roman" w:hAnsi="Times New Roman" w:cs="Times New Roman"/>
          <w:sz w:val="24"/>
          <w:szCs w:val="24"/>
        </w:rPr>
        <w:t>e</w:t>
      </w:r>
      <w:r w:rsidR="00FF1787" w:rsidRPr="000656B6">
        <w:rPr>
          <w:rFonts w:ascii="Times New Roman" w:hAnsi="Times New Roman" w:cs="Times New Roman"/>
          <w:sz w:val="24"/>
          <w:szCs w:val="24"/>
        </w:rPr>
        <w:t xml:space="preserve"> aniversário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 </w:t>
      </w:r>
      <w:r w:rsidR="00FF1787" w:rsidRPr="000656B6">
        <w:rPr>
          <w:rFonts w:ascii="Times New Roman" w:hAnsi="Times New Roman" w:cs="Times New Roman"/>
          <w:sz w:val="24"/>
          <w:szCs w:val="24"/>
        </w:rPr>
        <w:t>do munícipio</w:t>
      </w:r>
      <w:r w:rsidR="00BE113C" w:rsidRPr="000656B6">
        <w:rPr>
          <w:rFonts w:ascii="Times New Roman" w:hAnsi="Times New Roman" w:cs="Times New Roman"/>
          <w:sz w:val="24"/>
          <w:szCs w:val="24"/>
        </w:rPr>
        <w:t xml:space="preserve"> deve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 </w:t>
      </w:r>
      <w:r w:rsidRPr="000656B6">
        <w:rPr>
          <w:rFonts w:ascii="Times New Roman" w:hAnsi="Times New Roman" w:cs="Times New Roman"/>
          <w:sz w:val="24"/>
          <w:szCs w:val="24"/>
        </w:rPr>
        <w:t xml:space="preserve">incluir </w:t>
      </w:r>
      <w:r w:rsidR="00C51A68" w:rsidRPr="000656B6">
        <w:rPr>
          <w:rFonts w:ascii="Times New Roman" w:hAnsi="Times New Roman" w:cs="Times New Roman"/>
          <w:sz w:val="24"/>
          <w:szCs w:val="24"/>
        </w:rPr>
        <w:t>a “</w:t>
      </w:r>
      <w:r w:rsidR="00C51A68" w:rsidRPr="000656B6">
        <w:rPr>
          <w:rFonts w:ascii="Times New Roman" w:hAnsi="Times New Roman" w:cs="Times New Roman"/>
          <w:bCs/>
          <w:sz w:val="24"/>
          <w:szCs w:val="24"/>
        </w:rPr>
        <w:t>Semana Municipal da Promoção à Saúde - Conscientização e Prevenção às Doenças Crônicas Não Transmissíveis (</w:t>
      </w:r>
      <w:proofErr w:type="gramStart"/>
      <w:r w:rsidR="00C51A68" w:rsidRPr="000656B6">
        <w:rPr>
          <w:rFonts w:ascii="Times New Roman" w:hAnsi="Times New Roman" w:cs="Times New Roman"/>
          <w:bCs/>
          <w:sz w:val="24"/>
          <w:szCs w:val="24"/>
        </w:rPr>
        <w:t>DCNT)”</w:t>
      </w:r>
      <w:proofErr w:type="gramEnd"/>
      <w:r w:rsidR="00C51A68" w:rsidRPr="000656B6">
        <w:rPr>
          <w:rFonts w:ascii="Times New Roman" w:hAnsi="Times New Roman" w:cs="Times New Roman"/>
          <w:sz w:val="24"/>
          <w:szCs w:val="24"/>
        </w:rPr>
        <w:t xml:space="preserve"> como prática ao fortalecimento da </w:t>
      </w:r>
      <w:r w:rsidR="0069777E" w:rsidRPr="000656B6">
        <w:rPr>
          <w:rFonts w:ascii="Times New Roman" w:hAnsi="Times New Roman" w:cs="Times New Roman"/>
          <w:sz w:val="24"/>
          <w:szCs w:val="24"/>
        </w:rPr>
        <w:t>R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ede de </w:t>
      </w:r>
      <w:r w:rsidR="0069777E" w:rsidRPr="000656B6">
        <w:rPr>
          <w:rFonts w:ascii="Times New Roman" w:hAnsi="Times New Roman" w:cs="Times New Roman"/>
          <w:sz w:val="24"/>
          <w:szCs w:val="24"/>
        </w:rPr>
        <w:t>A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tenção à </w:t>
      </w:r>
      <w:r w:rsidR="0069777E" w:rsidRPr="000656B6">
        <w:rPr>
          <w:rFonts w:ascii="Times New Roman" w:hAnsi="Times New Roman" w:cs="Times New Roman"/>
          <w:sz w:val="24"/>
          <w:szCs w:val="24"/>
        </w:rPr>
        <w:t>S</w:t>
      </w:r>
      <w:r w:rsidR="00C51A68" w:rsidRPr="000656B6">
        <w:rPr>
          <w:rFonts w:ascii="Times New Roman" w:hAnsi="Times New Roman" w:cs="Times New Roman"/>
          <w:sz w:val="24"/>
          <w:szCs w:val="24"/>
        </w:rPr>
        <w:t>aúde</w:t>
      </w:r>
      <w:r w:rsidR="0069777E" w:rsidRPr="000656B6">
        <w:rPr>
          <w:rFonts w:ascii="Times New Roman" w:hAnsi="Times New Roman" w:cs="Times New Roman"/>
          <w:sz w:val="24"/>
          <w:szCs w:val="24"/>
        </w:rPr>
        <w:t xml:space="preserve"> (RAS)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 junto à comunidade</w:t>
      </w:r>
      <w:r w:rsidRPr="000656B6">
        <w:rPr>
          <w:rFonts w:ascii="Times New Roman" w:hAnsi="Times New Roman" w:cs="Times New Roman"/>
          <w:sz w:val="24"/>
          <w:szCs w:val="24"/>
        </w:rPr>
        <w:t xml:space="preserve"> </w:t>
      </w:r>
      <w:r w:rsidR="00C51A68" w:rsidRPr="000656B6">
        <w:rPr>
          <w:rFonts w:ascii="Times New Roman" w:hAnsi="Times New Roman" w:cs="Times New Roman"/>
          <w:sz w:val="24"/>
          <w:szCs w:val="24"/>
        </w:rPr>
        <w:t>local.</w:t>
      </w:r>
    </w:p>
    <w:p w14:paraId="3DFB8E6B" w14:textId="77777777" w:rsidR="000656B6" w:rsidRPr="000656B6" w:rsidRDefault="000656B6" w:rsidP="000656B6">
      <w:pPr>
        <w:shd w:val="clear" w:color="auto" w:fill="FFFFFF"/>
        <w:tabs>
          <w:tab w:val="left" w:pos="1418"/>
          <w:tab w:val="left" w:pos="8504"/>
        </w:tabs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4CCF81" w14:textId="66CA6E9F" w:rsidR="00FA65D4" w:rsidRPr="000656B6" w:rsidRDefault="00472955" w:rsidP="000656B6">
      <w:pPr>
        <w:shd w:val="clear" w:color="auto" w:fill="FFFFFF"/>
        <w:tabs>
          <w:tab w:val="left" w:pos="1418"/>
          <w:tab w:val="left" w:pos="8504"/>
        </w:tabs>
        <w:spacing w:after="0" w:line="240" w:lineRule="auto"/>
        <w:ind w:right="-1"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56B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Parágrafo único</w:t>
      </w:r>
      <w:r w:rsidR="0031506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06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656B6">
        <w:rPr>
          <w:rFonts w:ascii="Times New Roman" w:hAnsi="Times New Roman" w:cs="Times New Roman"/>
          <w:sz w:val="24"/>
          <w:szCs w:val="24"/>
        </w:rPr>
        <w:t xml:space="preserve">Para fins </w:t>
      </w:r>
      <w:r w:rsidR="00BE113C" w:rsidRPr="000656B6">
        <w:rPr>
          <w:rFonts w:ascii="Times New Roman" w:hAnsi="Times New Roman" w:cs="Times New Roman"/>
          <w:sz w:val="24"/>
          <w:szCs w:val="24"/>
        </w:rPr>
        <w:t>de aplicação desta Lei, entendes</w:t>
      </w:r>
      <w:r w:rsidRPr="000656B6">
        <w:rPr>
          <w:rFonts w:ascii="Times New Roman" w:hAnsi="Times New Roman" w:cs="Times New Roman"/>
          <w:sz w:val="24"/>
          <w:szCs w:val="24"/>
        </w:rPr>
        <w:t xml:space="preserve">se </w:t>
      </w:r>
      <w:r w:rsidR="001C3B34" w:rsidRPr="000656B6">
        <w:rPr>
          <w:rFonts w:ascii="Times New Roman" w:hAnsi="Times New Roman" w:cs="Times New Roman"/>
          <w:sz w:val="24"/>
          <w:szCs w:val="24"/>
        </w:rPr>
        <w:t xml:space="preserve">como </w:t>
      </w:r>
      <w:r w:rsidR="00C51A68" w:rsidRPr="000656B6">
        <w:rPr>
          <w:rFonts w:ascii="Times New Roman" w:hAnsi="Times New Roman" w:cs="Times New Roman"/>
          <w:sz w:val="24"/>
          <w:szCs w:val="24"/>
        </w:rPr>
        <w:t>prática de fortalecimento ações exitosas desenvolvidas p</w:t>
      </w:r>
      <w:r w:rsidR="001C3B34" w:rsidRPr="000656B6">
        <w:rPr>
          <w:rFonts w:ascii="Times New Roman" w:hAnsi="Times New Roman" w:cs="Times New Roman"/>
          <w:sz w:val="24"/>
          <w:szCs w:val="24"/>
        </w:rPr>
        <w:t>or integrantes de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 equipes de saúde</w:t>
      </w:r>
      <w:r w:rsidR="001C3B34" w:rsidRPr="000656B6">
        <w:rPr>
          <w:rFonts w:ascii="Times New Roman" w:hAnsi="Times New Roman" w:cs="Times New Roman"/>
          <w:sz w:val="24"/>
          <w:szCs w:val="24"/>
        </w:rPr>
        <w:t xml:space="preserve"> e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 com envolvimento da comunidade, </w:t>
      </w:r>
      <w:r w:rsidR="005B187A" w:rsidRPr="000656B6">
        <w:rPr>
          <w:rFonts w:ascii="Times New Roman" w:hAnsi="Times New Roman" w:cs="Times New Roman"/>
          <w:sz w:val="24"/>
          <w:szCs w:val="24"/>
        </w:rPr>
        <w:t>assim como</w:t>
      </w:r>
      <w:r w:rsidR="00C51A68" w:rsidRPr="000656B6">
        <w:rPr>
          <w:rFonts w:ascii="Times New Roman" w:hAnsi="Times New Roman" w:cs="Times New Roman"/>
          <w:sz w:val="24"/>
          <w:szCs w:val="24"/>
        </w:rPr>
        <w:t xml:space="preserve">, </w:t>
      </w:r>
      <w:r w:rsidR="005B187A" w:rsidRPr="000656B6">
        <w:rPr>
          <w:rFonts w:ascii="Times New Roman" w:hAnsi="Times New Roman" w:cs="Times New Roman"/>
          <w:sz w:val="24"/>
          <w:szCs w:val="24"/>
        </w:rPr>
        <w:t xml:space="preserve">os </w:t>
      </w:r>
      <w:r w:rsidR="00243E26" w:rsidRPr="000656B6">
        <w:rPr>
          <w:rFonts w:ascii="Times New Roman" w:hAnsi="Times New Roman" w:cs="Times New Roman"/>
          <w:sz w:val="24"/>
          <w:szCs w:val="24"/>
        </w:rPr>
        <w:t>de natureza intersetorial e/ou de transversalidade</w:t>
      </w:r>
      <w:r w:rsidR="001C3B34" w:rsidRPr="000656B6">
        <w:rPr>
          <w:rFonts w:ascii="Times New Roman" w:hAnsi="Times New Roman" w:cs="Times New Roman"/>
          <w:sz w:val="24"/>
          <w:szCs w:val="24"/>
        </w:rPr>
        <w:t>;</w:t>
      </w:r>
    </w:p>
    <w:p w14:paraId="11993AA8" w14:textId="77777777" w:rsidR="000656B6" w:rsidRDefault="000656B6" w:rsidP="000656B6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95B2E3" w14:textId="7F02B282" w:rsidR="00FA65D4" w:rsidRPr="000656B6" w:rsidRDefault="00472955" w:rsidP="000656B6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56B6">
        <w:rPr>
          <w:rFonts w:ascii="Times New Roman" w:hAnsi="Times New Roman" w:cs="Times New Roman"/>
          <w:bCs/>
          <w:sz w:val="24"/>
          <w:szCs w:val="24"/>
        </w:rPr>
        <w:t>Art. 2º</w:t>
      </w:r>
      <w:r w:rsidRPr="000656B6">
        <w:rPr>
          <w:rFonts w:ascii="Times New Roman" w:hAnsi="Times New Roman" w:cs="Times New Roman"/>
          <w:sz w:val="24"/>
          <w:szCs w:val="24"/>
        </w:rPr>
        <w:t xml:space="preserve"> </w:t>
      </w:r>
      <w:r w:rsidR="00243E26" w:rsidRPr="000656B6">
        <w:rPr>
          <w:rFonts w:ascii="Times New Roman" w:hAnsi="Times New Roman" w:cs="Times New Roman"/>
          <w:sz w:val="24"/>
          <w:szCs w:val="24"/>
        </w:rPr>
        <w:t>D</w:t>
      </w:r>
      <w:r w:rsidRPr="000656B6">
        <w:rPr>
          <w:rFonts w:ascii="Times New Roman" w:hAnsi="Times New Roman" w:cs="Times New Roman"/>
          <w:sz w:val="24"/>
          <w:szCs w:val="24"/>
        </w:rPr>
        <w:t xml:space="preserve">e acordo com o Art. </w:t>
      </w:r>
      <w:r w:rsidR="005B187A" w:rsidRPr="000656B6">
        <w:rPr>
          <w:rFonts w:ascii="Times New Roman" w:hAnsi="Times New Roman" w:cs="Times New Roman"/>
          <w:sz w:val="24"/>
          <w:szCs w:val="24"/>
        </w:rPr>
        <w:t>2</w:t>
      </w:r>
      <w:r w:rsidRPr="000656B6">
        <w:rPr>
          <w:rFonts w:ascii="Times New Roman" w:hAnsi="Times New Roman" w:cs="Times New Roman"/>
          <w:sz w:val="24"/>
          <w:szCs w:val="24"/>
        </w:rPr>
        <w:t>º</w:t>
      </w:r>
      <w:r w:rsidR="005B187A" w:rsidRPr="000656B6">
        <w:rPr>
          <w:rFonts w:ascii="Times New Roman" w:hAnsi="Times New Roman" w:cs="Times New Roman"/>
          <w:sz w:val="24"/>
          <w:szCs w:val="24"/>
        </w:rPr>
        <w:t>, §1 da Portaria GM/MS nº 2436, de 21 de setembro de 2017</w:t>
      </w:r>
      <w:r w:rsidRPr="000656B6">
        <w:rPr>
          <w:rFonts w:ascii="Times New Roman" w:hAnsi="Times New Roman" w:cs="Times New Roman"/>
          <w:sz w:val="24"/>
          <w:szCs w:val="24"/>
        </w:rPr>
        <w:t xml:space="preserve"> </w:t>
      </w:r>
      <w:r w:rsidR="005B187A" w:rsidRPr="000656B6">
        <w:rPr>
          <w:rFonts w:ascii="Times New Roman" w:hAnsi="Times New Roman" w:cs="Times New Roman"/>
          <w:sz w:val="24"/>
          <w:szCs w:val="24"/>
        </w:rPr>
        <w:t>onde estabelece</w:t>
      </w:r>
      <w:r w:rsidR="00243E26" w:rsidRPr="000656B6">
        <w:rPr>
          <w:rFonts w:ascii="Times New Roman" w:hAnsi="Times New Roman" w:cs="Times New Roman"/>
          <w:sz w:val="24"/>
          <w:szCs w:val="24"/>
        </w:rPr>
        <w:t>u</w:t>
      </w:r>
      <w:r w:rsidR="005B187A" w:rsidRPr="000656B6">
        <w:rPr>
          <w:rFonts w:ascii="Times New Roman" w:hAnsi="Times New Roman" w:cs="Times New Roman"/>
          <w:sz w:val="24"/>
          <w:szCs w:val="24"/>
        </w:rPr>
        <w:t xml:space="preserve"> que </w:t>
      </w:r>
      <w:r w:rsidRPr="000656B6">
        <w:rPr>
          <w:rFonts w:ascii="Times New Roman" w:hAnsi="Times New Roman" w:cs="Times New Roman"/>
          <w:sz w:val="24"/>
          <w:szCs w:val="24"/>
        </w:rPr>
        <w:t>“</w:t>
      </w:r>
      <w:r w:rsidR="00243E26" w:rsidRPr="000656B6">
        <w:rPr>
          <w:rFonts w:ascii="Times New Roman" w:hAnsi="Times New Roman" w:cs="Times New Roman"/>
          <w:sz w:val="24"/>
          <w:szCs w:val="24"/>
        </w:rPr>
        <w:t>a</w:t>
      </w:r>
      <w:r w:rsidR="005B187A" w:rsidRPr="000656B6">
        <w:rPr>
          <w:rFonts w:ascii="Times New Roman" w:hAnsi="Times New Roman" w:cs="Times New Roman"/>
          <w:color w:val="000000"/>
          <w:sz w:val="24"/>
          <w:szCs w:val="24"/>
        </w:rPr>
        <w:t xml:space="preserve"> Atenção Básica será a principal porta de entrada e centro de comunicação da RAS, coordenadora do cuidado e ordenadora das ações e serviços disponibilizados na rede</w:t>
      </w:r>
      <w:r w:rsidR="00243E26" w:rsidRPr="000656B6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FF1787" w:rsidRPr="000656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43E26" w:rsidRPr="000656B6">
        <w:rPr>
          <w:rFonts w:ascii="Times New Roman" w:hAnsi="Times New Roman" w:cs="Times New Roman"/>
          <w:color w:val="000000"/>
          <w:sz w:val="24"/>
          <w:szCs w:val="24"/>
        </w:rPr>
        <w:t>fica</w:t>
      </w:r>
      <w:r w:rsidR="00FF1787" w:rsidRPr="000656B6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="00243E26" w:rsidRPr="000656B6">
        <w:rPr>
          <w:rFonts w:ascii="Times New Roman" w:hAnsi="Times New Roman" w:cs="Times New Roman"/>
          <w:color w:val="000000"/>
          <w:sz w:val="24"/>
          <w:szCs w:val="24"/>
        </w:rPr>
        <w:t xml:space="preserve"> sob sua competência a </w:t>
      </w:r>
      <w:r w:rsidR="001C3B34" w:rsidRPr="000656B6">
        <w:rPr>
          <w:rFonts w:ascii="Times New Roman" w:hAnsi="Times New Roman" w:cs="Times New Roman"/>
          <w:color w:val="000000"/>
          <w:sz w:val="24"/>
          <w:szCs w:val="24"/>
        </w:rPr>
        <w:t xml:space="preserve">presente </w:t>
      </w:r>
      <w:r w:rsidR="00243E26" w:rsidRPr="000656B6">
        <w:rPr>
          <w:rFonts w:ascii="Times New Roman" w:hAnsi="Times New Roman" w:cs="Times New Roman"/>
          <w:color w:val="000000"/>
          <w:sz w:val="24"/>
          <w:szCs w:val="24"/>
        </w:rPr>
        <w:t>atividade</w:t>
      </w:r>
      <w:r w:rsidR="001C3B34" w:rsidRPr="000656B6">
        <w:rPr>
          <w:rFonts w:ascii="Times New Roman" w:hAnsi="Times New Roman" w:cs="Times New Roman"/>
          <w:color w:val="000000"/>
          <w:sz w:val="24"/>
          <w:szCs w:val="24"/>
        </w:rPr>
        <w:t xml:space="preserve"> em calendário</w:t>
      </w:r>
      <w:r w:rsidR="00243E26" w:rsidRPr="000656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5A35DD" w14:textId="77777777" w:rsidR="000656B6" w:rsidRDefault="000656B6" w:rsidP="000656B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B19216" w14:textId="258722E2" w:rsidR="00FA65D4" w:rsidRPr="000656B6" w:rsidRDefault="00472955" w:rsidP="000656B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56B6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566854" w:rsidRPr="000656B6">
        <w:rPr>
          <w:rFonts w:ascii="Times New Roman" w:hAnsi="Times New Roman" w:cs="Times New Roman"/>
          <w:bCs/>
          <w:sz w:val="24"/>
          <w:szCs w:val="24"/>
        </w:rPr>
        <w:t>3</w:t>
      </w:r>
      <w:r w:rsidRPr="000656B6">
        <w:rPr>
          <w:rFonts w:ascii="Times New Roman" w:hAnsi="Times New Roman" w:cs="Times New Roman"/>
          <w:bCs/>
          <w:sz w:val="24"/>
          <w:szCs w:val="24"/>
        </w:rPr>
        <w:t>º</w:t>
      </w:r>
      <w:r w:rsidR="0069777E" w:rsidRPr="000656B6">
        <w:rPr>
          <w:rFonts w:ascii="Times New Roman" w:hAnsi="Times New Roman" w:cs="Times New Roman"/>
          <w:sz w:val="24"/>
          <w:szCs w:val="24"/>
        </w:rPr>
        <w:t xml:space="preserve"> Cabe ao Poder Executivo</w:t>
      </w:r>
      <w:r w:rsidR="00566854" w:rsidRPr="000656B6">
        <w:rPr>
          <w:rFonts w:ascii="Times New Roman" w:hAnsi="Times New Roman" w:cs="Times New Roman"/>
          <w:sz w:val="24"/>
          <w:szCs w:val="24"/>
        </w:rPr>
        <w:t xml:space="preserve"> Municipal </w:t>
      </w:r>
      <w:r w:rsidR="0069777E" w:rsidRPr="000656B6">
        <w:rPr>
          <w:rFonts w:ascii="Times New Roman" w:hAnsi="Times New Roman" w:cs="Times New Roman"/>
          <w:sz w:val="24"/>
          <w:szCs w:val="24"/>
        </w:rPr>
        <w:t xml:space="preserve">regulamentar </w:t>
      </w:r>
      <w:r w:rsidR="00FF1787" w:rsidRPr="000656B6">
        <w:rPr>
          <w:rFonts w:ascii="Times New Roman" w:hAnsi="Times New Roman" w:cs="Times New Roman"/>
          <w:sz w:val="24"/>
          <w:szCs w:val="24"/>
        </w:rPr>
        <w:t>e dar garantia da p</w:t>
      </w:r>
      <w:r w:rsidR="0069777E" w:rsidRPr="000656B6">
        <w:rPr>
          <w:rFonts w:ascii="Times New Roman" w:hAnsi="Times New Roman" w:cs="Times New Roman"/>
          <w:sz w:val="24"/>
          <w:szCs w:val="24"/>
        </w:rPr>
        <w:t xml:space="preserve">lena aplicação </w:t>
      </w:r>
      <w:r w:rsidR="00FF1787" w:rsidRPr="000656B6">
        <w:rPr>
          <w:rFonts w:ascii="Times New Roman" w:hAnsi="Times New Roman" w:cs="Times New Roman"/>
          <w:sz w:val="24"/>
          <w:szCs w:val="24"/>
        </w:rPr>
        <w:t>da presente lei.</w:t>
      </w:r>
    </w:p>
    <w:p w14:paraId="06F106B0" w14:textId="77777777" w:rsidR="000656B6" w:rsidRDefault="000656B6" w:rsidP="000656B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0C1A99" w14:textId="4C52031B" w:rsidR="00FA65D4" w:rsidRPr="000656B6" w:rsidRDefault="00472955" w:rsidP="000656B6">
      <w:pPr>
        <w:tabs>
          <w:tab w:val="left" w:pos="1134"/>
          <w:tab w:val="left" w:pos="1418"/>
          <w:tab w:val="left" w:pos="1701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56B6">
        <w:rPr>
          <w:rFonts w:ascii="Times New Roman" w:hAnsi="Times New Roman" w:cs="Times New Roman"/>
          <w:bCs/>
          <w:sz w:val="24"/>
          <w:szCs w:val="24"/>
        </w:rPr>
        <w:t xml:space="preserve">Art. </w:t>
      </w:r>
      <w:r w:rsidR="00566854" w:rsidRPr="000656B6">
        <w:rPr>
          <w:rFonts w:ascii="Times New Roman" w:hAnsi="Times New Roman" w:cs="Times New Roman"/>
          <w:bCs/>
          <w:sz w:val="24"/>
          <w:szCs w:val="24"/>
        </w:rPr>
        <w:t>4</w:t>
      </w:r>
      <w:r w:rsidRPr="000656B6">
        <w:rPr>
          <w:rFonts w:ascii="Times New Roman" w:hAnsi="Times New Roman" w:cs="Times New Roman"/>
          <w:bCs/>
          <w:sz w:val="24"/>
          <w:szCs w:val="24"/>
        </w:rPr>
        <w:t>º</w:t>
      </w:r>
      <w:r w:rsidRPr="000656B6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5F663F9" w14:textId="6710A08D" w:rsidR="002358FD" w:rsidRDefault="002358FD" w:rsidP="000656B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EC2269" w14:textId="77777777" w:rsidR="000656B6" w:rsidRPr="000656B6" w:rsidRDefault="000656B6" w:rsidP="000656B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3C34645" w14:textId="19CFC839" w:rsidR="00FA65D4" w:rsidRPr="00926105" w:rsidRDefault="00472955" w:rsidP="000656B6">
      <w:pPr>
        <w:tabs>
          <w:tab w:val="left" w:pos="113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56B6">
        <w:rPr>
          <w:rFonts w:ascii="Times New Roman" w:hAnsi="Times New Roman" w:cs="Times New Roman"/>
          <w:sz w:val="24"/>
          <w:szCs w:val="24"/>
        </w:rPr>
        <w:t>Câmara Municipal de Sorriso</w:t>
      </w:r>
      <w:r w:rsidRPr="00926105">
        <w:rPr>
          <w:rFonts w:ascii="Times New Roman" w:hAnsi="Times New Roman" w:cs="Times New Roman"/>
          <w:sz w:val="24"/>
          <w:szCs w:val="24"/>
        </w:rPr>
        <w:t xml:space="preserve">, Estado de Mato Grosso, em </w:t>
      </w:r>
      <w:r w:rsidR="00D06C18">
        <w:rPr>
          <w:rFonts w:ascii="Times New Roman" w:hAnsi="Times New Roman" w:cs="Times New Roman"/>
          <w:sz w:val="24"/>
          <w:szCs w:val="24"/>
        </w:rPr>
        <w:t>2</w:t>
      </w:r>
      <w:r w:rsidR="006722C6">
        <w:rPr>
          <w:rFonts w:ascii="Times New Roman" w:hAnsi="Times New Roman" w:cs="Times New Roman"/>
          <w:sz w:val="24"/>
          <w:szCs w:val="24"/>
        </w:rPr>
        <w:t>6</w:t>
      </w:r>
      <w:r w:rsidRPr="00926105">
        <w:rPr>
          <w:rFonts w:ascii="Times New Roman" w:hAnsi="Times New Roman" w:cs="Times New Roman"/>
          <w:sz w:val="24"/>
          <w:szCs w:val="24"/>
        </w:rPr>
        <w:t xml:space="preserve"> de abril de 2023.</w:t>
      </w:r>
    </w:p>
    <w:p w14:paraId="720BDA04" w14:textId="77777777" w:rsidR="00746B45" w:rsidRDefault="00746B45" w:rsidP="0006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56F94" w14:textId="0EDC1F65" w:rsidR="002358FD" w:rsidRDefault="002358FD" w:rsidP="0006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D0FBA" w14:textId="77777777" w:rsidR="000656B6" w:rsidRDefault="000656B6" w:rsidP="0006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F2674" w14:textId="63412896" w:rsidR="008C4629" w:rsidRDefault="00264043" w:rsidP="0006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6105">
        <w:rPr>
          <w:rFonts w:ascii="Times New Roman" w:hAnsi="Times New Roman" w:cs="Times New Roman"/>
          <w:b/>
          <w:bCs/>
          <w:sz w:val="24"/>
          <w:szCs w:val="24"/>
        </w:rPr>
        <w:t>DEVANIL BARBOSA</w:t>
      </w:r>
      <w:r w:rsidR="0047295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ZÉ DA PANTANAL</w:t>
      </w:r>
    </w:p>
    <w:p w14:paraId="5DA98878" w14:textId="77A91B6B" w:rsidR="00264043" w:rsidRDefault="000656B6" w:rsidP="000656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72955" w:rsidRPr="0094742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472955" w:rsidRPr="0094742B">
        <w:rPr>
          <w:rFonts w:ascii="Times New Roman" w:hAnsi="Times New Roman" w:cs="Times New Roman"/>
          <w:b/>
          <w:sz w:val="24"/>
          <w:szCs w:val="24"/>
        </w:rPr>
        <w:t>PATRIOTA</w:t>
      </w:r>
      <w:r w:rsidR="0094742B" w:rsidRPr="009474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Vereador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94742B" w:rsidRPr="0094742B">
        <w:rPr>
          <w:rFonts w:ascii="Times New Roman" w:hAnsi="Times New Roman" w:cs="Times New Roman"/>
          <w:b/>
          <w:sz w:val="24"/>
          <w:szCs w:val="24"/>
        </w:rPr>
        <w:t>DB</w:t>
      </w:r>
    </w:p>
    <w:p w14:paraId="6C7EBB9A" w14:textId="77777777" w:rsidR="00FF1787" w:rsidRDefault="00FF1787" w:rsidP="000656B6">
      <w:pPr>
        <w:tabs>
          <w:tab w:val="left" w:pos="1134"/>
        </w:tabs>
        <w:spacing w:after="0" w:line="240" w:lineRule="auto"/>
        <w:ind w:firstLine="1418"/>
        <w:jc w:val="both"/>
      </w:pPr>
    </w:p>
    <w:p w14:paraId="0330FB39" w14:textId="77777777" w:rsidR="000656B6" w:rsidRDefault="000656B6" w:rsidP="00065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98CB3D" w14:textId="092261CC" w:rsidR="00BC4C1D" w:rsidRDefault="00472955" w:rsidP="00065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6B6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070E8969" w14:textId="77777777" w:rsidR="000656B6" w:rsidRPr="000656B6" w:rsidRDefault="000656B6" w:rsidP="00065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860489" w14:textId="2D8DC292" w:rsidR="00066EA4" w:rsidRDefault="00472955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6105">
        <w:rPr>
          <w:rFonts w:ascii="Times New Roman" w:hAnsi="Times New Roman" w:cs="Times New Roman"/>
          <w:sz w:val="24"/>
          <w:szCs w:val="24"/>
        </w:rPr>
        <w:t xml:space="preserve">O presente projeto tem por objetivo a conscientização quanto a prevenção e combate </w:t>
      </w:r>
      <w:proofErr w:type="gramStart"/>
      <w:r w:rsidRPr="0092610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926105">
        <w:rPr>
          <w:rFonts w:ascii="Times New Roman" w:hAnsi="Times New Roman" w:cs="Times New Roman"/>
          <w:sz w:val="24"/>
          <w:szCs w:val="24"/>
        </w:rPr>
        <w:t xml:space="preserve"> </w:t>
      </w:r>
      <w:r w:rsidR="00FF1787" w:rsidRPr="00926105">
        <w:rPr>
          <w:rFonts w:ascii="Times New Roman" w:hAnsi="Times New Roman" w:cs="Times New Roman"/>
          <w:b/>
          <w:bCs/>
          <w:sz w:val="24"/>
          <w:szCs w:val="24"/>
        </w:rPr>
        <w:t>Conscientização e Prevenção às Doenças Crônicas Não Transmissíveis (DCNT)</w:t>
      </w:r>
      <w:r w:rsidRPr="00926105">
        <w:rPr>
          <w:rFonts w:ascii="Times New Roman" w:hAnsi="Times New Roman" w:cs="Times New Roman"/>
          <w:sz w:val="24"/>
          <w:szCs w:val="24"/>
        </w:rPr>
        <w:t xml:space="preserve">. </w:t>
      </w:r>
      <w:r w:rsidR="001C1E82" w:rsidRPr="00926105">
        <w:rPr>
          <w:rFonts w:ascii="Times New Roman" w:hAnsi="Times New Roman" w:cs="Times New Roman"/>
          <w:sz w:val="24"/>
          <w:szCs w:val="24"/>
        </w:rPr>
        <w:t>Os</w:t>
      </w:r>
      <w:r w:rsidR="001C1E82" w:rsidRPr="009261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processos de transição demográfica, epidemiológica e nutricional, a urbanização e o crescimento econômico e social contribuem para o maior risco de desenvolvimento de doenças crônicas na população. As Doenças Crônicas Não Transmissíveis (DCNT) são, globalmente, as principais causas de mortalidade. </w:t>
      </w:r>
      <w:r w:rsidR="00CA082A" w:rsidRPr="009261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Tendo, a</w:t>
      </w:r>
      <w:r w:rsidR="001C1E82" w:rsidRPr="009261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 que mais acometem a população as doenças do aparelho circulatório, neoplasias malignas, diabetes mellitus e doenças respiratórias crônicas.</w:t>
      </w:r>
      <w:r w:rsidR="004619D3" w:rsidRPr="009261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A082A" w:rsidRPr="009261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 termos analíticos, a</w:t>
      </w:r>
      <w:r w:rsidR="00A53280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DCNTs matam cerca de 41 milhões de pessoas a cada ano, o equivalente a 71% de todas as mortes no mundo.</w:t>
      </w:r>
      <w:r w:rsidR="00CA082A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A53280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dessas mortes </w:t>
      </w:r>
      <w:r w:rsidR="00CA082A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77% </w:t>
      </w:r>
      <w:r w:rsidR="00A53280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ocorrem em países de baixa e média renda. Por isso, é essencial que os órgãos competentes tenham um olhar de entendimento sobre essas doenças na lógica de uma vigilância eficaz, com foco no fortalecimento da Atenção Primária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A082A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>No Brasil no ano de 2019, a</w:t>
      </w:r>
      <w:r w:rsidR="00733ACB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>s doenças crônicas não transmissíveis (DCNT) foram responsáveis por cerca de 5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33ACB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33ACB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das mortes, 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causados por doenças crônicas não transmissíveis (DCNT) e 11,5% por agravos</w:t>
      </w:r>
      <w:r w:rsidR="00CA082A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das DCNTs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A082A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oram registrados mais de 730 mil óbitos por DCNT em 2019</w:t>
      </w:r>
      <w:r w:rsidR="00CA082A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estes, 308.511 (41,8%), 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faixa etária de 30 a 69 anos, 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ocorreram prematuramente, </w:t>
      </w:r>
      <w:r w:rsidR="00733ACB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>(Gouvea et al, 2019)</w:t>
      </w:r>
      <w:r w:rsidR="00CA082A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Logo, em caráter de proporcionalidade </w:t>
      </w:r>
      <w:r w:rsidR="00733ACB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</w:t>
      </w:r>
      <w:r w:rsidR="00926105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>considerado um dos maiores problemas</w:t>
      </w:r>
      <w:r w:rsidR="00733ACB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globais de saúde pública da atualidade (WHO, 2018).</w:t>
      </w:r>
      <w:r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C1D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>E d</w:t>
      </w:r>
      <w:r w:rsidR="00733ACB" w:rsidRPr="00926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acordo com a Organização Mundial da Saúde, a grande maioria das mortes por DCNT são </w:t>
      </w:r>
      <w:r w:rsidR="00733ACB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caracterizadas </w:t>
      </w:r>
      <w:r w:rsidR="00733ACB" w:rsidRPr="009261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por ter uma etiologia múltipla e, também, </w:t>
      </w:r>
      <w:r w:rsidR="00733ACB" w:rsidRPr="00926105">
        <w:rPr>
          <w:rFonts w:ascii="Times New Roman" w:hAnsi="Times New Roman" w:cs="Times New Roman"/>
          <w:sz w:val="24"/>
          <w:szCs w:val="24"/>
        </w:rPr>
        <w:t xml:space="preserve">ocasionadas por um pequeno conjunto de fatores de risco, dentre os quais </w:t>
      </w:r>
      <w:r w:rsidR="00926105" w:rsidRPr="00926105">
        <w:rPr>
          <w:rFonts w:ascii="Times New Roman" w:hAnsi="Times New Roman" w:cs="Times New Roman"/>
          <w:sz w:val="24"/>
          <w:szCs w:val="24"/>
        </w:rPr>
        <w:t>se destacam</w:t>
      </w:r>
      <w:r w:rsidR="00733ACB" w:rsidRPr="00926105">
        <w:rPr>
          <w:rFonts w:ascii="Times New Roman" w:hAnsi="Times New Roman" w:cs="Times New Roman"/>
          <w:sz w:val="24"/>
          <w:szCs w:val="24"/>
        </w:rPr>
        <w:t xml:space="preserve"> o tabagismo, consumo nocivo de álcool, alimentação não saudável</w:t>
      </w:r>
      <w:r w:rsidR="006033D4" w:rsidRPr="00926105">
        <w:rPr>
          <w:rFonts w:ascii="Times New Roman" w:hAnsi="Times New Roman" w:cs="Times New Roman"/>
          <w:sz w:val="24"/>
          <w:szCs w:val="24"/>
        </w:rPr>
        <w:t xml:space="preserve"> e </w:t>
      </w:r>
      <w:r w:rsidR="00733ACB" w:rsidRPr="00926105">
        <w:rPr>
          <w:rFonts w:ascii="Times New Roman" w:hAnsi="Times New Roman" w:cs="Times New Roman"/>
          <w:sz w:val="24"/>
          <w:szCs w:val="24"/>
        </w:rPr>
        <w:t xml:space="preserve">atividade física </w:t>
      </w:r>
      <w:r w:rsidR="006033D4" w:rsidRPr="00926105">
        <w:rPr>
          <w:rFonts w:ascii="Times New Roman" w:hAnsi="Times New Roman" w:cs="Times New Roman"/>
          <w:sz w:val="24"/>
          <w:szCs w:val="24"/>
        </w:rPr>
        <w:t>insuficiente</w:t>
      </w:r>
      <w:r w:rsidR="00733ACB" w:rsidRPr="00926105">
        <w:rPr>
          <w:rFonts w:ascii="Times New Roman" w:hAnsi="Times New Roman" w:cs="Times New Roman"/>
          <w:sz w:val="24"/>
          <w:szCs w:val="24"/>
        </w:rPr>
        <w:t xml:space="preserve"> (WHO, 2014).</w:t>
      </w:r>
    </w:p>
    <w:p w14:paraId="326E27B1" w14:textId="77777777" w:rsidR="000656B6" w:rsidRPr="00926105" w:rsidRDefault="000656B6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D24F80" w14:textId="46F5842C" w:rsidR="00810DD6" w:rsidRDefault="00472955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6105">
        <w:rPr>
          <w:rFonts w:ascii="Times New Roman" w:hAnsi="Times New Roman" w:cs="Times New Roman"/>
          <w:sz w:val="24"/>
          <w:szCs w:val="24"/>
        </w:rPr>
        <w:t>Dentre as ações para o enfrentamento das DCNT, está a vigilân</w:t>
      </w:r>
      <w:r w:rsidRPr="00926105">
        <w:rPr>
          <w:rFonts w:ascii="Times New Roman" w:hAnsi="Times New Roman" w:cs="Times New Roman"/>
          <w:sz w:val="24"/>
          <w:szCs w:val="24"/>
        </w:rPr>
        <w:t xml:space="preserve">cia e monitoramento dessas doenças, bem como de seus fatores de risco (WHO, 2001; Nascimento et al, 2017). </w:t>
      </w:r>
      <w:r w:rsidR="00066EA4" w:rsidRPr="00926105">
        <w:rPr>
          <w:rFonts w:ascii="Times New Roman" w:hAnsi="Times New Roman" w:cs="Times New Roman"/>
          <w:sz w:val="24"/>
          <w:szCs w:val="24"/>
        </w:rPr>
        <w:t xml:space="preserve">Sendo que a </w:t>
      </w:r>
      <w:r w:rsidRPr="00926105">
        <w:rPr>
          <w:rFonts w:ascii="Times New Roman" w:hAnsi="Times New Roman" w:cs="Times New Roman"/>
          <w:sz w:val="24"/>
          <w:szCs w:val="24"/>
        </w:rPr>
        <w:t>vigilância em DCNT é uma ação de grande relevância na saúde pública, com o objetivo de subsidiar o planejamento, a execução e a avaliação</w:t>
      </w:r>
      <w:r w:rsidRPr="00926105">
        <w:rPr>
          <w:rFonts w:ascii="Times New Roman" w:hAnsi="Times New Roman" w:cs="Times New Roman"/>
          <w:sz w:val="24"/>
          <w:szCs w:val="24"/>
        </w:rPr>
        <w:t xml:space="preserve"> das ações de prevenção e do controle (WHO, 2001).</w:t>
      </w:r>
    </w:p>
    <w:p w14:paraId="53DC61C7" w14:textId="77777777" w:rsidR="000656B6" w:rsidRPr="00926105" w:rsidRDefault="000656B6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3CB138C" w14:textId="554CED59" w:rsidR="00BC4C1D" w:rsidRPr="00926105" w:rsidRDefault="00472955" w:rsidP="000656B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Insta dizer que a</w:t>
      </w:r>
      <w:r w:rsidR="004619D3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presente propositura </w:t>
      </w:r>
      <w:r w:rsidR="00733ACB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se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constitui</w:t>
      </w:r>
      <w:r w:rsidR="004619D3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em importante marco decisório e de contribuição ao Plano de Ações Estratégicas para o Enfrentamento das Doenças Crônicas e Agravos Não Transmissíveis</w:t>
      </w:r>
      <w:r w:rsidR="00733ACB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, definido pelo Ministério da Saúde para o ciclo de</w:t>
      </w:r>
      <w:r w:rsidR="004619D3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2021-2030 (Plano de D</w:t>
      </w:r>
      <w:r w:rsidR="00733ACB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ANT</w:t>
      </w:r>
      <w:r w:rsidR="004619D3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), </w:t>
      </w:r>
      <w:r w:rsidR="00733ACB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onde</w:t>
      </w:r>
      <w:r w:rsidR="004619D3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tra</w:t>
      </w:r>
      <w:r w:rsidR="00733ACB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z</w:t>
      </w:r>
      <w:r w:rsidR="004619D3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diretriz para a prevenção dos fatores de risco das DANT</w:t>
      </w:r>
      <w:r w:rsidR="000C0EE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s</w:t>
      </w:r>
      <w:r w:rsidR="004619D3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e para a promoção da saúde da população com vistas a dirimir desigualdades em saúde.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E que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S</w:t>
      </w:r>
      <w:r w:rsidR="0016437F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orriso est</w:t>
      </w:r>
      <w:r w:rsidR="00066EA4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ará</w:t>
      </w:r>
      <w:r w:rsidR="0016437F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ativamente em sintonia com a Agenda 2020-2030 na concretização dos Objetivos do Desenvolvimento Sustentável (ODS)</w:t>
      </w:r>
      <w:r w:rsidR="00066EA4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já que o</w:t>
      </w:r>
      <w:r w:rsidR="0016437F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53280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esforço conjunto </w:t>
      </w:r>
      <w:r w:rsidR="00066EA4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 </w:t>
      </w:r>
      <w:r w:rsidR="00A53280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parte da agenda da saúde nos próximos dez anos </w:t>
      </w:r>
      <w:r w:rsidR="00066EA4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para </w:t>
      </w:r>
      <w:r w:rsidR="00926105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toda</w:t>
      </w:r>
      <w:r w:rsid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926105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</w:t>
      </w:r>
      <w:r w:rsid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926105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municipalidade</w:t>
      </w:r>
      <w:r w:rsid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926105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brasileira</w:t>
      </w:r>
      <w:r w:rsid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16437F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99FF072" w14:textId="77777777" w:rsidR="000656B6" w:rsidRDefault="000656B6" w:rsidP="000656B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3BF278C" w14:textId="489FE84F" w:rsidR="004619D3" w:rsidRPr="00926105" w:rsidRDefault="00472955" w:rsidP="000656B6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por assim, também, caminhar</w:t>
      </w:r>
      <w:r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rumo as consonantes recomendações mundiais e nacionais para prevenção das DANT</w:t>
      </w:r>
      <w:r w:rsidR="000C0E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para a promoção da saúde</w:t>
      </w:r>
      <w:r w:rsidR="00B45188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437F" w:rsidRPr="0092610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 promover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a criação e o fortalecimento de políticas </w:t>
      </w:r>
      <w:r w:rsidR="00B45188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locais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e </w:t>
      </w:r>
      <w:r w:rsidR="00B45188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ações programáticas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intersetoriais, </w:t>
      </w:r>
      <w:r w:rsidR="00B45188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como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estratégia de organização de serviços em rede,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o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fomentar da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="00B45188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consciência sanitária e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d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a produção de informações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que subsidie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à tomada de decisão baseada em evidências,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com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o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participação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do controle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social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que resulta em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inovação na gestão, na pesquisa e </w:t>
      </w:r>
      <w:r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nos serviços de saúde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em prol </w:t>
      </w:r>
      <w:r w:rsidR="00CA082A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à </w:t>
      </w:r>
      <w:r w:rsidR="0016437F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coletividade</w:t>
      </w:r>
      <w:r w:rsidR="00CA082A" w:rsidRPr="0092610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t-BR"/>
        </w:rPr>
        <w:t>.</w:t>
      </w:r>
    </w:p>
    <w:p w14:paraId="638795C4" w14:textId="55E5AA30" w:rsidR="00BC4C1D" w:rsidRPr="00926105" w:rsidRDefault="00472955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6105">
        <w:rPr>
          <w:rFonts w:ascii="Times New Roman" w:hAnsi="Times New Roman" w:cs="Times New Roman"/>
          <w:sz w:val="24"/>
          <w:szCs w:val="24"/>
        </w:rPr>
        <w:lastRenderedPageBreak/>
        <w:t xml:space="preserve">Salienta-se </w:t>
      </w:r>
      <w:r w:rsidR="008921CB" w:rsidRPr="00926105">
        <w:rPr>
          <w:rFonts w:ascii="Times New Roman" w:hAnsi="Times New Roman" w:cs="Times New Roman"/>
          <w:sz w:val="24"/>
          <w:szCs w:val="24"/>
        </w:rPr>
        <w:t xml:space="preserve">que </w:t>
      </w:r>
      <w:r w:rsidR="00CA082A" w:rsidRPr="00926105">
        <w:rPr>
          <w:rFonts w:ascii="Times New Roman" w:hAnsi="Times New Roman" w:cs="Times New Roman"/>
          <w:sz w:val="24"/>
          <w:szCs w:val="24"/>
        </w:rPr>
        <w:t>muitas vezes o senso coletivo, ainda hoje, se baseia em i</w:t>
      </w:r>
      <w:r w:rsidR="008921CB" w:rsidRPr="00926105">
        <w:rPr>
          <w:rFonts w:ascii="Times New Roman" w:hAnsi="Times New Roman" w:cs="Times New Roman"/>
          <w:sz w:val="24"/>
          <w:szCs w:val="24"/>
        </w:rPr>
        <w:t xml:space="preserve">nformação </w:t>
      </w:r>
      <w:r w:rsidR="00CA082A" w:rsidRPr="00926105">
        <w:rPr>
          <w:rFonts w:ascii="Times New Roman" w:hAnsi="Times New Roman" w:cs="Times New Roman"/>
          <w:sz w:val="24"/>
          <w:szCs w:val="24"/>
        </w:rPr>
        <w:t>in</w:t>
      </w:r>
      <w:r w:rsidR="008921CB" w:rsidRPr="00926105">
        <w:rPr>
          <w:rFonts w:ascii="Times New Roman" w:hAnsi="Times New Roman" w:cs="Times New Roman"/>
          <w:sz w:val="24"/>
          <w:szCs w:val="24"/>
        </w:rPr>
        <w:t xml:space="preserve">suficiente </w:t>
      </w:r>
      <w:r w:rsidR="00CA082A" w:rsidRPr="00926105">
        <w:rPr>
          <w:rFonts w:ascii="Times New Roman" w:hAnsi="Times New Roman" w:cs="Times New Roman"/>
          <w:sz w:val="24"/>
          <w:szCs w:val="24"/>
        </w:rPr>
        <w:t xml:space="preserve">frente </w:t>
      </w:r>
      <w:r w:rsidR="00926105" w:rsidRPr="00926105">
        <w:rPr>
          <w:rFonts w:ascii="Times New Roman" w:hAnsi="Times New Roman" w:cs="Times New Roman"/>
          <w:sz w:val="24"/>
          <w:szCs w:val="24"/>
        </w:rPr>
        <w:t>às</w:t>
      </w:r>
      <w:r w:rsidR="008921CB" w:rsidRPr="00926105">
        <w:rPr>
          <w:rFonts w:ascii="Times New Roman" w:hAnsi="Times New Roman" w:cs="Times New Roman"/>
          <w:sz w:val="24"/>
          <w:szCs w:val="24"/>
        </w:rPr>
        <w:t xml:space="preserve"> consequências </w:t>
      </w:r>
      <w:r w:rsidRPr="00926105">
        <w:rPr>
          <w:rFonts w:ascii="Times New Roman" w:hAnsi="Times New Roman" w:cs="Times New Roman"/>
          <w:sz w:val="24"/>
          <w:szCs w:val="24"/>
        </w:rPr>
        <w:t xml:space="preserve">da continuidade de hábitos nocivos e, </w:t>
      </w:r>
      <w:r w:rsidR="008921CB" w:rsidRPr="00926105">
        <w:rPr>
          <w:rFonts w:ascii="Times New Roman" w:hAnsi="Times New Roman" w:cs="Times New Roman"/>
          <w:sz w:val="24"/>
          <w:szCs w:val="24"/>
        </w:rPr>
        <w:t xml:space="preserve">portanto, </w:t>
      </w:r>
      <w:r w:rsidRPr="00926105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8921CB" w:rsidRPr="00926105">
        <w:rPr>
          <w:rFonts w:ascii="Times New Roman" w:hAnsi="Times New Roman" w:cs="Times New Roman"/>
          <w:sz w:val="24"/>
          <w:szCs w:val="24"/>
        </w:rPr>
        <w:t xml:space="preserve">projeto sugere </w:t>
      </w:r>
      <w:r w:rsidRPr="00926105">
        <w:rPr>
          <w:rFonts w:ascii="Times New Roman" w:hAnsi="Times New Roman" w:cs="Times New Roman"/>
          <w:sz w:val="24"/>
          <w:szCs w:val="24"/>
        </w:rPr>
        <w:t>esta dinâmica ex</w:t>
      </w:r>
      <w:r w:rsidRPr="00926105">
        <w:rPr>
          <w:rFonts w:ascii="Times New Roman" w:hAnsi="Times New Roman" w:cs="Times New Roman"/>
          <w:sz w:val="24"/>
          <w:szCs w:val="24"/>
        </w:rPr>
        <w:t xml:space="preserve">positiva de fortalecimento sobre </w:t>
      </w:r>
      <w:r w:rsidR="008921CB" w:rsidRPr="00926105">
        <w:rPr>
          <w:rFonts w:ascii="Times New Roman" w:hAnsi="Times New Roman" w:cs="Times New Roman"/>
          <w:sz w:val="24"/>
          <w:szCs w:val="24"/>
        </w:rPr>
        <w:t>o assunto.</w:t>
      </w:r>
    </w:p>
    <w:p w14:paraId="4A2DE709" w14:textId="77777777" w:rsidR="000656B6" w:rsidRDefault="000656B6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24D99C" w14:textId="47D825C6" w:rsidR="00BC4C1D" w:rsidRPr="00926105" w:rsidRDefault="00472955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26105">
        <w:rPr>
          <w:rFonts w:ascii="Times New Roman" w:hAnsi="Times New Roman" w:cs="Times New Roman"/>
          <w:sz w:val="24"/>
          <w:szCs w:val="24"/>
        </w:rPr>
        <w:t xml:space="preserve">Ao finalizar, ressalto a importância desta ação e seu objetivo final, solicitando a compreensão e apoio dos nobres colegas para a aprovação do referido </w:t>
      </w:r>
      <w:r w:rsidR="00566854" w:rsidRPr="00926105">
        <w:rPr>
          <w:rFonts w:ascii="Times New Roman" w:hAnsi="Times New Roman" w:cs="Times New Roman"/>
          <w:sz w:val="24"/>
          <w:szCs w:val="24"/>
        </w:rPr>
        <w:t>P</w:t>
      </w:r>
      <w:r w:rsidRPr="00926105">
        <w:rPr>
          <w:rFonts w:ascii="Times New Roman" w:hAnsi="Times New Roman" w:cs="Times New Roman"/>
          <w:sz w:val="24"/>
          <w:szCs w:val="24"/>
        </w:rPr>
        <w:t>rojeto</w:t>
      </w:r>
      <w:r w:rsidR="00566854" w:rsidRPr="00926105">
        <w:rPr>
          <w:rFonts w:ascii="Times New Roman" w:hAnsi="Times New Roman" w:cs="Times New Roman"/>
          <w:sz w:val="24"/>
          <w:szCs w:val="24"/>
        </w:rPr>
        <w:t xml:space="preserve"> de Lei</w:t>
      </w:r>
      <w:r w:rsidRPr="00926105">
        <w:rPr>
          <w:rFonts w:ascii="Times New Roman" w:hAnsi="Times New Roman" w:cs="Times New Roman"/>
          <w:sz w:val="24"/>
          <w:szCs w:val="24"/>
        </w:rPr>
        <w:t>.</w:t>
      </w:r>
    </w:p>
    <w:p w14:paraId="69D7C7C6" w14:textId="41D5C2F4" w:rsidR="00264043" w:rsidRDefault="00264043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A4F4E4" w14:textId="77777777" w:rsidR="000656B6" w:rsidRPr="00926105" w:rsidRDefault="000656B6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E565C7" w14:textId="0352E184" w:rsidR="00BC4C1D" w:rsidRDefault="00472955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6105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1F6995">
        <w:rPr>
          <w:rFonts w:ascii="Times New Roman" w:hAnsi="Times New Roman" w:cs="Times New Roman"/>
          <w:color w:val="000000"/>
          <w:sz w:val="24"/>
          <w:szCs w:val="24"/>
        </w:rPr>
        <w:t>so, Estado de Mato Grosso, em 2</w:t>
      </w:r>
      <w:r w:rsidR="000656B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26105">
        <w:rPr>
          <w:rFonts w:ascii="Times New Roman" w:hAnsi="Times New Roman" w:cs="Times New Roman"/>
          <w:color w:val="000000"/>
          <w:sz w:val="24"/>
          <w:szCs w:val="24"/>
        </w:rPr>
        <w:t xml:space="preserve"> de abril de 2023.</w:t>
      </w:r>
    </w:p>
    <w:p w14:paraId="08FC5682" w14:textId="538F6668" w:rsidR="000656B6" w:rsidRDefault="000656B6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5891ED" w14:textId="77777777" w:rsidR="000656B6" w:rsidRPr="00926105" w:rsidRDefault="000656B6" w:rsidP="000656B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EC4CC" w14:textId="1DA22ADF" w:rsidR="00746B45" w:rsidRDefault="00746B45" w:rsidP="0006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35D0A" w14:textId="77777777" w:rsidR="000656B6" w:rsidRDefault="000656B6" w:rsidP="0006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08DE4" w14:textId="77777777" w:rsidR="00746B45" w:rsidRDefault="00746B45" w:rsidP="0006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703E1E" w14:textId="77777777" w:rsidR="00746B45" w:rsidRDefault="00746B45" w:rsidP="0006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8E339" w14:textId="77777777" w:rsidR="0094742B" w:rsidRDefault="00472955" w:rsidP="000656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926105">
        <w:rPr>
          <w:rFonts w:ascii="Times New Roman" w:hAnsi="Times New Roman" w:cs="Times New Roman"/>
          <w:b/>
          <w:bCs/>
          <w:sz w:val="24"/>
          <w:szCs w:val="24"/>
        </w:rPr>
        <w:t>DEVANIL BARBOSA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ZÉ DA PANTANAL</w:t>
      </w:r>
    </w:p>
    <w:p w14:paraId="58D1ECA1" w14:textId="63DEB8B8" w:rsidR="0094742B" w:rsidRDefault="00472955" w:rsidP="00065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42B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94742B">
        <w:rPr>
          <w:rFonts w:ascii="Times New Roman" w:hAnsi="Times New Roman" w:cs="Times New Roman"/>
          <w:b/>
          <w:sz w:val="24"/>
          <w:szCs w:val="24"/>
        </w:rPr>
        <w:t xml:space="preserve">PATRIOTA                                              Vereador </w:t>
      </w:r>
      <w:r w:rsidR="000656B6">
        <w:rPr>
          <w:rFonts w:ascii="Times New Roman" w:hAnsi="Times New Roman" w:cs="Times New Roman"/>
          <w:b/>
          <w:sz w:val="24"/>
          <w:szCs w:val="24"/>
        </w:rPr>
        <w:t>M</w:t>
      </w:r>
      <w:r w:rsidRPr="0094742B">
        <w:rPr>
          <w:rFonts w:ascii="Times New Roman" w:hAnsi="Times New Roman" w:cs="Times New Roman"/>
          <w:b/>
          <w:sz w:val="24"/>
          <w:szCs w:val="24"/>
        </w:rPr>
        <w:t>DB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D1987F" w14:textId="77777777" w:rsidR="00566854" w:rsidRPr="00926105" w:rsidRDefault="00566854" w:rsidP="000656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66854" w:rsidRPr="00926105" w:rsidSect="000656B6">
      <w:pgSz w:w="11906" w:h="16838"/>
      <w:pgMar w:top="2835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CB"/>
    <w:rsid w:val="000656B6"/>
    <w:rsid w:val="00066EA4"/>
    <w:rsid w:val="000C0EED"/>
    <w:rsid w:val="0016437F"/>
    <w:rsid w:val="001C1E82"/>
    <w:rsid w:val="001C3B34"/>
    <w:rsid w:val="001F6995"/>
    <w:rsid w:val="002358FD"/>
    <w:rsid w:val="00243E26"/>
    <w:rsid w:val="00264043"/>
    <w:rsid w:val="002651BD"/>
    <w:rsid w:val="00315062"/>
    <w:rsid w:val="004619D3"/>
    <w:rsid w:val="00472955"/>
    <w:rsid w:val="00566854"/>
    <w:rsid w:val="005B187A"/>
    <w:rsid w:val="006033D4"/>
    <w:rsid w:val="006722C6"/>
    <w:rsid w:val="0069777E"/>
    <w:rsid w:val="00733ACB"/>
    <w:rsid w:val="00746B45"/>
    <w:rsid w:val="00810DD6"/>
    <w:rsid w:val="00821848"/>
    <w:rsid w:val="00830B21"/>
    <w:rsid w:val="008921CB"/>
    <w:rsid w:val="008C4629"/>
    <w:rsid w:val="00926105"/>
    <w:rsid w:val="0094742B"/>
    <w:rsid w:val="00A53280"/>
    <w:rsid w:val="00A645A7"/>
    <w:rsid w:val="00B45188"/>
    <w:rsid w:val="00BA24AC"/>
    <w:rsid w:val="00BC4C1D"/>
    <w:rsid w:val="00BE113C"/>
    <w:rsid w:val="00C51A68"/>
    <w:rsid w:val="00CA082A"/>
    <w:rsid w:val="00D06C18"/>
    <w:rsid w:val="00DB5AE9"/>
    <w:rsid w:val="00F3693B"/>
    <w:rsid w:val="00FA65D4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D207"/>
  <w15:docId w15:val="{87BCCAA6-27B7-4EF3-B00C-4467AB1B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61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619D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619D3"/>
    <w:rPr>
      <w:color w:val="0000FF"/>
      <w:u w:val="single"/>
    </w:rPr>
  </w:style>
  <w:style w:type="paragraph" w:customStyle="1" w:styleId="tilebody">
    <w:name w:val="tilebody"/>
    <w:basedOn w:val="Normal"/>
    <w:rsid w:val="00461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scription">
    <w:name w:val="description"/>
    <w:basedOn w:val="Fontepargpadro"/>
    <w:rsid w:val="004619D3"/>
  </w:style>
  <w:style w:type="paragraph" w:styleId="Textodebalo">
    <w:name w:val="Balloon Text"/>
    <w:basedOn w:val="Normal"/>
    <w:link w:val="TextodebaloChar"/>
    <w:uiPriority w:val="99"/>
    <w:semiHidden/>
    <w:unhideWhenUsed/>
    <w:rsid w:val="0056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925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Devanil</dc:creator>
  <cp:lastModifiedBy>Timoteo</cp:lastModifiedBy>
  <cp:revision>21</cp:revision>
  <cp:lastPrinted>2023-04-28T11:51:00Z</cp:lastPrinted>
  <dcterms:created xsi:type="dcterms:W3CDTF">2023-04-20T15:39:00Z</dcterms:created>
  <dcterms:modified xsi:type="dcterms:W3CDTF">2023-04-28T12:19:00Z</dcterms:modified>
</cp:coreProperties>
</file>