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FC" w:rsidRPr="009257EB" w:rsidRDefault="0026624E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257EB">
        <w:rPr>
          <w:rFonts w:ascii="Times New Roman" w:hAnsi="Times New Roman" w:cs="Times New Roman"/>
          <w:b/>
          <w:bCs/>
          <w:sz w:val="23"/>
          <w:szCs w:val="23"/>
        </w:rPr>
        <w:t>PROJETO DE LEI Nº</w:t>
      </w:r>
      <w:r w:rsidR="009257EB" w:rsidRPr="009257EB">
        <w:rPr>
          <w:rFonts w:ascii="Times New Roman" w:hAnsi="Times New Roman" w:cs="Times New Roman"/>
          <w:b/>
          <w:bCs/>
          <w:sz w:val="23"/>
          <w:szCs w:val="23"/>
        </w:rPr>
        <w:t xml:space="preserve"> 62</w:t>
      </w:r>
      <w:r w:rsidR="004647DF" w:rsidRPr="009257EB">
        <w:rPr>
          <w:rFonts w:ascii="Times New Roman" w:hAnsi="Times New Roman" w:cs="Times New Roman"/>
          <w:b/>
          <w:bCs/>
          <w:sz w:val="23"/>
          <w:szCs w:val="23"/>
        </w:rPr>
        <w:t>/202</w:t>
      </w:r>
      <w:r w:rsidR="00DB2C1B" w:rsidRPr="009257EB">
        <w:rPr>
          <w:rFonts w:ascii="Times New Roman" w:hAnsi="Times New Roman" w:cs="Times New Roman"/>
          <w:b/>
          <w:bCs/>
          <w:sz w:val="23"/>
          <w:szCs w:val="23"/>
        </w:rPr>
        <w:t>3</w:t>
      </w: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9257EB" w:rsidRDefault="0026624E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257EB">
        <w:rPr>
          <w:rFonts w:ascii="Times New Roman" w:hAnsi="Times New Roman" w:cs="Times New Roman"/>
          <w:bCs/>
          <w:sz w:val="23"/>
          <w:szCs w:val="23"/>
        </w:rPr>
        <w:t>Data</w:t>
      </w:r>
      <w:r w:rsidRPr="009257EB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9257EB" w:rsidRPr="009257EB">
        <w:rPr>
          <w:rFonts w:ascii="Times New Roman" w:hAnsi="Times New Roman" w:cs="Times New Roman"/>
          <w:bCs/>
          <w:sz w:val="23"/>
          <w:szCs w:val="23"/>
        </w:rPr>
        <w:t>9 de maio de 2023</w:t>
      </w: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B235F" w:rsidRPr="009257EB" w:rsidRDefault="009257EB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sz w:val="23"/>
          <w:szCs w:val="23"/>
        </w:rPr>
      </w:pPr>
      <w:bookmarkStart w:id="0" w:name="_GoBack"/>
      <w:bookmarkEnd w:id="0"/>
      <w:r w:rsidRPr="009257EB">
        <w:rPr>
          <w:rFonts w:ascii="Times New Roman" w:eastAsia="Times New Roman" w:hAnsi="Times New Roman" w:cs="Times New Roman"/>
          <w:bCs/>
          <w:sz w:val="23"/>
          <w:szCs w:val="23"/>
        </w:rPr>
        <w:t>Institui a Política Municipal de Saúde Mental de Crianças e Adolescentes no âmbito do município de Sorriso/MT.</w:t>
      </w:r>
    </w:p>
    <w:p w:rsidR="001B235F" w:rsidRPr="009257EB" w:rsidRDefault="001B235F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26624E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257EB">
        <w:rPr>
          <w:rFonts w:ascii="Times New Roman" w:hAnsi="Times New Roman" w:cs="Times New Roman"/>
          <w:b/>
          <w:sz w:val="23"/>
          <w:szCs w:val="23"/>
        </w:rPr>
        <w:t>RODRIGO MACHADO</w:t>
      </w:r>
      <w:r w:rsidR="004647DF" w:rsidRPr="009257E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Pr="009257EB">
        <w:rPr>
          <w:rFonts w:ascii="Times New Roman" w:hAnsi="Times New Roman" w:cs="Times New Roman"/>
          <w:b/>
          <w:sz w:val="23"/>
          <w:szCs w:val="23"/>
        </w:rPr>
        <w:t>PSDB</w:t>
      </w:r>
      <w:r w:rsidR="00F774DE" w:rsidRPr="009257EB">
        <w:rPr>
          <w:rFonts w:ascii="Times New Roman" w:hAnsi="Times New Roman" w:cs="Times New Roman"/>
          <w:b/>
          <w:sz w:val="23"/>
          <w:szCs w:val="23"/>
        </w:rPr>
        <w:t>,</w:t>
      </w:r>
      <w:r w:rsidR="001F2A93" w:rsidRPr="009257E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876CF" w:rsidRPr="009257EB">
        <w:rPr>
          <w:rFonts w:ascii="Times New Roman" w:hAnsi="Times New Roman" w:cs="Times New Roman"/>
          <w:sz w:val="23"/>
          <w:szCs w:val="23"/>
        </w:rPr>
        <w:t>v</w:t>
      </w:r>
      <w:r w:rsidR="00C51EF2" w:rsidRPr="009257EB">
        <w:rPr>
          <w:rFonts w:ascii="Times New Roman" w:hAnsi="Times New Roman" w:cs="Times New Roman"/>
          <w:sz w:val="23"/>
          <w:szCs w:val="23"/>
        </w:rPr>
        <w:t xml:space="preserve">ereador </w:t>
      </w:r>
      <w:r w:rsidR="004647DF" w:rsidRPr="009257EB">
        <w:rPr>
          <w:rFonts w:ascii="Times New Roman" w:hAnsi="Times New Roman" w:cs="Times New Roman"/>
          <w:sz w:val="23"/>
          <w:szCs w:val="23"/>
        </w:rPr>
        <w:t>com assento nesta Casa, com fulcro no Artigo 1</w:t>
      </w:r>
      <w:r w:rsidR="00E47FC4" w:rsidRPr="009257EB">
        <w:rPr>
          <w:rFonts w:ascii="Times New Roman" w:hAnsi="Times New Roman" w:cs="Times New Roman"/>
          <w:sz w:val="23"/>
          <w:szCs w:val="23"/>
        </w:rPr>
        <w:t>08 do Regimento Interno, propõe</w:t>
      </w:r>
      <w:r w:rsidR="004647DF" w:rsidRPr="009257EB">
        <w:rPr>
          <w:rFonts w:ascii="Times New Roman" w:hAnsi="Times New Roman" w:cs="Times New Roman"/>
          <w:sz w:val="23"/>
          <w:szCs w:val="23"/>
        </w:rPr>
        <w:t xml:space="preserve"> o seguinte Projeto de Lei:</w:t>
      </w:r>
    </w:p>
    <w:p w:rsidR="00042265" w:rsidRPr="009257EB" w:rsidRDefault="00042265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876CF" w:rsidRPr="009257EB" w:rsidRDefault="00B876CF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96A0F" w:rsidRPr="009257EB" w:rsidRDefault="0026624E" w:rsidP="009257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Art. 1º Fica instituída a Política Municipal de Saúde Mental de Crianças e Adolescentes - PMSMCA, compreendendo um conjunto de normas integradas de iniciativas públicas dedicadas ao cuidado com a saúd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e mental de crianças e adolescentes.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2º A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Adolescentes,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rege-se pelos seguintes princípios: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atenção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integral às necessidades psicossociais de crianças e adolescentes;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desenvolvimento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ações 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intersetoriais e interdisciplinares, destinadas a garantir a prevenção de adoecimentos psíquicos, visando à diminuição de fatores de risco e ao aumento dos fatores de proteção, e o acesso de crianças e adolescentes em situação de sofrimento psíquico agudo 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ou crônico aos cuidados instituídos pelo Poder Público, voltadas para a promoção do bem-estar mental;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III - igualdade de direitos no acesso ao atendimento a crianças e adolescentes, considerando aspectos como linguagem simples e acessível, sem discriminaçã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o de qualquer natureza, com atenção especial às peculiaridades próprias de pessoas em desenvolvimento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IV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participação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da sociedade civil, em especial do público de crianças e adolescentes, por meio de organizações representativas, na formulação, revisã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o e no controle em todas as camadas, a fim de possibilitar a integração entre o poder público e a sociedade.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3º A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tem por objetivos: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proteção ao bem-estar psicossocial de crianças e a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dolescentes, assegurada a oferta pelo Poder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Executivo Municipal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dos cuidados voltados para a saúde mental de crianças e adolescentes;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 prevenção e o monitoramento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do suicídio de crianças e adolescentes, visan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do à redução dos seus índices;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III - a cr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iação de indicadores voltados para o acompanhamento e a avaliação das medidas dispostas nesta Lei.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Parágrafo único. São também objetivos da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aqueles constantes no art. 3º da Lei Federal nº 13.819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, 26 de abril de 2019.</w:t>
      </w:r>
    </w:p>
    <w:p w:rsid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4º A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adotará, entre outros, os seguintes mecanismos de atuação: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 xml:space="preserve">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abertura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canais de comunicação capazes de oferecer a crianças e adolescentes assistência psicoe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mocionais informações adequadas e o recebimento de avisos de alerta sobre situações de risco de ocorrência do suicídio entre crianças e adolescentes;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inserção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, no calendário da educação básica, pública e privada, bem como das unidades do sistema socio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educativo, da “semana do diálogo”, evento destinado a discutir com crianças e adolescentes, nos termos didáticos apropriados, fatores relacionados à sua saúde mental e ao seu bem-estar psicossocial;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III - garantia e fortalecimento da atuação dos Centros de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Referência da Assistência Social - CRAS, dos Centros de Referência Especializado de Assistência Social - CREAS, dos Centros de Atenção Psicossocial - CAPS e dos Centros de Atenção Psicossocial Infanto-juvenil - CAPSi em conjunto com os demais órgãos integ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rantes do Sistema Único da Assistência Social e do Sistema Único de Saúde, na aplicação das medidas estabelecidas nesta Lei;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IV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realização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palestras, discussões, rodas e eventos com especialistas que abordem o tema;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V -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monitoramento</w:t>
      </w:r>
      <w:proofErr w:type="gramEnd"/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grupos em situação de vulnerabilidade para o desenvolvimento de ações interdisciplinares de promoção da saúde mental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VI - </w:t>
      </w:r>
      <w:proofErr w:type="gramStart"/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articulação</w:t>
      </w:r>
      <w:proofErr w:type="gramEnd"/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com o Programa Saúde na Escola - PSE, instituído por Decreto Presidencial n° 6.286 de 5 de dezembro de 2007;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Art. 5º A coordenação mun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icipal do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poderá adotar as seguintes medidas: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propor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os temas a serem abordados na “semana do diálogo” prevista no inciso II do art. 4º desta Lei;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organizar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, ao menos anualmente, encont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ro municipal dos gestores, especialistas e representantes da sociedade para discutir, monitorar, diagnosticar e propor revisões das medidas adotadas pelo poder público, visando ao cumprimento do dispos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to nesta Lei;</w:t>
      </w: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III - desenvolver indicadores para avali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ação e fiscalização das ações previstas para a consecução dos objetivos desta Lei, os quais serão apresentados e discutidos no encontro anual previsto no inciso II deste artigo.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6º O Poder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Executivo Municipal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dará ampla divulgação desta Lei, garantido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 uso de linguagem compreensível e adequada a crianças e adolescentes.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Art. 7º O Poder Executivo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Municipal regulamentará a presente Lei, no prazo de 90 dias.</w:t>
      </w: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F2DEB" w:rsidRPr="009257EB" w:rsidRDefault="0026624E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Art. 8</w:t>
      </w:r>
      <w:r w:rsidR="00E96A0F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º Esta Lei entra em vigor na data de sua publicação.</w:t>
      </w: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26624E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E30F88" w:rsidRPr="009257EB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="00E96A0F" w:rsidRPr="009257EB">
        <w:rPr>
          <w:rFonts w:ascii="Times New Roman" w:hAnsi="Times New Roman" w:cs="Times New Roman"/>
          <w:color w:val="000000"/>
          <w:sz w:val="23"/>
          <w:szCs w:val="23"/>
        </w:rPr>
        <w:t xml:space="preserve">9 de </w:t>
      </w:r>
      <w:r w:rsidR="009257EB" w:rsidRPr="009257EB">
        <w:rPr>
          <w:rFonts w:ascii="Times New Roman" w:hAnsi="Times New Roman" w:cs="Times New Roman"/>
          <w:color w:val="000000"/>
          <w:sz w:val="23"/>
          <w:szCs w:val="23"/>
        </w:rPr>
        <w:t>maio</w:t>
      </w:r>
      <w:r w:rsidR="001E224A" w:rsidRPr="009257EB">
        <w:rPr>
          <w:rFonts w:ascii="Times New Roman" w:hAnsi="Times New Roman" w:cs="Times New Roman"/>
          <w:color w:val="000000"/>
          <w:sz w:val="23"/>
          <w:szCs w:val="23"/>
        </w:rPr>
        <w:t xml:space="preserve"> de 2023</w:t>
      </w:r>
      <w:r w:rsidRPr="009257E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E1DF0" w:rsidRPr="009257EB" w:rsidRDefault="007E1DF0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96A0F" w:rsidRDefault="00E96A0F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9257EB" w:rsidP="009257E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RODRIGO MACHADO</w:t>
      </w:r>
    </w:p>
    <w:p w:rsidR="009257EB" w:rsidRPr="009257EB" w:rsidRDefault="009257EB" w:rsidP="009257E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 PSDB</w:t>
      </w:r>
    </w:p>
    <w:p w:rsidR="00E96A0F" w:rsidRPr="009257EB" w:rsidRDefault="00E96A0F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96A0F" w:rsidRPr="009257EB" w:rsidRDefault="00E96A0F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96A0F" w:rsidRPr="009257EB" w:rsidRDefault="00E96A0F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26624E" w:rsidP="009257E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257EB">
        <w:rPr>
          <w:rFonts w:ascii="Times New Roman" w:hAnsi="Times New Roman" w:cs="Times New Roman"/>
          <w:b/>
          <w:sz w:val="23"/>
          <w:szCs w:val="23"/>
        </w:rPr>
        <w:lastRenderedPageBreak/>
        <w:t>J</w:t>
      </w:r>
      <w:r w:rsidR="004647DF" w:rsidRPr="009257EB">
        <w:rPr>
          <w:rFonts w:ascii="Times New Roman" w:hAnsi="Times New Roman" w:cs="Times New Roman"/>
          <w:b/>
          <w:sz w:val="23"/>
          <w:szCs w:val="23"/>
        </w:rPr>
        <w:t>USTIFICATIVA</w:t>
      </w: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257EB">
        <w:rPr>
          <w:rFonts w:ascii="Times New Roman" w:hAnsi="Times New Roman" w:cs="Times New Roman"/>
        </w:rPr>
        <w:t>A depressão que sempre pareceu um mal exclusivo dos adultos, hoje em dia afeta cerca de 2% das crianças e 5% dos adolescentes do mundo. Diagnosticar depressão é mais difícil nas crianças, pois os sintomas podem ser confundidos com má criação, pirraça ou birra, mau humor, tristeza e agressividade. O que diferencia a depressão das tristezas do dia-a-dia é a intensidade, a persistência e as mudanças em hábitos normais das atividades da criança.</w:t>
      </w:r>
    </w:p>
    <w:p w:rsidR="00E96A0F" w:rsidRPr="009257EB" w:rsidRDefault="0026624E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  <w:r w:rsidRPr="009257EB">
        <w:rPr>
          <w:rFonts w:ascii="Times New Roman" w:eastAsia="Times New Roman" w:hAnsi="Times New Roman" w:cs="Times New Roman"/>
        </w:rPr>
        <w:br/>
      </w:r>
      <w:r w:rsidR="009257EB" w:rsidRPr="009257EB">
        <w:rPr>
          <w:rFonts w:ascii="Times New Roman" w:eastAsia="Times New Roman" w:hAnsi="Times New Roman" w:cs="Times New Roman"/>
          <w:color w:val="000000"/>
        </w:rPr>
        <w:t xml:space="preserve">                       </w:t>
      </w:r>
      <w:r w:rsidR="009257EB">
        <w:rPr>
          <w:rFonts w:ascii="Times New Roman" w:eastAsia="Times New Roman" w:hAnsi="Times New Roman" w:cs="Times New Roman"/>
          <w:color w:val="000000"/>
        </w:rPr>
        <w:t xml:space="preserve"> </w:t>
      </w:r>
      <w:r w:rsidR="009257EB" w:rsidRPr="009257EB">
        <w:rPr>
          <w:rFonts w:ascii="Times New Roman" w:eastAsia="Times New Roman" w:hAnsi="Times New Roman" w:cs="Times New Roman"/>
          <w:color w:val="000000"/>
        </w:rPr>
        <w:t xml:space="preserve"> </w:t>
      </w:r>
      <w:r w:rsidRPr="009257EB">
        <w:rPr>
          <w:rFonts w:ascii="Times New Roman" w:eastAsia="Times New Roman" w:hAnsi="Times New Roman" w:cs="Times New Roman"/>
          <w:color w:val="000000"/>
        </w:rPr>
        <w:t>De acordo com a Organização Mundial da Saúde (OMS), em relatório lançado em 2017, a depressão atinge 5,8% da populaçã</w:t>
      </w:r>
      <w:r w:rsidRPr="009257EB">
        <w:rPr>
          <w:rFonts w:ascii="Times New Roman" w:eastAsia="Times New Roman" w:hAnsi="Times New Roman" w:cs="Times New Roman"/>
          <w:color w:val="000000"/>
        </w:rPr>
        <w:t>o brasileira, ao passo que distúrbios relacionados à ansiedade afetam 9,3% das pessoas que vivem no Brasil.</w:t>
      </w:r>
    </w:p>
    <w:p w:rsid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9257EB">
        <w:rPr>
          <w:rFonts w:ascii="Times New Roman" w:eastAsia="Times New Roman" w:hAnsi="Times New Roman" w:cs="Times New Roman"/>
          <w:color w:val="000000"/>
        </w:rPr>
        <w:t>O suicídio, ainda conforme levantamento da Organização divulgado em 2014, é a segunda causa de morte entre jovens de 15 a 29 anos. O Boletim Epidemi</w:t>
      </w:r>
      <w:r w:rsidRPr="009257EB">
        <w:rPr>
          <w:rFonts w:ascii="Times New Roman" w:eastAsia="Times New Roman" w:hAnsi="Times New Roman" w:cs="Times New Roman"/>
          <w:color w:val="000000"/>
        </w:rPr>
        <w:t>ológico do Ministério da Saúde divulgado em setembro de 2019, por sua vez, mostra que, no período de 2011 a 2017, foram registrados 80.352 óbitos por suicídio na população a partir de 10 anos, dos quais 21.790 (27,3%) ocorreram na faixa etária de 15 a 29 a</w:t>
      </w:r>
      <w:r w:rsidRPr="009257EB">
        <w:rPr>
          <w:rFonts w:ascii="Times New Roman" w:eastAsia="Times New Roman" w:hAnsi="Times New Roman" w:cs="Times New Roman"/>
          <w:color w:val="000000"/>
        </w:rPr>
        <w:t xml:space="preserve">nos, sendo 17.221 (79,0%) no sexo masculino e 4.567 (21,0%) no feminino. É de se esperar que esses números aumentem ainda mais </w:t>
      </w:r>
      <w:r w:rsidRPr="009257EB">
        <w:rPr>
          <w:rFonts w:ascii="Times New Roman" w:eastAsia="Times New Roman" w:hAnsi="Times New Roman" w:cs="Times New Roman"/>
          <w:color w:val="000000"/>
        </w:rPr>
        <w:t xml:space="preserve">velozmente, levando-se em conta as consequências da pandemia de covid19 sobre a </w:t>
      </w:r>
      <w:r w:rsidRPr="009257EB">
        <w:rPr>
          <w:rFonts w:ascii="Times New Roman" w:eastAsia="Times New Roman" w:hAnsi="Times New Roman" w:cs="Times New Roman"/>
        </w:rPr>
        <w:t>saúde mental das populações. Importante dizer que</w:t>
      </w:r>
      <w:r w:rsidRPr="009257EB">
        <w:rPr>
          <w:rFonts w:ascii="Times New Roman" w:eastAsia="Times New Roman" w:hAnsi="Times New Roman" w:cs="Times New Roman"/>
        </w:rPr>
        <w:t xml:space="preserve"> o suicídio pode ser prevenido. Trata-se de realidade preocupante, que tem suas causas em uma complexa rede de fatores, e que dispensa, portanto, generalizações a respeito dos seus fatores de risco. Sabe-se, entretanto, que abordar o tema de maneira respon</w:t>
      </w:r>
      <w:r w:rsidRPr="009257EB">
        <w:rPr>
          <w:rFonts w:ascii="Times New Roman" w:eastAsia="Times New Roman" w:hAnsi="Times New Roman" w:cs="Times New Roman"/>
        </w:rPr>
        <w:t>sável e zelosa, afastada de estigmas, contribui para a sua efetivação.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E96A0F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9257EB">
        <w:rPr>
          <w:rFonts w:ascii="Times New Roman" w:eastAsia="Times New Roman" w:hAnsi="Times New Roman" w:cs="Times New Roman"/>
        </w:rPr>
        <w:t>Nesse sentido, apresentamos este relevante projeto, cuja intenção é contribuir para a convergência de forças do município, instituições intersetoriais, profissionais de saúde e da socie</w:t>
      </w:r>
      <w:r w:rsidRPr="009257EB">
        <w:rPr>
          <w:rFonts w:ascii="Times New Roman" w:eastAsia="Times New Roman" w:hAnsi="Times New Roman" w:cs="Times New Roman"/>
        </w:rPr>
        <w:t>dade em geral no enfrentamento ao suicídio de crianças e adolescentes. Por meio da cooperação entre as partes envolvidas, será possível alcançar uma abordagem mais eficaz para o enfrentamento dessa difícil questão.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F27463" w:rsidRPr="009257EB" w:rsidRDefault="0026624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9257EB">
        <w:rPr>
          <w:rFonts w:ascii="Times New Roman" w:eastAsia="Times New Roman" w:hAnsi="Times New Roman" w:cs="Times New Roman"/>
        </w:rPr>
        <w:t>As crianças e os adolescentes estão terri</w:t>
      </w:r>
      <w:r w:rsidRPr="009257EB">
        <w:rPr>
          <w:rFonts w:ascii="Times New Roman" w:eastAsia="Times New Roman" w:hAnsi="Times New Roman" w:cs="Times New Roman"/>
        </w:rPr>
        <w:t xml:space="preserve">velmente sós, sendo vitimados com a falta de saúde emocional e precisam de políticas públicas que garantam seus direitos. A terapia é capaz de devolver a consciência do corpo, mente, razão e emoção. Assim que é apresento a presente </w:t>
      </w:r>
      <w:r w:rsidR="004D0EF6" w:rsidRPr="009257EB">
        <w:rPr>
          <w:rFonts w:ascii="Times New Roman" w:eastAsia="Times New Roman" w:hAnsi="Times New Roman" w:cs="Times New Roman"/>
        </w:rPr>
        <w:t>propositura</w:t>
      </w:r>
      <w:r w:rsidRPr="009257EB">
        <w:rPr>
          <w:rFonts w:ascii="Times New Roman" w:eastAsia="Times New Roman" w:hAnsi="Times New Roman" w:cs="Times New Roman"/>
        </w:rPr>
        <w:t xml:space="preserve"> para ser vot</w:t>
      </w:r>
      <w:r w:rsidRPr="009257EB">
        <w:rPr>
          <w:rFonts w:ascii="Times New Roman" w:eastAsia="Times New Roman" w:hAnsi="Times New Roman" w:cs="Times New Roman"/>
        </w:rPr>
        <w:t>ada e discutida nos termos regimentais.</w:t>
      </w:r>
    </w:p>
    <w:p w:rsidR="009257EB" w:rsidRPr="009257EB" w:rsidRDefault="009257EB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4647DF" w:rsidRPr="009257EB" w:rsidRDefault="00DB2C1B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257EB">
        <w:rPr>
          <w:rFonts w:ascii="Times New Roman" w:hAnsi="Times New Roman" w:cs="Times New Roman"/>
        </w:rPr>
        <w:t>Desta forma, solicita-se aos Nobres Pares à apreciação da propositura e sua consequente aprovação.</w:t>
      </w:r>
    </w:p>
    <w:p w:rsidR="00C47916" w:rsidRPr="009257EB" w:rsidRDefault="00C47916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64256" w:rsidRPr="009257EB" w:rsidRDefault="00664256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346FC" w:rsidRPr="009257EB" w:rsidRDefault="0026624E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257EB">
        <w:rPr>
          <w:rFonts w:ascii="Times New Roman" w:hAnsi="Times New Roman" w:cs="Times New Roman"/>
        </w:rPr>
        <w:t>Câmara Municipal de Sorri</w:t>
      </w:r>
      <w:r w:rsidR="00706A22" w:rsidRPr="009257EB">
        <w:rPr>
          <w:rFonts w:ascii="Times New Roman" w:hAnsi="Times New Roman" w:cs="Times New Roman"/>
        </w:rPr>
        <w:t xml:space="preserve">so, Estado de Mato Grosso, </w:t>
      </w:r>
      <w:r w:rsidR="006B66EB" w:rsidRPr="009257EB">
        <w:rPr>
          <w:rFonts w:ascii="Times New Roman" w:hAnsi="Times New Roman" w:cs="Times New Roman"/>
        </w:rPr>
        <w:t xml:space="preserve">em </w:t>
      </w:r>
      <w:r w:rsidR="00E96A0F" w:rsidRPr="009257EB">
        <w:rPr>
          <w:rFonts w:ascii="Times New Roman" w:hAnsi="Times New Roman" w:cs="Times New Roman"/>
        </w:rPr>
        <w:t>9 de maio</w:t>
      </w:r>
      <w:r w:rsidR="001E224A" w:rsidRPr="009257EB">
        <w:rPr>
          <w:rFonts w:ascii="Times New Roman" w:hAnsi="Times New Roman" w:cs="Times New Roman"/>
        </w:rPr>
        <w:t xml:space="preserve"> de 2023</w:t>
      </w:r>
      <w:r w:rsidRPr="009257EB">
        <w:rPr>
          <w:rFonts w:ascii="Times New Roman" w:hAnsi="Times New Roman" w:cs="Times New Roman"/>
        </w:rPr>
        <w:t>.</w:t>
      </w: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Pr="009257EB" w:rsidRDefault="009257EB" w:rsidP="009257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7EB">
        <w:rPr>
          <w:rFonts w:ascii="Times New Roman" w:hAnsi="Times New Roman" w:cs="Times New Roman"/>
          <w:b/>
        </w:rPr>
        <w:t>RODRIGO MACHADO</w:t>
      </w:r>
    </w:p>
    <w:p w:rsidR="009257EB" w:rsidRPr="009257EB" w:rsidRDefault="009257EB" w:rsidP="009257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7EB">
        <w:rPr>
          <w:rFonts w:ascii="Times New Roman" w:hAnsi="Times New Roman" w:cs="Times New Roman"/>
          <w:b/>
        </w:rPr>
        <w:t>Vereador PSDB</w:t>
      </w:r>
    </w:p>
    <w:sectPr w:rsidR="009257EB" w:rsidRPr="009257EB" w:rsidSect="009257EB">
      <w:footerReference w:type="default" r:id="rId6"/>
      <w:pgSz w:w="11906" w:h="16838"/>
      <w:pgMar w:top="2836" w:right="1133" w:bottom="1134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24E" w:rsidRDefault="0026624E" w:rsidP="009257EB">
      <w:pPr>
        <w:spacing w:after="0" w:line="240" w:lineRule="auto"/>
      </w:pPr>
      <w:r>
        <w:separator/>
      </w:r>
    </w:p>
  </w:endnote>
  <w:endnote w:type="continuationSeparator" w:id="0">
    <w:p w:rsidR="0026624E" w:rsidRDefault="0026624E" w:rsidP="0092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0119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257EB" w:rsidRDefault="009257E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57EB" w:rsidRDefault="00925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24E" w:rsidRDefault="0026624E" w:rsidP="009257EB">
      <w:pPr>
        <w:spacing w:after="0" w:line="240" w:lineRule="auto"/>
      </w:pPr>
      <w:r>
        <w:separator/>
      </w:r>
    </w:p>
  </w:footnote>
  <w:footnote w:type="continuationSeparator" w:id="0">
    <w:p w:rsidR="0026624E" w:rsidRDefault="0026624E" w:rsidP="00925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C"/>
    <w:rsid w:val="00006613"/>
    <w:rsid w:val="00015E2E"/>
    <w:rsid w:val="00021FE9"/>
    <w:rsid w:val="00042265"/>
    <w:rsid w:val="00055606"/>
    <w:rsid w:val="000638C4"/>
    <w:rsid w:val="00084B1A"/>
    <w:rsid w:val="00085202"/>
    <w:rsid w:val="000955BB"/>
    <w:rsid w:val="000A2D15"/>
    <w:rsid w:val="000C6C12"/>
    <w:rsid w:val="0011666D"/>
    <w:rsid w:val="001241F6"/>
    <w:rsid w:val="00141C4E"/>
    <w:rsid w:val="00155DB9"/>
    <w:rsid w:val="00162E6C"/>
    <w:rsid w:val="00196904"/>
    <w:rsid w:val="00196F2E"/>
    <w:rsid w:val="001A4ADA"/>
    <w:rsid w:val="001B235F"/>
    <w:rsid w:val="001E224A"/>
    <w:rsid w:val="001F2A93"/>
    <w:rsid w:val="001F7D1D"/>
    <w:rsid w:val="00247AE1"/>
    <w:rsid w:val="00250540"/>
    <w:rsid w:val="0026624E"/>
    <w:rsid w:val="002817E5"/>
    <w:rsid w:val="002845EE"/>
    <w:rsid w:val="00292E88"/>
    <w:rsid w:val="002A3183"/>
    <w:rsid w:val="002C6B93"/>
    <w:rsid w:val="002E7CD1"/>
    <w:rsid w:val="00335C83"/>
    <w:rsid w:val="00350E26"/>
    <w:rsid w:val="0036711C"/>
    <w:rsid w:val="003F21B6"/>
    <w:rsid w:val="00407665"/>
    <w:rsid w:val="004202FA"/>
    <w:rsid w:val="004647DF"/>
    <w:rsid w:val="00472B2E"/>
    <w:rsid w:val="00491059"/>
    <w:rsid w:val="004A69EA"/>
    <w:rsid w:val="004A7456"/>
    <w:rsid w:val="004B5E6E"/>
    <w:rsid w:val="004C5FC4"/>
    <w:rsid w:val="004D0EF6"/>
    <w:rsid w:val="005346D3"/>
    <w:rsid w:val="00544233"/>
    <w:rsid w:val="00550E9D"/>
    <w:rsid w:val="00590898"/>
    <w:rsid w:val="005B38D6"/>
    <w:rsid w:val="005D46CE"/>
    <w:rsid w:val="005D768D"/>
    <w:rsid w:val="005E3732"/>
    <w:rsid w:val="005F271B"/>
    <w:rsid w:val="0064338D"/>
    <w:rsid w:val="00664256"/>
    <w:rsid w:val="0069797B"/>
    <w:rsid w:val="006A6767"/>
    <w:rsid w:val="006A7349"/>
    <w:rsid w:val="006B66EB"/>
    <w:rsid w:val="006D4A81"/>
    <w:rsid w:val="006E2A98"/>
    <w:rsid w:val="006E2FB9"/>
    <w:rsid w:val="006F2DEB"/>
    <w:rsid w:val="00706A22"/>
    <w:rsid w:val="00773BE2"/>
    <w:rsid w:val="00796C7E"/>
    <w:rsid w:val="007A243E"/>
    <w:rsid w:val="007D368D"/>
    <w:rsid w:val="007E1DF0"/>
    <w:rsid w:val="007E78B3"/>
    <w:rsid w:val="007F4AF0"/>
    <w:rsid w:val="00837251"/>
    <w:rsid w:val="00843283"/>
    <w:rsid w:val="0085019C"/>
    <w:rsid w:val="00860E20"/>
    <w:rsid w:val="00866816"/>
    <w:rsid w:val="008927AF"/>
    <w:rsid w:val="008931EA"/>
    <w:rsid w:val="008C25C2"/>
    <w:rsid w:val="008F195E"/>
    <w:rsid w:val="00910782"/>
    <w:rsid w:val="009139A3"/>
    <w:rsid w:val="009257EB"/>
    <w:rsid w:val="009E39AE"/>
    <w:rsid w:val="009F047A"/>
    <w:rsid w:val="00A1038E"/>
    <w:rsid w:val="00A1159D"/>
    <w:rsid w:val="00A11634"/>
    <w:rsid w:val="00AA08FA"/>
    <w:rsid w:val="00AD3C1D"/>
    <w:rsid w:val="00B061A2"/>
    <w:rsid w:val="00B23706"/>
    <w:rsid w:val="00B27666"/>
    <w:rsid w:val="00B346FC"/>
    <w:rsid w:val="00B36729"/>
    <w:rsid w:val="00B81BFB"/>
    <w:rsid w:val="00B84901"/>
    <w:rsid w:val="00B876CF"/>
    <w:rsid w:val="00BD24BC"/>
    <w:rsid w:val="00BF6C4D"/>
    <w:rsid w:val="00C302B2"/>
    <w:rsid w:val="00C47916"/>
    <w:rsid w:val="00C51EF2"/>
    <w:rsid w:val="00C57BC3"/>
    <w:rsid w:val="00CB5F6E"/>
    <w:rsid w:val="00CD7F81"/>
    <w:rsid w:val="00CE1713"/>
    <w:rsid w:val="00D04ABA"/>
    <w:rsid w:val="00D16836"/>
    <w:rsid w:val="00D37C37"/>
    <w:rsid w:val="00D64602"/>
    <w:rsid w:val="00D661AD"/>
    <w:rsid w:val="00D71C35"/>
    <w:rsid w:val="00D74690"/>
    <w:rsid w:val="00D932CA"/>
    <w:rsid w:val="00D93396"/>
    <w:rsid w:val="00DB2C1B"/>
    <w:rsid w:val="00DB465D"/>
    <w:rsid w:val="00DF77FD"/>
    <w:rsid w:val="00E037C5"/>
    <w:rsid w:val="00E251A5"/>
    <w:rsid w:val="00E30F88"/>
    <w:rsid w:val="00E47FC4"/>
    <w:rsid w:val="00E57528"/>
    <w:rsid w:val="00E86A4B"/>
    <w:rsid w:val="00E96A0F"/>
    <w:rsid w:val="00EA0AE9"/>
    <w:rsid w:val="00EE0475"/>
    <w:rsid w:val="00EF4A0B"/>
    <w:rsid w:val="00F27463"/>
    <w:rsid w:val="00F45385"/>
    <w:rsid w:val="00F7142C"/>
    <w:rsid w:val="00F774DE"/>
    <w:rsid w:val="00F869F9"/>
    <w:rsid w:val="00F87A54"/>
    <w:rsid w:val="00FA7A4C"/>
    <w:rsid w:val="00FD44F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F1CB0"/>
  <w15:docId w15:val="{87F73C3C-EC91-4704-A66B-87890EE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C5F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F7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CF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6B66E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37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3732"/>
    <w:rPr>
      <w:rFonts w:eastAsiaTheme="minorEastAsia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C5FC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7E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96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1185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6</cp:revision>
  <cp:lastPrinted>2023-05-09T12:30:00Z</cp:lastPrinted>
  <dcterms:created xsi:type="dcterms:W3CDTF">2023-05-09T12:29:00Z</dcterms:created>
  <dcterms:modified xsi:type="dcterms:W3CDTF">2023-05-11T11:43:00Z</dcterms:modified>
</cp:coreProperties>
</file>