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036B87" w:rsidRDefault="007A760E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B87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036B87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036B87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036B87">
        <w:rPr>
          <w:rFonts w:ascii="Times New Roman" w:hAnsi="Times New Roman" w:cs="Times New Roman"/>
          <w:b/>
          <w:sz w:val="24"/>
          <w:szCs w:val="24"/>
        </w:rPr>
        <w:t>º</w:t>
      </w:r>
      <w:r w:rsidR="000D1296" w:rsidRPr="00036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B87" w:rsidRPr="00036B87">
        <w:rPr>
          <w:rFonts w:ascii="Times New Roman" w:hAnsi="Times New Roman" w:cs="Times New Roman"/>
          <w:b/>
          <w:sz w:val="24"/>
          <w:szCs w:val="24"/>
        </w:rPr>
        <w:t>63</w:t>
      </w:r>
      <w:r w:rsidR="002D4988" w:rsidRPr="00036B87">
        <w:rPr>
          <w:rFonts w:ascii="Times New Roman" w:hAnsi="Times New Roman" w:cs="Times New Roman"/>
          <w:b/>
          <w:sz w:val="24"/>
          <w:szCs w:val="24"/>
        </w:rPr>
        <w:t>/20</w:t>
      </w:r>
      <w:r w:rsidR="003A463D" w:rsidRPr="00036B87">
        <w:rPr>
          <w:rFonts w:ascii="Times New Roman" w:hAnsi="Times New Roman" w:cs="Times New Roman"/>
          <w:b/>
          <w:sz w:val="24"/>
          <w:szCs w:val="24"/>
        </w:rPr>
        <w:t>23</w:t>
      </w:r>
    </w:p>
    <w:p w:rsidR="00ED1FE6" w:rsidRPr="00036B87" w:rsidRDefault="00ED1FE6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036B87" w:rsidRDefault="003B26BF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036B87" w:rsidRDefault="007A760E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36B87">
        <w:rPr>
          <w:rFonts w:ascii="Times New Roman" w:hAnsi="Times New Roman" w:cs="Times New Roman"/>
          <w:sz w:val="24"/>
          <w:szCs w:val="24"/>
        </w:rPr>
        <w:t>Data</w:t>
      </w:r>
      <w:r w:rsidR="00287746" w:rsidRPr="00036B87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036B87">
        <w:rPr>
          <w:rFonts w:ascii="Times New Roman" w:hAnsi="Times New Roman" w:cs="Times New Roman"/>
          <w:sz w:val="24"/>
          <w:szCs w:val="24"/>
        </w:rPr>
        <w:t xml:space="preserve"> </w:t>
      </w:r>
      <w:r w:rsidR="00036B87">
        <w:rPr>
          <w:rFonts w:ascii="Times New Roman" w:hAnsi="Times New Roman" w:cs="Times New Roman"/>
          <w:sz w:val="24"/>
          <w:szCs w:val="24"/>
        </w:rPr>
        <w:t>9 de maio de 2023</w:t>
      </w:r>
    </w:p>
    <w:p w:rsidR="00A21E6F" w:rsidRPr="00036B87" w:rsidRDefault="00A21E6F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036B87" w:rsidRDefault="00ED1FE6" w:rsidP="0003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036B87" w:rsidRDefault="00036B87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36B87">
        <w:rPr>
          <w:rFonts w:ascii="Times New Roman" w:hAnsi="Times New Roman" w:cs="Times New Roman"/>
          <w:sz w:val="24"/>
          <w:szCs w:val="24"/>
        </w:rPr>
        <w:t>Dispõe sobre a obrigatoriedade da contratação mínima de 30% (trinta por cento) de artistas e empresas locais em manifestações culturais e/ou eventos artísticos, culturais, musicais, exposições, shows e similares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6B87">
        <w:rPr>
          <w:rFonts w:ascii="Times New Roman" w:hAnsi="Times New Roman" w:cs="Times New Roman"/>
          <w:sz w:val="24"/>
          <w:szCs w:val="24"/>
        </w:rPr>
        <w:t xml:space="preserve"> organizados pela administração pública e dá outras providências.</w:t>
      </w:r>
    </w:p>
    <w:p w:rsidR="00ED1FE6" w:rsidRPr="00036B87" w:rsidRDefault="00ED1FE6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036B87" w:rsidRDefault="00ED1FE6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036B87" w:rsidRDefault="007A760E" w:rsidP="00036B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6B87">
        <w:rPr>
          <w:rFonts w:ascii="Times New Roman" w:hAnsi="Times New Roman" w:cs="Times New Roman"/>
          <w:b/>
          <w:bCs/>
          <w:iCs/>
          <w:sz w:val="24"/>
          <w:szCs w:val="24"/>
        </w:rPr>
        <w:t>DAMIANI – P</w:t>
      </w:r>
      <w:r w:rsidR="003C6497" w:rsidRPr="00036B87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3A463D" w:rsidRPr="00036B87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036B8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036B87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036B87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036B87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036B87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036B87"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036B87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036B87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036B87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036B87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036B87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4714DD" w:rsidRPr="00036B87" w:rsidRDefault="004714DD" w:rsidP="00036B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036B87" w:rsidRDefault="00ED1FE6" w:rsidP="00036B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20DE6" w:rsidRPr="00036B87" w:rsidRDefault="007A760E" w:rsidP="00036B87">
      <w:pPr>
        <w:pStyle w:val="Corpodetexto"/>
        <w:ind w:left="14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b/>
          <w:color w:val="000000"/>
          <w:sz w:val="24"/>
          <w:szCs w:val="24"/>
        </w:rPr>
        <w:t>CAPÍTULO I</w:t>
      </w:r>
    </w:p>
    <w:p w:rsidR="00420DE6" w:rsidRPr="00036B87" w:rsidRDefault="007A760E" w:rsidP="00036B87">
      <w:pPr>
        <w:pStyle w:val="Corpodetexto"/>
        <w:ind w:left="14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b/>
          <w:color w:val="000000"/>
          <w:sz w:val="24"/>
          <w:szCs w:val="24"/>
        </w:rPr>
        <w:t>DAS DISPOSIÇÕES GERAIS</w:t>
      </w:r>
    </w:p>
    <w:p w:rsidR="00420DE6" w:rsidRPr="00036B87" w:rsidRDefault="00420DE6" w:rsidP="00036B87">
      <w:pPr>
        <w:pStyle w:val="Corpodetex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Art. 1º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Fica instituido a</w:t>
      </w:r>
      <w:r w:rsidRPr="00036B8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obrigatoriedade</w:t>
      </w:r>
      <w:r w:rsidRPr="00036B8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contratação</w:t>
      </w:r>
      <w:r w:rsidRPr="00036B8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mínima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 30%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(trinta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cento)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artistas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e empresas locais de prestação de serviços de locações de estruturas</w:t>
      </w:r>
      <w:r w:rsidRPr="00036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montadas temporariamente para acomodação e apresentações de shows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>, e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eventos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públicos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realizados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Município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Sorriso</w:t>
      </w:r>
      <w:r w:rsidRPr="00036B87">
        <w:rPr>
          <w:rFonts w:ascii="Times New Roman" w:hAnsi="Times New Roman" w:cs="Times New Roman"/>
          <w:color w:val="000000"/>
          <w:spacing w:val="-4"/>
          <w:sz w:val="24"/>
          <w:szCs w:val="24"/>
        </w:rPr>
        <w:t>-MT.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Parágrafo único -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Para efeitos da presente Lei, considera-se: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PargrafodaLista"/>
        <w:widowControl w:val="0"/>
        <w:numPr>
          <w:ilvl w:val="0"/>
          <w:numId w:val="5"/>
        </w:numPr>
        <w:tabs>
          <w:tab w:val="left" w:pos="598"/>
        </w:tabs>
        <w:autoSpaceDE w:val="0"/>
        <w:autoSpaceDN w:val="0"/>
        <w:spacing w:after="0" w:line="240" w:lineRule="auto"/>
        <w:ind w:left="0" w:right="117" w:firstLine="1418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- artistas locais: todos aqueles</w:t>
      </w:r>
      <w:r w:rsidR="00F97994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que desenvolvem atividades artí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sticas, cadastrados no Cadastro Municipal de Cultura e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resid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am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no Município de Sorriso-MT por mais de 2 (dois) anos, cuja residência deve estar devidamente comprovada, mediante documentos, tais como titulo de 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eleitor,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faturas ou boletos de fornecimento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de energia elétrica, água e/ou telefone, entre outros que assim se ﬁzerem necessários, assim como por consulta</w:t>
      </w:r>
      <w:r w:rsidRPr="00036B87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social;</w:t>
      </w:r>
    </w:p>
    <w:p w:rsidR="00420DE6" w:rsidRPr="00036B87" w:rsidRDefault="007A760E" w:rsidP="00036B87">
      <w:pPr>
        <w:pStyle w:val="PargrafodaLista"/>
        <w:widowControl w:val="0"/>
        <w:numPr>
          <w:ilvl w:val="0"/>
          <w:numId w:val="5"/>
        </w:numPr>
        <w:tabs>
          <w:tab w:val="left" w:pos="625"/>
        </w:tabs>
        <w:autoSpaceDE w:val="0"/>
        <w:autoSpaceDN w:val="0"/>
        <w:spacing w:after="0" w:line="240" w:lineRule="auto"/>
        <w:ind w:left="0" w:right="117" w:firstLine="1418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- atividade cultural: o teatro, a dança individual ou em grupo, a capoeira, as artes visuais, a mímica, as artes plásticas, a performan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ce, o malabarismo ou outra atividade circense, a música, o folclore, a literatura e a poe</w:t>
      </w:r>
      <w:r w:rsidR="00736FB2" w:rsidRPr="00036B87">
        <w:rPr>
          <w:rFonts w:ascii="Times New Roman" w:hAnsi="Times New Roman" w:cs="Times New Roman"/>
          <w:color w:val="000000"/>
          <w:sz w:val="24"/>
          <w:szCs w:val="24"/>
        </w:rPr>
        <w:t>sia declamada ou em exposição fí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sica das obras, manifestações culturais, artesanato, tecnologias, DJs de músicas eletrônicas, entre outras pertencentes aos segmentos d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 economia criativa;</w:t>
      </w:r>
    </w:p>
    <w:p w:rsidR="00420DE6" w:rsidRPr="00036B87" w:rsidRDefault="007A760E" w:rsidP="00036B87">
      <w:pPr>
        <w:pStyle w:val="PargrafodaLista"/>
        <w:widowControl w:val="0"/>
        <w:numPr>
          <w:ilvl w:val="0"/>
          <w:numId w:val="5"/>
        </w:numPr>
        <w:tabs>
          <w:tab w:val="left" w:pos="652"/>
        </w:tabs>
        <w:autoSpaceDE w:val="0"/>
        <w:autoSpaceDN w:val="0"/>
        <w:spacing w:after="0" w:line="240" w:lineRule="auto"/>
        <w:ind w:left="0" w:right="117" w:firstLine="1418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atração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externa: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toda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qualquer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atração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desenvolvida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representada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artista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contratado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resida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fora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município de Sorriso</w:t>
      </w:r>
      <w:r w:rsidRPr="00036B87">
        <w:rPr>
          <w:rFonts w:ascii="Times New Roman" w:hAnsi="Times New Roman" w:cs="Times New Roman"/>
          <w:color w:val="000000"/>
          <w:spacing w:val="-4"/>
          <w:sz w:val="24"/>
          <w:szCs w:val="24"/>
        </w:rPr>
        <w:t>-MT;</w:t>
      </w:r>
    </w:p>
    <w:p w:rsidR="00420DE6" w:rsidRPr="00036B87" w:rsidRDefault="007A760E" w:rsidP="00036B87">
      <w:pPr>
        <w:pStyle w:val="PargrafodaLista"/>
        <w:spacing w:after="0" w:line="240" w:lineRule="auto"/>
        <w:ind w:left="0" w:right="6" w:firstLine="1418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IV - Os</w:t>
      </w:r>
      <w:r w:rsidRPr="00036B87">
        <w:rPr>
          <w:rFonts w:ascii="Times New Roman" w:hAnsi="Times New Roman" w:cs="Times New Roman"/>
          <w:color w:val="000000"/>
          <w:spacing w:val="-12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eventos</w:t>
      </w:r>
      <w:r w:rsidRPr="00036B87">
        <w:rPr>
          <w:rFonts w:ascii="Times New Roman" w:hAnsi="Times New Roman" w:cs="Times New Roman"/>
          <w:color w:val="000000"/>
          <w:spacing w:val="-12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temporários são acontecimentos de especial interesse público ou privado, que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ocorrem</w:t>
      </w:r>
      <w:r w:rsidRPr="00036B87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em</w:t>
      </w:r>
      <w:r w:rsidRPr="00036B87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um</w:t>
      </w:r>
      <w:r w:rsidRPr="00036B87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período predeterminado e, pela concentração de pessoas em um espaço físico construído ou preparado para aquela atividade, expõem a sociedade,</w:t>
      </w:r>
      <w:r w:rsidRPr="00036B87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o</w:t>
      </w:r>
      <w:r w:rsidRPr="00036B87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patrimônio e o meio ambiente a </w:t>
      </w:r>
      <w:r w:rsidRPr="00036B87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</w:rPr>
        <w:t>riscos.</w:t>
      </w:r>
    </w:p>
    <w:p w:rsidR="00420DE6" w:rsidRPr="00036B87" w:rsidRDefault="00420DE6" w:rsidP="00036B87">
      <w:pPr>
        <w:pStyle w:val="PargrafodaLista"/>
        <w:spacing w:after="0" w:line="240" w:lineRule="auto"/>
        <w:ind w:left="0" w:right="618" w:firstLine="1418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V - E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struturas temporárias são: palcos, arquibancadas,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camarotes, tablados, fechamentos metálicos, treliças tubulares, climatimatizadores de ambiente, gerador de energia, munck, guindaste, trio elétrico, shows pirotécnicos, palanques, pórticos</w:t>
      </w:r>
      <w:r w:rsidRPr="00036B87">
        <w:rPr>
          <w:rFonts w:ascii="Times New Roman" w:hAnsi="Times New Roman" w:cs="Times New Roman"/>
          <w:color w:val="000000"/>
          <w:spacing w:val="43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para</w:t>
      </w:r>
      <w:r w:rsidRPr="00036B87">
        <w:rPr>
          <w:rFonts w:ascii="Times New Roman" w:hAnsi="Times New Roman" w:cs="Times New Roman"/>
          <w:color w:val="000000"/>
          <w:spacing w:val="43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sustentação</w:t>
      </w:r>
      <w:r w:rsidRPr="00036B87">
        <w:rPr>
          <w:rFonts w:ascii="Times New Roman" w:hAnsi="Times New Roman" w:cs="Times New Roman"/>
          <w:color w:val="000000"/>
          <w:spacing w:val="43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44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iluminação,</w:t>
      </w:r>
      <w:r w:rsidRPr="00036B87">
        <w:rPr>
          <w:rFonts w:ascii="Times New Roman" w:hAnsi="Times New Roman" w:cs="Times New Roman"/>
          <w:color w:val="000000"/>
          <w:spacing w:val="43"/>
          <w:w w:val="10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sonorização, iluminação, tendas, ba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>nheiros químicos, tendas, propagandas e atividades de instalações elétricas, mecanica e</w:t>
      </w:r>
      <w:r w:rsidRPr="00036B87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ambiental.</w:t>
      </w:r>
    </w:p>
    <w:p w:rsidR="00420DE6" w:rsidRDefault="00420DE6" w:rsidP="00036B87">
      <w:pPr>
        <w:pStyle w:val="Corpodetexto"/>
        <w:ind w:left="2458" w:right="24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6B87" w:rsidRPr="00036B87" w:rsidRDefault="00036B87" w:rsidP="00036B87">
      <w:pPr>
        <w:pStyle w:val="Corpodetexto"/>
        <w:ind w:left="2458" w:right="24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left="2458" w:right="243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b/>
          <w:color w:val="000000"/>
          <w:sz w:val="24"/>
          <w:szCs w:val="24"/>
        </w:rPr>
        <w:t>CAPÍTULO II</w:t>
      </w:r>
    </w:p>
    <w:p w:rsidR="00420DE6" w:rsidRPr="00036B87" w:rsidRDefault="007A760E" w:rsidP="00036B87">
      <w:pPr>
        <w:pStyle w:val="Corpodetexto"/>
        <w:ind w:left="2458" w:right="243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b/>
          <w:color w:val="000000"/>
          <w:sz w:val="24"/>
          <w:szCs w:val="24"/>
        </w:rPr>
        <w:t>DOS EVENTOS DO PODER PÚBLICO</w:t>
      </w:r>
    </w:p>
    <w:p w:rsidR="00420DE6" w:rsidRPr="00036B87" w:rsidRDefault="00420DE6" w:rsidP="00036B87">
      <w:pPr>
        <w:pStyle w:val="Corpodetexto"/>
        <w:ind w:left="146" w:right="117" w:firstLine="6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Art. 2º - No caso de eventos realizado</w:t>
      </w:r>
      <w:r w:rsidR="00736FB2" w:rsidRPr="00036B8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pelo Poder Público, os artistas locais a serem contratados, deverão ser selecionados mediante Edital de Chamamento Público, realizado pelo Poder Executivo Municipal, anual ou por apresentações, shows e/ou atividades</w:t>
      </w:r>
      <w:r w:rsidRPr="00036B8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culturais,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cujo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>Termo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Referência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/Pro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jeto Básico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deverá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ser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elaborado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pel</w:t>
      </w:r>
      <w:r w:rsidR="00271305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4B68E0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Poder </w:t>
      </w:r>
      <w:r w:rsidR="00271305" w:rsidRPr="00036B87">
        <w:rPr>
          <w:rFonts w:ascii="Times New Roman" w:hAnsi="Times New Roman" w:cs="Times New Roman"/>
          <w:color w:val="000000"/>
          <w:sz w:val="24"/>
          <w:szCs w:val="24"/>
        </w:rPr>
        <w:t>Executivo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271305" w:rsidRPr="00036B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Parágrafo único -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As contratações e seus respectivos pagamentos serão executados em forma de rodízio entre os artistas locais, não podendo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artista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local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executar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novamente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função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antes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todos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selecionados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edital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tenham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executado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função,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forma que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todos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artistas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locais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mantenham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sempre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quantidade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apresentações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condições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igualdade.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Art. 3º - O percentual de 30% (trinta por cento) que trata o artigo 1º, da presente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Lei, por apresentações, shows e/ou atividades culturais,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deverá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ser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distribuído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forma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igualitária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entre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artistas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locais,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acordo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seu</w:t>
      </w:r>
      <w:r w:rsidRPr="00036B8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segmento.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Parágrafo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único.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Quando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número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atrações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externas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insuﬁciente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Pr="00036B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atingir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30%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(trinta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Pr="00036B8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cento),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deverá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pacing w:val="-4"/>
          <w:sz w:val="24"/>
          <w:szCs w:val="24"/>
        </w:rPr>
        <w:t>ser,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no mínimo, contratado 01 (um) artista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local.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Art. 4º - Os artistas locais deve</w:t>
      </w:r>
      <w:r w:rsidR="00C52668" w:rsidRPr="00036B87">
        <w:rPr>
          <w:rFonts w:ascii="Times New Roman" w:hAnsi="Times New Roman" w:cs="Times New Roman"/>
          <w:color w:val="000000"/>
          <w:sz w:val="24"/>
          <w:szCs w:val="24"/>
        </w:rPr>
        <w:t>rão receber valores iguais, a tí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tulo de pagamento, por apresentações, shows e/ou atividades culturais, observado para todos os efeitos o gênero e o estil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§ 1º Os valores dos cachês serão estabelecidos pel</w:t>
      </w:r>
      <w:r w:rsidR="00D05744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44213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Poder </w:t>
      </w:r>
      <w:r w:rsidR="00D05744" w:rsidRPr="00036B87">
        <w:rPr>
          <w:rFonts w:ascii="Times New Roman" w:hAnsi="Times New Roman" w:cs="Times New Roman"/>
          <w:color w:val="000000"/>
          <w:sz w:val="24"/>
          <w:szCs w:val="24"/>
        </w:rPr>
        <w:t>Executivo Municipal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, levando em consideração os valores de mercado.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2º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Deverá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constar</w:t>
      </w:r>
      <w:r w:rsidRPr="00036B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previamente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Edital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Chamamento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Público,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valor</w:t>
      </w:r>
      <w:r w:rsidRPr="00036B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cachê,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acordo</w:t>
      </w:r>
      <w:r w:rsidRPr="00036B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especiﬁcidade</w:t>
      </w:r>
      <w:r w:rsidRPr="00036B8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036B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cada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segmento artistico e seus gêneros musicais, tais</w:t>
      </w:r>
      <w:r w:rsidRPr="00036B8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como: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3996" w:rsidRDefault="00C33996" w:rsidP="00C33996">
      <w:pPr>
        <w:pStyle w:val="PargrafodaLista"/>
        <w:widowControl w:val="0"/>
        <w:tabs>
          <w:tab w:val="left" w:pos="648"/>
        </w:tabs>
        <w:autoSpaceDE w:val="0"/>
        <w:autoSpaceDN w:val="0"/>
        <w:spacing w:after="0" w:line="240" w:lineRule="auto"/>
        <w:ind w:left="0" w:firstLine="1418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– individual;</w:t>
      </w:r>
    </w:p>
    <w:p w:rsidR="00C33996" w:rsidRDefault="00C33996" w:rsidP="00C33996">
      <w:pPr>
        <w:pStyle w:val="PargrafodaLista"/>
        <w:widowControl w:val="0"/>
        <w:tabs>
          <w:tab w:val="left" w:pos="648"/>
        </w:tabs>
        <w:autoSpaceDE w:val="0"/>
        <w:autoSpaceDN w:val="0"/>
        <w:spacing w:after="0" w:line="240" w:lineRule="auto"/>
        <w:ind w:left="0" w:firstLine="1418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 – dupla;</w:t>
      </w:r>
    </w:p>
    <w:p w:rsidR="00420DE6" w:rsidRDefault="007A760E" w:rsidP="00C33996">
      <w:pPr>
        <w:pStyle w:val="PargrafodaLista"/>
        <w:widowControl w:val="0"/>
        <w:tabs>
          <w:tab w:val="left" w:pos="648"/>
        </w:tabs>
        <w:autoSpaceDE w:val="0"/>
        <w:autoSpaceDN w:val="0"/>
        <w:spacing w:after="0" w:line="240" w:lineRule="auto"/>
        <w:ind w:left="0" w:firstLine="1418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III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6B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trio;</w:t>
      </w:r>
    </w:p>
    <w:p w:rsidR="00420DE6" w:rsidRPr="00036B87" w:rsidRDefault="007A760E" w:rsidP="00C33996">
      <w:pPr>
        <w:pStyle w:val="PargrafodaLista"/>
        <w:tabs>
          <w:tab w:val="left" w:pos="659"/>
        </w:tabs>
        <w:spacing w:after="0" w:line="240" w:lineRule="auto"/>
        <w:ind w:left="0" w:right="440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IV -</w:t>
      </w:r>
      <w:r w:rsidRPr="00036B8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conjuntos</w:t>
      </w:r>
      <w:r w:rsidRPr="00036B8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36B8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grupos;</w:t>
      </w:r>
    </w:p>
    <w:p w:rsidR="00420DE6" w:rsidRDefault="007A760E" w:rsidP="00C33996">
      <w:pPr>
        <w:pStyle w:val="PargrafodaLista"/>
        <w:tabs>
          <w:tab w:val="left" w:pos="659"/>
        </w:tabs>
        <w:spacing w:after="0" w:line="240" w:lineRule="auto"/>
        <w:ind w:left="0" w:right="440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V - entre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outros.</w:t>
      </w:r>
    </w:p>
    <w:p w:rsidR="00C33996" w:rsidRPr="00036B87" w:rsidRDefault="00C33996" w:rsidP="00C33996">
      <w:pPr>
        <w:pStyle w:val="PargrafodaLista"/>
        <w:tabs>
          <w:tab w:val="left" w:pos="659"/>
        </w:tabs>
        <w:spacing w:after="0" w:line="240" w:lineRule="auto"/>
        <w:ind w:left="0" w:right="440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C33996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§ 3º Para ser contratado, o artista deverá atender ao gênero e perﬁl do evento, cujo enquadramento será estabelecido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pel</w:t>
      </w:r>
      <w:r w:rsidR="00C52668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a Secretaria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Municipal de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Cultura,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52668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partir de projeto/proposta artí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stica e portfólio de cada artista apresentado no ato da adesão ao Chamamento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lastRenderedPageBreak/>
        <w:t>Público.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§ 4º A contratação do artista local necessária a obtenção dos 30% (trinta por cento) poderá ser re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alizada através de pessoa jurídica ou fisica, sendo vedada a contratação de artistas de outros Municípios, segundo as disposições da presente Lei.</w:t>
      </w:r>
    </w:p>
    <w:p w:rsidR="00420DE6" w:rsidRPr="00036B87" w:rsidRDefault="00420DE6" w:rsidP="00036B87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§ 5º É indispensável para a efetiva contratação e disponibilização dos recursos, que os artistas locais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estejam devidamente regularizados perante os órgãos competentes.</w:t>
      </w:r>
    </w:p>
    <w:p w:rsidR="00420DE6" w:rsidRDefault="00420DE6" w:rsidP="00036B87">
      <w:pPr>
        <w:pStyle w:val="Corpodetex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6B87" w:rsidRPr="00036B87" w:rsidRDefault="00036B87" w:rsidP="00036B87">
      <w:pPr>
        <w:pStyle w:val="Corpodetex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036B87">
      <w:pPr>
        <w:pStyle w:val="Corpodetexto"/>
        <w:ind w:left="2458" w:right="243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b/>
          <w:color w:val="000000"/>
          <w:sz w:val="24"/>
          <w:szCs w:val="24"/>
        </w:rPr>
        <w:t>CAPÍTULO III</w:t>
      </w:r>
    </w:p>
    <w:p w:rsidR="00420DE6" w:rsidRPr="00036B87" w:rsidRDefault="007A760E" w:rsidP="00036B87">
      <w:pPr>
        <w:pStyle w:val="Corpodetexto"/>
        <w:ind w:left="2458" w:right="243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b/>
          <w:color w:val="000000"/>
          <w:sz w:val="24"/>
          <w:szCs w:val="24"/>
        </w:rPr>
        <w:t>DAS DISPOSIÇÕES FINAIS</w:t>
      </w:r>
    </w:p>
    <w:p w:rsidR="00420DE6" w:rsidRPr="00036B87" w:rsidRDefault="00420DE6" w:rsidP="00036B87">
      <w:pPr>
        <w:pStyle w:val="Corpodetex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C33996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Art. 5º - Os contratantes e os contratados deverão estar impreterivelmente com a sua situação ﬁscal e tributária devidamente regularizada e atualizada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perante os órgãos municipais.</w:t>
      </w:r>
    </w:p>
    <w:p w:rsidR="00420DE6" w:rsidRPr="00036B87" w:rsidRDefault="00420DE6" w:rsidP="00C33996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C33996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Art. 6º - Ao artista local deverá ser dado o mesmo tratamento das atrações externas no que se refere à estrutura de apresentações.</w:t>
      </w:r>
    </w:p>
    <w:p w:rsidR="00420DE6" w:rsidRPr="00036B87" w:rsidRDefault="00420DE6" w:rsidP="00C33996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C33996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Art. 7º - Compete a</w:t>
      </w:r>
      <w:r w:rsidR="00D507E3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o Poder Executivo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, a ﬁscalização e supervisão das disposições e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stabelecidas pela presente Lei.</w:t>
      </w:r>
    </w:p>
    <w:p w:rsidR="00420DE6" w:rsidRPr="00036B87" w:rsidRDefault="00420DE6" w:rsidP="00C33996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DE6" w:rsidRPr="00036B87" w:rsidRDefault="007A760E" w:rsidP="00C33996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>Art. 8º - Fica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Chefe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Poder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Executivo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autorizado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regulamentar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52668"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>o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presente</w:t>
      </w:r>
      <w:r w:rsidR="00C52668"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 Projeto de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="00C52668" w:rsidRPr="00036B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bem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C52668" w:rsidRPr="00036B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baixar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036B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atos regulamentares pertinentes e adequados, sempre que necessário, a partir de sua</w:t>
      </w:r>
      <w:r w:rsidRPr="00036B87"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publicação.</w:t>
      </w:r>
    </w:p>
    <w:p w:rsidR="00420DE6" w:rsidRPr="00036B87" w:rsidRDefault="00420DE6" w:rsidP="00C33996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6F74" w:rsidRPr="00036B87" w:rsidRDefault="007A760E" w:rsidP="00C33996">
      <w:pPr>
        <w:pStyle w:val="Corpodetexto"/>
        <w:ind w:right="2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87"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12733E" w:rsidRPr="00036B8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º Esta</w:t>
      </w:r>
      <w:r w:rsidRPr="00036B8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Pr="00036B8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entra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036B8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vigor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036B8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Pr="00036B8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36B87">
        <w:rPr>
          <w:rFonts w:ascii="Times New Roman" w:hAnsi="Times New Roman" w:cs="Times New Roman"/>
          <w:color w:val="000000"/>
          <w:sz w:val="24"/>
          <w:szCs w:val="24"/>
        </w:rPr>
        <w:t>de sua publicação.</w:t>
      </w:r>
    </w:p>
    <w:p w:rsidR="00AD5B98" w:rsidRDefault="00AD5B98" w:rsidP="00C3399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C1881" w:rsidRPr="00036B87" w:rsidRDefault="004C1881" w:rsidP="00C3399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036B87" w:rsidRDefault="007A760E" w:rsidP="00C339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6B87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036B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036B8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437310" w:rsidRPr="00036B87">
        <w:rPr>
          <w:rFonts w:ascii="Times New Roman" w:hAnsi="Times New Roman" w:cs="Times New Roman"/>
          <w:iCs/>
          <w:sz w:val="24"/>
          <w:szCs w:val="24"/>
        </w:rPr>
        <w:t>0</w:t>
      </w:r>
      <w:r w:rsidR="00C52668" w:rsidRPr="00036B87">
        <w:rPr>
          <w:rFonts w:ascii="Times New Roman" w:hAnsi="Times New Roman" w:cs="Times New Roman"/>
          <w:iCs/>
          <w:sz w:val="24"/>
          <w:szCs w:val="24"/>
        </w:rPr>
        <w:t>8</w:t>
      </w:r>
      <w:r w:rsidR="00801BAC" w:rsidRPr="00036B8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C52668" w:rsidRPr="00036B87">
        <w:rPr>
          <w:rFonts w:ascii="Times New Roman" w:hAnsi="Times New Roman" w:cs="Times New Roman"/>
          <w:iCs/>
          <w:sz w:val="24"/>
          <w:szCs w:val="24"/>
        </w:rPr>
        <w:t>maio</w:t>
      </w:r>
      <w:r w:rsidR="00FE3DD4" w:rsidRPr="00036B87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196F74" w:rsidRPr="00036B87">
        <w:rPr>
          <w:rFonts w:ascii="Times New Roman" w:hAnsi="Times New Roman" w:cs="Times New Roman"/>
          <w:iCs/>
          <w:sz w:val="24"/>
          <w:szCs w:val="24"/>
        </w:rPr>
        <w:t>23</w:t>
      </w:r>
      <w:r w:rsidR="00FE3DD4" w:rsidRPr="00036B87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036B87" w:rsidRDefault="006717F8" w:rsidP="00C33996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036B87" w:rsidRDefault="000D1296" w:rsidP="00036B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Default="000D1296" w:rsidP="00036B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1881" w:rsidRPr="00036B87" w:rsidRDefault="004C1881" w:rsidP="00036B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036B87" w:rsidRDefault="007A760E" w:rsidP="00036B8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36B8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0D1296" w:rsidRPr="00036B87" w:rsidRDefault="007A760E" w:rsidP="00036B8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36B8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036B8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Pr="00036B8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036B8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PS</w:t>
      </w:r>
      <w:r w:rsidR="00196F74" w:rsidRPr="00036B8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DB</w:t>
      </w:r>
    </w:p>
    <w:p w:rsidR="00196F74" w:rsidRPr="00036B87" w:rsidRDefault="00196F74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C59" w:rsidRPr="00036B87" w:rsidRDefault="00EA0C59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C59" w:rsidRPr="00036B87" w:rsidRDefault="00EA0C59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5B0" w:rsidRPr="00036B87" w:rsidRDefault="007235B0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5B0" w:rsidRPr="00036B87" w:rsidRDefault="007235B0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68" w:rsidRPr="00036B87" w:rsidRDefault="00C52668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68" w:rsidRDefault="00C52668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ED" w:rsidRPr="00036B87" w:rsidRDefault="009140ED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2668" w:rsidRPr="00036B87" w:rsidRDefault="00C52668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68" w:rsidRPr="00036B87" w:rsidRDefault="00C52668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036B87" w:rsidRDefault="007A760E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B87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036B87">
        <w:rPr>
          <w:rFonts w:ascii="Times New Roman" w:hAnsi="Times New Roman" w:cs="Times New Roman"/>
          <w:b/>
          <w:sz w:val="24"/>
          <w:szCs w:val="24"/>
        </w:rPr>
        <w:t>S</w:t>
      </w:r>
    </w:p>
    <w:p w:rsidR="007078F7" w:rsidRPr="00036B87" w:rsidRDefault="007078F7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C3" w:rsidRDefault="00D005C3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0ED" w:rsidRPr="00036B87" w:rsidRDefault="009140ED" w:rsidP="0003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C3" w:rsidRPr="00036B87" w:rsidRDefault="007A760E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6B87">
        <w:rPr>
          <w:rFonts w:ascii="Times New Roman" w:hAnsi="Times New Roman" w:cs="Times New Roman"/>
          <w:sz w:val="24"/>
          <w:szCs w:val="24"/>
        </w:rPr>
        <w:t xml:space="preserve">O presente Projeto de Lei dispõe sobre a obrigatoriedade </w:t>
      </w:r>
      <w:r w:rsidRPr="00036B87">
        <w:rPr>
          <w:rFonts w:ascii="Times New Roman" w:hAnsi="Times New Roman" w:cs="Times New Roman"/>
          <w:sz w:val="24"/>
          <w:szCs w:val="24"/>
        </w:rPr>
        <w:t>de contratação mínima de 30% (trinta por cento) de artistas locais em manifestações culturais, e ou eventos artísticos, musicais, exposições, shows e similares públicos realizados no município de Sorriso/MT.</w:t>
      </w:r>
    </w:p>
    <w:p w:rsidR="00D005C3" w:rsidRPr="00036B87" w:rsidRDefault="00D005C3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05C3" w:rsidRPr="00036B87" w:rsidRDefault="007A760E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6B87">
        <w:rPr>
          <w:rFonts w:ascii="Times New Roman" w:hAnsi="Times New Roman" w:cs="Times New Roman"/>
          <w:sz w:val="24"/>
          <w:szCs w:val="24"/>
        </w:rPr>
        <w:t>Desse modo, torna obrigatória a destinação, aos</w:t>
      </w:r>
      <w:r w:rsidRPr="00036B87">
        <w:rPr>
          <w:rFonts w:ascii="Times New Roman" w:hAnsi="Times New Roman" w:cs="Times New Roman"/>
          <w:sz w:val="24"/>
          <w:szCs w:val="24"/>
        </w:rPr>
        <w:t xml:space="preserve"> profissionais locais, do percentual mínimo de 30% das contratações para shows, feiras, eventos e atividades culturais e artísticas, realizadas no município, desde que preencham os requisitos técnicos necessários à realização da atividade. Visto como locai</w:t>
      </w:r>
      <w:r w:rsidRPr="00036B87">
        <w:rPr>
          <w:rFonts w:ascii="Times New Roman" w:hAnsi="Times New Roman" w:cs="Times New Roman"/>
          <w:sz w:val="24"/>
          <w:szCs w:val="24"/>
        </w:rPr>
        <w:t>s, os profissionais que tenham sede e residência no município ou que tenham a sua empresa registrada no mesmo.</w:t>
      </w:r>
    </w:p>
    <w:p w:rsidR="009140ED" w:rsidRDefault="009140ED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69BA" w:rsidRPr="00036B87" w:rsidRDefault="007A760E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6B87">
        <w:rPr>
          <w:rFonts w:ascii="Times New Roman" w:hAnsi="Times New Roman" w:cs="Times New Roman"/>
          <w:sz w:val="24"/>
          <w:szCs w:val="24"/>
        </w:rPr>
        <w:t>O projeto visa garantir apoio aos artistas e profissionais do município.</w:t>
      </w:r>
    </w:p>
    <w:p w:rsidR="006B69BA" w:rsidRPr="00036B87" w:rsidRDefault="006B69BA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036B87" w:rsidRDefault="007A760E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6B87">
        <w:rPr>
          <w:rFonts w:ascii="Times New Roman" w:hAnsi="Times New Roman" w:cs="Times New Roman"/>
          <w:sz w:val="24"/>
          <w:szCs w:val="24"/>
        </w:rPr>
        <w:t>Diante d</w:t>
      </w:r>
      <w:r w:rsidR="00DC6457" w:rsidRPr="00036B87">
        <w:rPr>
          <w:rFonts w:ascii="Times New Roman" w:hAnsi="Times New Roman" w:cs="Times New Roman"/>
          <w:sz w:val="24"/>
          <w:szCs w:val="24"/>
        </w:rPr>
        <w:t>o exposto</w:t>
      </w:r>
      <w:r w:rsidR="009C5905" w:rsidRPr="00036B87">
        <w:rPr>
          <w:rFonts w:ascii="Times New Roman" w:hAnsi="Times New Roman" w:cs="Times New Roman"/>
          <w:sz w:val="24"/>
          <w:szCs w:val="24"/>
        </w:rPr>
        <w:t>, solicit</w:t>
      </w:r>
      <w:r w:rsidR="00187B7D" w:rsidRPr="00036B87">
        <w:rPr>
          <w:rFonts w:ascii="Times New Roman" w:hAnsi="Times New Roman" w:cs="Times New Roman"/>
          <w:sz w:val="24"/>
          <w:szCs w:val="24"/>
        </w:rPr>
        <w:t xml:space="preserve">a aos </w:t>
      </w:r>
      <w:r w:rsidR="009C5905" w:rsidRPr="00036B87">
        <w:rPr>
          <w:rFonts w:ascii="Times New Roman" w:hAnsi="Times New Roman" w:cs="Times New Roman"/>
          <w:sz w:val="24"/>
          <w:szCs w:val="24"/>
        </w:rPr>
        <w:t xml:space="preserve">nobres </w:t>
      </w:r>
      <w:r w:rsidR="009C5905" w:rsidRPr="00036B87">
        <w:rPr>
          <w:rFonts w:ascii="Times New Roman" w:hAnsi="Times New Roman" w:cs="Times New Roman"/>
          <w:i/>
          <w:sz w:val="24"/>
          <w:szCs w:val="24"/>
        </w:rPr>
        <w:t>edis,</w:t>
      </w:r>
      <w:r w:rsidR="009C5905" w:rsidRPr="00036B87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AD5B98" w:rsidRPr="00036B87">
        <w:rPr>
          <w:rFonts w:ascii="Times New Roman" w:hAnsi="Times New Roman" w:cs="Times New Roman"/>
          <w:sz w:val="24"/>
          <w:szCs w:val="24"/>
        </w:rPr>
        <w:t>do presente projeto,</w:t>
      </w:r>
      <w:r w:rsidR="009C5905" w:rsidRPr="00036B87">
        <w:rPr>
          <w:rFonts w:ascii="Times New Roman" w:hAnsi="Times New Roman" w:cs="Times New Roman"/>
          <w:sz w:val="24"/>
          <w:szCs w:val="24"/>
        </w:rPr>
        <w:t xml:space="preserve"> por</w:t>
      </w:r>
      <w:r w:rsidR="00B27D71" w:rsidRPr="00036B87">
        <w:rPr>
          <w:rFonts w:ascii="Times New Roman" w:hAnsi="Times New Roman" w:cs="Times New Roman"/>
          <w:sz w:val="24"/>
          <w:szCs w:val="24"/>
        </w:rPr>
        <w:t xml:space="preserve"> ser de grande relevância para os </w:t>
      </w:r>
      <w:r w:rsidRPr="00036B87">
        <w:rPr>
          <w:rFonts w:ascii="Times New Roman" w:hAnsi="Times New Roman" w:cs="Times New Roman"/>
          <w:sz w:val="24"/>
          <w:szCs w:val="24"/>
        </w:rPr>
        <w:t>artistas locais</w:t>
      </w:r>
      <w:r w:rsidR="009C5905" w:rsidRPr="00036B87">
        <w:rPr>
          <w:rFonts w:ascii="Times New Roman" w:hAnsi="Times New Roman" w:cs="Times New Roman"/>
          <w:sz w:val="24"/>
          <w:szCs w:val="24"/>
        </w:rPr>
        <w:t>.</w:t>
      </w:r>
    </w:p>
    <w:p w:rsidR="00F01D5A" w:rsidRPr="00036B87" w:rsidRDefault="00F01D5A" w:rsidP="004C188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01D5A" w:rsidRPr="00036B87" w:rsidRDefault="00F01D5A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036B87" w:rsidRDefault="007A760E" w:rsidP="004C188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6B87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721995" w:rsidRPr="00036B87">
        <w:rPr>
          <w:rFonts w:ascii="Times New Roman" w:hAnsi="Times New Roman" w:cs="Times New Roman"/>
          <w:iCs/>
          <w:sz w:val="24"/>
          <w:szCs w:val="24"/>
        </w:rPr>
        <w:t>0</w:t>
      </w:r>
      <w:r w:rsidR="00EA0C59" w:rsidRPr="00036B87">
        <w:rPr>
          <w:rFonts w:ascii="Times New Roman" w:hAnsi="Times New Roman" w:cs="Times New Roman"/>
          <w:iCs/>
          <w:sz w:val="24"/>
          <w:szCs w:val="24"/>
        </w:rPr>
        <w:t>8</w:t>
      </w:r>
      <w:r w:rsidR="008D4186" w:rsidRPr="00036B8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21995" w:rsidRPr="00036B87">
        <w:rPr>
          <w:rFonts w:ascii="Times New Roman" w:hAnsi="Times New Roman" w:cs="Times New Roman"/>
          <w:iCs/>
          <w:sz w:val="24"/>
          <w:szCs w:val="24"/>
        </w:rPr>
        <w:t>maio</w:t>
      </w:r>
      <w:r w:rsidR="009E447D" w:rsidRPr="00036B8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036B87">
        <w:rPr>
          <w:rFonts w:ascii="Times New Roman" w:hAnsi="Times New Roman" w:cs="Times New Roman"/>
          <w:iCs/>
          <w:sz w:val="24"/>
          <w:szCs w:val="24"/>
        </w:rPr>
        <w:t>20</w:t>
      </w:r>
      <w:r w:rsidR="00B27D71" w:rsidRPr="00036B87">
        <w:rPr>
          <w:rFonts w:ascii="Times New Roman" w:hAnsi="Times New Roman" w:cs="Times New Roman"/>
          <w:iCs/>
          <w:sz w:val="24"/>
          <w:szCs w:val="24"/>
        </w:rPr>
        <w:t>23</w:t>
      </w:r>
      <w:r w:rsidR="002D4988" w:rsidRPr="00036B87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Pr="00036B87" w:rsidRDefault="00AD5B98" w:rsidP="00036B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036B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C1881" w:rsidRDefault="004C1881" w:rsidP="00036B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C1881" w:rsidRPr="00036B87" w:rsidRDefault="004C1881" w:rsidP="00036B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Pr="00036B87" w:rsidRDefault="000D1296" w:rsidP="00036B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036B87" w:rsidRDefault="007A760E" w:rsidP="004C188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36B87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:rsidR="00AD5B98" w:rsidRPr="00036B87" w:rsidRDefault="007A760E" w:rsidP="004C188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36B87">
        <w:rPr>
          <w:rFonts w:ascii="Times New Roman" w:hAnsi="Times New Roman" w:cs="Times New Roman"/>
          <w:b/>
          <w:iCs/>
          <w:sz w:val="24"/>
          <w:szCs w:val="24"/>
        </w:rPr>
        <w:t>Vereador - PS</w:t>
      </w:r>
      <w:r w:rsidR="00437310" w:rsidRPr="00036B87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036B87" w:rsidSect="009140ED">
      <w:footerReference w:type="default" r:id="rId8"/>
      <w:type w:val="continuous"/>
      <w:pgSz w:w="11906" w:h="16838"/>
      <w:pgMar w:top="2836" w:right="1133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0E" w:rsidRDefault="007A760E" w:rsidP="009140ED">
      <w:pPr>
        <w:spacing w:after="0" w:line="240" w:lineRule="auto"/>
      </w:pPr>
      <w:r>
        <w:separator/>
      </w:r>
    </w:p>
  </w:endnote>
  <w:endnote w:type="continuationSeparator" w:id="0">
    <w:p w:rsidR="007A760E" w:rsidRDefault="007A760E" w:rsidP="0091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0281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140ED" w:rsidRDefault="009140E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40ED" w:rsidRDefault="00914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0E" w:rsidRDefault="007A760E" w:rsidP="009140ED">
      <w:pPr>
        <w:spacing w:after="0" w:line="240" w:lineRule="auto"/>
      </w:pPr>
      <w:r>
        <w:separator/>
      </w:r>
    </w:p>
  </w:footnote>
  <w:footnote w:type="continuationSeparator" w:id="0">
    <w:p w:rsidR="007A760E" w:rsidRDefault="007A760E" w:rsidP="0091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C7F90"/>
    <w:multiLevelType w:val="hybridMultilevel"/>
    <w:tmpl w:val="57249404"/>
    <w:lvl w:ilvl="0" w:tplc="6CBA9088">
      <w:start w:val="3"/>
      <w:numFmt w:val="upperRoman"/>
      <w:lvlText w:val="%1"/>
      <w:lvlJc w:val="left"/>
      <w:pPr>
        <w:ind w:left="647" w:hanging="166"/>
      </w:pPr>
      <w:rPr>
        <w:rFonts w:ascii="Times New Roman" w:eastAsia="Carlito" w:hAnsi="Times New Roman" w:cs="Times New Roman" w:hint="default"/>
        <w:w w:val="98"/>
        <w:sz w:val="24"/>
        <w:szCs w:val="24"/>
        <w:lang w:val="pt-PT" w:eastAsia="en-US" w:bidi="ar-SA"/>
      </w:rPr>
    </w:lvl>
    <w:lvl w:ilvl="1" w:tplc="5832F6A4">
      <w:numFmt w:val="bullet"/>
      <w:lvlText w:val="•"/>
      <w:lvlJc w:val="left"/>
      <w:pPr>
        <w:ind w:left="1497" w:hanging="166"/>
      </w:pPr>
      <w:rPr>
        <w:rFonts w:hint="default"/>
        <w:lang w:val="pt-PT" w:eastAsia="en-US" w:bidi="ar-SA"/>
      </w:rPr>
    </w:lvl>
    <w:lvl w:ilvl="2" w:tplc="78DC2A9C">
      <w:numFmt w:val="bullet"/>
      <w:lvlText w:val="•"/>
      <w:lvlJc w:val="left"/>
      <w:pPr>
        <w:ind w:left="2355" w:hanging="166"/>
      </w:pPr>
      <w:rPr>
        <w:rFonts w:hint="default"/>
        <w:lang w:val="pt-PT" w:eastAsia="en-US" w:bidi="ar-SA"/>
      </w:rPr>
    </w:lvl>
    <w:lvl w:ilvl="3" w:tplc="31A290DA">
      <w:numFmt w:val="bullet"/>
      <w:lvlText w:val="•"/>
      <w:lvlJc w:val="left"/>
      <w:pPr>
        <w:ind w:left="3213" w:hanging="166"/>
      </w:pPr>
      <w:rPr>
        <w:rFonts w:hint="default"/>
        <w:lang w:val="pt-PT" w:eastAsia="en-US" w:bidi="ar-SA"/>
      </w:rPr>
    </w:lvl>
    <w:lvl w:ilvl="4" w:tplc="64DCE564">
      <w:numFmt w:val="bullet"/>
      <w:lvlText w:val="•"/>
      <w:lvlJc w:val="left"/>
      <w:pPr>
        <w:ind w:left="4071" w:hanging="166"/>
      </w:pPr>
      <w:rPr>
        <w:rFonts w:hint="default"/>
        <w:lang w:val="pt-PT" w:eastAsia="en-US" w:bidi="ar-SA"/>
      </w:rPr>
    </w:lvl>
    <w:lvl w:ilvl="5" w:tplc="E4902678">
      <w:numFmt w:val="bullet"/>
      <w:lvlText w:val="•"/>
      <w:lvlJc w:val="left"/>
      <w:pPr>
        <w:ind w:left="4929" w:hanging="166"/>
      </w:pPr>
      <w:rPr>
        <w:rFonts w:hint="default"/>
        <w:lang w:val="pt-PT" w:eastAsia="en-US" w:bidi="ar-SA"/>
      </w:rPr>
    </w:lvl>
    <w:lvl w:ilvl="6" w:tplc="0F22EC36">
      <w:numFmt w:val="bullet"/>
      <w:lvlText w:val="•"/>
      <w:lvlJc w:val="left"/>
      <w:pPr>
        <w:ind w:left="5787" w:hanging="166"/>
      </w:pPr>
      <w:rPr>
        <w:rFonts w:hint="default"/>
        <w:lang w:val="pt-PT" w:eastAsia="en-US" w:bidi="ar-SA"/>
      </w:rPr>
    </w:lvl>
    <w:lvl w:ilvl="7" w:tplc="5CE41938">
      <w:numFmt w:val="bullet"/>
      <w:lvlText w:val="•"/>
      <w:lvlJc w:val="left"/>
      <w:pPr>
        <w:ind w:left="6645" w:hanging="166"/>
      </w:pPr>
      <w:rPr>
        <w:rFonts w:hint="default"/>
        <w:lang w:val="pt-PT" w:eastAsia="en-US" w:bidi="ar-SA"/>
      </w:rPr>
    </w:lvl>
    <w:lvl w:ilvl="8" w:tplc="E534966E">
      <w:numFmt w:val="bullet"/>
      <w:lvlText w:val="•"/>
      <w:lvlJc w:val="left"/>
      <w:pPr>
        <w:ind w:left="7503" w:hanging="166"/>
      </w:pPr>
      <w:rPr>
        <w:rFonts w:hint="default"/>
        <w:lang w:val="pt-PT" w:eastAsia="en-US" w:bidi="ar-SA"/>
      </w:rPr>
    </w:lvl>
  </w:abstractNum>
  <w:abstractNum w:abstractNumId="2" w15:restartNumberingAfterBreak="0">
    <w:nsid w:val="24440D02"/>
    <w:multiLevelType w:val="hybridMultilevel"/>
    <w:tmpl w:val="6282823C"/>
    <w:lvl w:ilvl="0" w:tplc="250A347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1D2646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6A2D38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AEC536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1DA029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95AF19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DD6B66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AC1F4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E328D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54E82"/>
    <w:multiLevelType w:val="hybridMultilevel"/>
    <w:tmpl w:val="31086384"/>
    <w:lvl w:ilvl="0" w:tplc="9B8277E8">
      <w:start w:val="1"/>
      <w:numFmt w:val="upperRoman"/>
      <w:lvlText w:val="%1"/>
      <w:lvlJc w:val="left"/>
      <w:pPr>
        <w:ind w:left="146" w:hanging="115"/>
      </w:pPr>
      <w:rPr>
        <w:rFonts w:ascii="Times New Roman" w:eastAsia="Carlito" w:hAnsi="Times New Roman" w:cs="Times New Roman" w:hint="default"/>
        <w:w w:val="98"/>
        <w:sz w:val="24"/>
        <w:szCs w:val="24"/>
        <w:lang w:val="pt-PT" w:eastAsia="en-US" w:bidi="ar-SA"/>
      </w:rPr>
    </w:lvl>
    <w:lvl w:ilvl="1" w:tplc="91BC61F2">
      <w:numFmt w:val="bullet"/>
      <w:lvlText w:val="•"/>
      <w:lvlJc w:val="left"/>
      <w:pPr>
        <w:ind w:left="1047" w:hanging="115"/>
      </w:pPr>
      <w:rPr>
        <w:rFonts w:hint="default"/>
        <w:lang w:val="pt-PT" w:eastAsia="en-US" w:bidi="ar-SA"/>
      </w:rPr>
    </w:lvl>
    <w:lvl w:ilvl="2" w:tplc="DE8AE8C2">
      <w:numFmt w:val="bullet"/>
      <w:lvlText w:val="•"/>
      <w:lvlJc w:val="left"/>
      <w:pPr>
        <w:ind w:left="1955" w:hanging="115"/>
      </w:pPr>
      <w:rPr>
        <w:rFonts w:hint="default"/>
        <w:lang w:val="pt-PT" w:eastAsia="en-US" w:bidi="ar-SA"/>
      </w:rPr>
    </w:lvl>
    <w:lvl w:ilvl="3" w:tplc="EACC5B52">
      <w:numFmt w:val="bullet"/>
      <w:lvlText w:val="•"/>
      <w:lvlJc w:val="left"/>
      <w:pPr>
        <w:ind w:left="2863" w:hanging="115"/>
      </w:pPr>
      <w:rPr>
        <w:rFonts w:hint="default"/>
        <w:lang w:val="pt-PT" w:eastAsia="en-US" w:bidi="ar-SA"/>
      </w:rPr>
    </w:lvl>
    <w:lvl w:ilvl="4" w:tplc="B97441BE">
      <w:numFmt w:val="bullet"/>
      <w:lvlText w:val="•"/>
      <w:lvlJc w:val="left"/>
      <w:pPr>
        <w:ind w:left="3771" w:hanging="115"/>
      </w:pPr>
      <w:rPr>
        <w:rFonts w:hint="default"/>
        <w:lang w:val="pt-PT" w:eastAsia="en-US" w:bidi="ar-SA"/>
      </w:rPr>
    </w:lvl>
    <w:lvl w:ilvl="5" w:tplc="872ACEE8">
      <w:numFmt w:val="bullet"/>
      <w:lvlText w:val="•"/>
      <w:lvlJc w:val="left"/>
      <w:pPr>
        <w:ind w:left="4679" w:hanging="115"/>
      </w:pPr>
      <w:rPr>
        <w:rFonts w:hint="default"/>
        <w:lang w:val="pt-PT" w:eastAsia="en-US" w:bidi="ar-SA"/>
      </w:rPr>
    </w:lvl>
    <w:lvl w:ilvl="6" w:tplc="44EEAE7C">
      <w:numFmt w:val="bullet"/>
      <w:lvlText w:val="•"/>
      <w:lvlJc w:val="left"/>
      <w:pPr>
        <w:ind w:left="5587" w:hanging="115"/>
      </w:pPr>
      <w:rPr>
        <w:rFonts w:hint="default"/>
        <w:lang w:val="pt-PT" w:eastAsia="en-US" w:bidi="ar-SA"/>
      </w:rPr>
    </w:lvl>
    <w:lvl w:ilvl="7" w:tplc="57F4A94A">
      <w:numFmt w:val="bullet"/>
      <w:lvlText w:val="•"/>
      <w:lvlJc w:val="left"/>
      <w:pPr>
        <w:ind w:left="6495" w:hanging="115"/>
      </w:pPr>
      <w:rPr>
        <w:rFonts w:hint="default"/>
        <w:lang w:val="pt-PT" w:eastAsia="en-US" w:bidi="ar-SA"/>
      </w:rPr>
    </w:lvl>
    <w:lvl w:ilvl="8" w:tplc="E92A9FAC">
      <w:numFmt w:val="bullet"/>
      <w:lvlText w:val="•"/>
      <w:lvlJc w:val="left"/>
      <w:pPr>
        <w:ind w:left="7403" w:hanging="115"/>
      </w:pPr>
      <w:rPr>
        <w:rFonts w:hint="default"/>
        <w:lang w:val="pt-PT" w:eastAsia="en-US" w:bidi="ar-SA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B3D"/>
    <w:rsid w:val="000334A5"/>
    <w:rsid w:val="000345B0"/>
    <w:rsid w:val="00036B87"/>
    <w:rsid w:val="00040066"/>
    <w:rsid w:val="00042B22"/>
    <w:rsid w:val="0005079E"/>
    <w:rsid w:val="000A4D66"/>
    <w:rsid w:val="000A51C0"/>
    <w:rsid w:val="000D0243"/>
    <w:rsid w:val="000D1296"/>
    <w:rsid w:val="00105CDB"/>
    <w:rsid w:val="0012733E"/>
    <w:rsid w:val="00131A13"/>
    <w:rsid w:val="001321D8"/>
    <w:rsid w:val="00152646"/>
    <w:rsid w:val="00187B7D"/>
    <w:rsid w:val="00190B07"/>
    <w:rsid w:val="00196F74"/>
    <w:rsid w:val="001B7D64"/>
    <w:rsid w:val="00206259"/>
    <w:rsid w:val="00223233"/>
    <w:rsid w:val="00253FD0"/>
    <w:rsid w:val="00260207"/>
    <w:rsid w:val="00271305"/>
    <w:rsid w:val="00275037"/>
    <w:rsid w:val="00287746"/>
    <w:rsid w:val="002D4771"/>
    <w:rsid w:val="002D4988"/>
    <w:rsid w:val="002F17B9"/>
    <w:rsid w:val="00305712"/>
    <w:rsid w:val="0031457A"/>
    <w:rsid w:val="00320445"/>
    <w:rsid w:val="0034698A"/>
    <w:rsid w:val="00354C94"/>
    <w:rsid w:val="00357043"/>
    <w:rsid w:val="00387558"/>
    <w:rsid w:val="003A463D"/>
    <w:rsid w:val="003B26BF"/>
    <w:rsid w:val="003C0E1E"/>
    <w:rsid w:val="003C6497"/>
    <w:rsid w:val="003D0B79"/>
    <w:rsid w:val="003E6120"/>
    <w:rsid w:val="003F00F4"/>
    <w:rsid w:val="003F15A4"/>
    <w:rsid w:val="00420DE6"/>
    <w:rsid w:val="00437310"/>
    <w:rsid w:val="00454A77"/>
    <w:rsid w:val="004714DD"/>
    <w:rsid w:val="00483903"/>
    <w:rsid w:val="004B01EF"/>
    <w:rsid w:val="004B68E0"/>
    <w:rsid w:val="004C07A7"/>
    <w:rsid w:val="004C1881"/>
    <w:rsid w:val="004E10FF"/>
    <w:rsid w:val="0054356A"/>
    <w:rsid w:val="005451AB"/>
    <w:rsid w:val="00584345"/>
    <w:rsid w:val="00590388"/>
    <w:rsid w:val="00593BE1"/>
    <w:rsid w:val="005E0340"/>
    <w:rsid w:val="00604AD0"/>
    <w:rsid w:val="006354D2"/>
    <w:rsid w:val="00640B6F"/>
    <w:rsid w:val="00654515"/>
    <w:rsid w:val="00657269"/>
    <w:rsid w:val="006658C5"/>
    <w:rsid w:val="006717F8"/>
    <w:rsid w:val="00683E44"/>
    <w:rsid w:val="006B02C6"/>
    <w:rsid w:val="006B69BA"/>
    <w:rsid w:val="006B74EB"/>
    <w:rsid w:val="006F5225"/>
    <w:rsid w:val="006F6390"/>
    <w:rsid w:val="007078F7"/>
    <w:rsid w:val="00721995"/>
    <w:rsid w:val="007235B0"/>
    <w:rsid w:val="007240C8"/>
    <w:rsid w:val="00736FB2"/>
    <w:rsid w:val="00742376"/>
    <w:rsid w:val="00744213"/>
    <w:rsid w:val="00744C19"/>
    <w:rsid w:val="007554FE"/>
    <w:rsid w:val="00766775"/>
    <w:rsid w:val="00783956"/>
    <w:rsid w:val="007A760E"/>
    <w:rsid w:val="007E741C"/>
    <w:rsid w:val="00801BAC"/>
    <w:rsid w:val="00802B08"/>
    <w:rsid w:val="0080361C"/>
    <w:rsid w:val="008416EC"/>
    <w:rsid w:val="008B60EC"/>
    <w:rsid w:val="008C4ABE"/>
    <w:rsid w:val="008D4186"/>
    <w:rsid w:val="009140ED"/>
    <w:rsid w:val="00951E0E"/>
    <w:rsid w:val="00960C3F"/>
    <w:rsid w:val="00992B6A"/>
    <w:rsid w:val="009B365E"/>
    <w:rsid w:val="009B6BEF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27D71"/>
    <w:rsid w:val="00B63930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33996"/>
    <w:rsid w:val="00C43ABE"/>
    <w:rsid w:val="00C52668"/>
    <w:rsid w:val="00C73FBC"/>
    <w:rsid w:val="00C81516"/>
    <w:rsid w:val="00C85D37"/>
    <w:rsid w:val="00C977C2"/>
    <w:rsid w:val="00CB1C5F"/>
    <w:rsid w:val="00CB6E5A"/>
    <w:rsid w:val="00CB71E9"/>
    <w:rsid w:val="00CD1A8D"/>
    <w:rsid w:val="00CF467D"/>
    <w:rsid w:val="00D005C3"/>
    <w:rsid w:val="00D05744"/>
    <w:rsid w:val="00D507E3"/>
    <w:rsid w:val="00D52464"/>
    <w:rsid w:val="00D575E1"/>
    <w:rsid w:val="00D64008"/>
    <w:rsid w:val="00D8615C"/>
    <w:rsid w:val="00D87D1C"/>
    <w:rsid w:val="00DB46FE"/>
    <w:rsid w:val="00DC6457"/>
    <w:rsid w:val="00E159D1"/>
    <w:rsid w:val="00E81214"/>
    <w:rsid w:val="00EA0C59"/>
    <w:rsid w:val="00ED1903"/>
    <w:rsid w:val="00ED1FE6"/>
    <w:rsid w:val="00EE16DD"/>
    <w:rsid w:val="00EE1B4A"/>
    <w:rsid w:val="00F01D5A"/>
    <w:rsid w:val="00F26BE1"/>
    <w:rsid w:val="00F6293A"/>
    <w:rsid w:val="00F71643"/>
    <w:rsid w:val="00F97994"/>
    <w:rsid w:val="00FB71E7"/>
    <w:rsid w:val="00FE3DD4"/>
    <w:rsid w:val="00FE72BF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64447"/>
  <w15:docId w15:val="{3953451B-2CDD-439B-9F53-AE5459CE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20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0DE6"/>
    <w:rPr>
      <w:rFonts w:ascii="Carlito" w:eastAsia="Carlito" w:hAnsi="Carlito" w:cs="Carlito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0ED"/>
  </w:style>
  <w:style w:type="paragraph" w:styleId="Rodap">
    <w:name w:val="footer"/>
    <w:basedOn w:val="Normal"/>
    <w:link w:val="RodapChar"/>
    <w:uiPriority w:val="99"/>
    <w:unhideWhenUsed/>
    <w:rsid w:val="0091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F151-8D71-4DFF-B4DB-7D52DC6D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5</cp:revision>
  <cp:lastPrinted>2023-05-11T12:22:00Z</cp:lastPrinted>
  <dcterms:created xsi:type="dcterms:W3CDTF">2023-05-09T14:25:00Z</dcterms:created>
  <dcterms:modified xsi:type="dcterms:W3CDTF">2023-05-11T12:23:00Z</dcterms:modified>
</cp:coreProperties>
</file>