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A8A5" w14:textId="5937DCE0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042461">
        <w:rPr>
          <w:b/>
          <w:bCs/>
          <w:sz w:val="24"/>
          <w:szCs w:val="24"/>
        </w:rPr>
        <w:t>155</w:t>
      </w:r>
      <w:r w:rsidR="0083698C">
        <w:rPr>
          <w:b/>
          <w:bCs/>
          <w:sz w:val="24"/>
          <w:szCs w:val="24"/>
        </w:rPr>
        <w:t>/2023</w:t>
      </w:r>
    </w:p>
    <w:p w14:paraId="1D53AA78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DBF7FFB" w14:textId="315DC621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042461">
        <w:rPr>
          <w:sz w:val="24"/>
          <w:szCs w:val="24"/>
        </w:rPr>
        <w:t>26/05/2023</w:t>
      </w:r>
    </w:p>
    <w:p w14:paraId="269D977A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6C8EE41" w14:textId="2C8BE83A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042461">
        <w:rPr>
          <w:bCs/>
          <w:sz w:val="24"/>
          <w:szCs w:val="24"/>
        </w:rPr>
        <w:t>30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6568D94D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26546D4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25ADD0E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72DF11BD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B88493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2BC2FCF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726EF8BA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2648DA7A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3F24B2B" w14:textId="62D95CF6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</w:t>
      </w:r>
      <w:r w:rsidR="00042461">
        <w:rPr>
          <w:bCs/>
          <w:sz w:val="24"/>
          <w:szCs w:val="24"/>
        </w:rPr>
        <w:t>030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0E41E0">
        <w:rPr>
          <w:sz w:val="24"/>
          <w:szCs w:val="24"/>
        </w:rPr>
        <w:t>0</w:t>
      </w:r>
      <w:r w:rsidR="0083698C">
        <w:rPr>
          <w:sz w:val="24"/>
          <w:szCs w:val="24"/>
        </w:rPr>
        <w:t>1</w:t>
      </w:r>
      <w:r w:rsidR="00042461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042461">
        <w:rPr>
          <w:sz w:val="24"/>
          <w:szCs w:val="24"/>
        </w:rPr>
        <w:t>Inexigibilidade</w:t>
      </w:r>
      <w:r w:rsidR="00AC315C">
        <w:rPr>
          <w:sz w:val="24"/>
          <w:szCs w:val="24"/>
        </w:rPr>
        <w:t xml:space="preserve"> nº 00</w:t>
      </w:r>
      <w:r w:rsidR="00042461">
        <w:rPr>
          <w:sz w:val="24"/>
          <w:szCs w:val="24"/>
        </w:rPr>
        <w:t>1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042461" w:rsidRPr="00042461">
        <w:rPr>
          <w:sz w:val="24"/>
          <w:szCs w:val="24"/>
        </w:rPr>
        <w:t xml:space="preserve">Contratação de curso presencial na modalidade “in </w:t>
      </w:r>
      <w:proofErr w:type="spellStart"/>
      <w:r w:rsidR="00042461" w:rsidRPr="00042461">
        <w:rPr>
          <w:sz w:val="24"/>
          <w:szCs w:val="24"/>
        </w:rPr>
        <w:t>company</w:t>
      </w:r>
      <w:proofErr w:type="spellEnd"/>
      <w:r w:rsidR="00042461" w:rsidRPr="00042461">
        <w:rPr>
          <w:sz w:val="24"/>
          <w:szCs w:val="24"/>
        </w:rPr>
        <w:t>” sobre os aspectos relevantes da Nova Lei de Licitações e Contratos Administrativos (Lei 14.133/2021), VISANDO ATENDER AS NECESSIDADES DA CÂMARA MUNICIPAL DE SORRISO/MT</w:t>
      </w:r>
      <w:r w:rsidR="006D365B" w:rsidRPr="006D365B">
        <w:rPr>
          <w:sz w:val="24"/>
          <w:szCs w:val="24"/>
        </w:rPr>
        <w:t>.</w:t>
      </w:r>
    </w:p>
    <w:p w14:paraId="113A8A17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0DD04330" w14:textId="5101754B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042461">
        <w:rPr>
          <w:sz w:val="24"/>
          <w:szCs w:val="24"/>
        </w:rPr>
        <w:t>JORGE LUIZ DE OLIVEIRA CAMPOS</w:t>
      </w:r>
    </w:p>
    <w:p w14:paraId="09AE5013" w14:textId="642B21F1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042461">
        <w:rPr>
          <w:bCs/>
          <w:sz w:val="24"/>
          <w:szCs w:val="24"/>
        </w:rPr>
        <w:t>VERIDIANA SANTOS</w:t>
      </w:r>
    </w:p>
    <w:p w14:paraId="7F428EE3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7709E31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76717DDD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AF66CBC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AB66666" w14:textId="6E9FA589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042461">
        <w:rPr>
          <w:sz w:val="24"/>
          <w:szCs w:val="24"/>
        </w:rPr>
        <w:t>26</w:t>
      </w:r>
      <w:r w:rsidR="0083698C">
        <w:rPr>
          <w:sz w:val="24"/>
          <w:szCs w:val="24"/>
        </w:rPr>
        <w:t xml:space="preserve"> de </w:t>
      </w:r>
      <w:r w:rsidR="00042461">
        <w:rPr>
          <w:sz w:val="24"/>
          <w:szCs w:val="24"/>
        </w:rPr>
        <w:t>maio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22834BDF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02644F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CEEA50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FFE112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F6A397E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592C7B53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84165E" w14:textId="77777777" w:rsidR="00241B48" w:rsidRDefault="00241B48" w:rsidP="00241B48">
      <w:pPr>
        <w:rPr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3129"/>
      </w:tblGrid>
      <w:tr w:rsidR="0083698C" w14:paraId="68540398" w14:textId="77777777" w:rsidTr="00042461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85AC740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D9AB772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37C580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744A90B5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E737A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5C0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5DA085EA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723E4091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93FDD5B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021BCE72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7FCB8B7B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EB2E400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6FE1973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C72C9D6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AB5DAB4" w14:textId="13217DF4" w:rsidR="0083698C" w:rsidRDefault="00042461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ANTONIO JOCEMAR PEDROSO DA SILVA</w:t>
            </w:r>
          </w:p>
          <w:p w14:paraId="4D93FB90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4126AACA" w14:textId="54248AD3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042461">
              <w:rPr>
                <w:b/>
                <w:bCs/>
                <w:sz w:val="12"/>
                <w:szCs w:val="12"/>
              </w:rPr>
              <w:t>101/2023</w:t>
            </w:r>
          </w:p>
          <w:p w14:paraId="0372DB4E" w14:textId="488A34ED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042461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1ACA43" w14:textId="77777777" w:rsidR="0083698C" w:rsidRDefault="0083698C" w:rsidP="00241B48">
      <w:pPr>
        <w:rPr>
          <w:sz w:val="24"/>
          <w:szCs w:val="24"/>
        </w:rPr>
      </w:pPr>
    </w:p>
    <w:p w14:paraId="70CE69B1" w14:textId="77777777" w:rsidR="00241B48" w:rsidRDefault="00241B48" w:rsidP="00241B48">
      <w:pPr>
        <w:rPr>
          <w:sz w:val="24"/>
          <w:szCs w:val="24"/>
        </w:rPr>
      </w:pPr>
    </w:p>
    <w:p w14:paraId="39B9A728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263A" w14:textId="77777777" w:rsidR="00DF0A96" w:rsidRDefault="00DF0A96">
      <w:r>
        <w:separator/>
      </w:r>
    </w:p>
  </w:endnote>
  <w:endnote w:type="continuationSeparator" w:id="0">
    <w:p w14:paraId="451FA09A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8D1D" w14:textId="77777777" w:rsidR="00DF0A96" w:rsidRDefault="00DF0A96">
      <w:r>
        <w:separator/>
      </w:r>
    </w:p>
  </w:footnote>
  <w:footnote w:type="continuationSeparator" w:id="0">
    <w:p w14:paraId="1B199B41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1CC2" w14:textId="77777777" w:rsidR="008230FC" w:rsidRDefault="008230FC">
    <w:pPr>
      <w:jc w:val="center"/>
      <w:rPr>
        <w:b/>
        <w:sz w:val="28"/>
      </w:rPr>
    </w:pPr>
  </w:p>
  <w:p w14:paraId="03AE21C3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3726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42461"/>
    <w:rsid w:val="000527F3"/>
    <w:rsid w:val="00053927"/>
    <w:rsid w:val="00077148"/>
    <w:rsid w:val="000917A7"/>
    <w:rsid w:val="000E41E0"/>
    <w:rsid w:val="001139F3"/>
    <w:rsid w:val="00181757"/>
    <w:rsid w:val="001C6E7F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8C052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2023-05-26T13:48:00Z</dcterms:created>
  <dcterms:modified xsi:type="dcterms:W3CDTF">2023-05-26T13:48:00Z</dcterms:modified>
</cp:coreProperties>
</file>