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A3DB5" w14:textId="47F5F96B" w:rsidR="00145F4D" w:rsidRPr="00BC03AA" w:rsidRDefault="00BC03AA" w:rsidP="00BC03AA">
      <w:pPr>
        <w:ind w:left="3402"/>
        <w:jc w:val="both"/>
        <w:rPr>
          <w:b/>
          <w:sz w:val="22"/>
          <w:szCs w:val="22"/>
        </w:rPr>
      </w:pPr>
      <w:r w:rsidRPr="00BC03AA">
        <w:rPr>
          <w:b/>
          <w:sz w:val="22"/>
          <w:szCs w:val="22"/>
        </w:rPr>
        <w:t>PROJETO DE LEI Nº</w:t>
      </w:r>
      <w:r w:rsidR="00C064E3" w:rsidRPr="00BC03AA">
        <w:rPr>
          <w:b/>
          <w:sz w:val="22"/>
          <w:szCs w:val="22"/>
        </w:rPr>
        <w:t xml:space="preserve"> 149</w:t>
      </w:r>
      <w:r w:rsidRPr="00BC03AA">
        <w:rPr>
          <w:b/>
          <w:sz w:val="22"/>
          <w:szCs w:val="22"/>
        </w:rPr>
        <w:t>/2023</w:t>
      </w:r>
    </w:p>
    <w:p w14:paraId="38C333C8" w14:textId="77777777" w:rsidR="00C3172D" w:rsidRPr="00BC03AA" w:rsidRDefault="00C3172D" w:rsidP="00BC03AA">
      <w:pPr>
        <w:ind w:left="3402"/>
        <w:jc w:val="both"/>
        <w:rPr>
          <w:b/>
          <w:sz w:val="22"/>
          <w:szCs w:val="22"/>
        </w:rPr>
      </w:pPr>
    </w:p>
    <w:p w14:paraId="3A6FB082" w14:textId="3477C402" w:rsidR="00145F4D" w:rsidRPr="00BC03AA" w:rsidRDefault="00BC03AA" w:rsidP="00BC03AA">
      <w:pPr>
        <w:ind w:left="3402"/>
        <w:jc w:val="both"/>
        <w:rPr>
          <w:sz w:val="22"/>
          <w:szCs w:val="22"/>
        </w:rPr>
      </w:pPr>
      <w:r w:rsidRPr="00BC03AA">
        <w:rPr>
          <w:sz w:val="22"/>
          <w:szCs w:val="22"/>
        </w:rPr>
        <w:t xml:space="preserve">Data: </w:t>
      </w:r>
      <w:r w:rsidR="008706BA" w:rsidRPr="00BC03AA">
        <w:rPr>
          <w:sz w:val="22"/>
          <w:szCs w:val="22"/>
        </w:rPr>
        <w:t xml:space="preserve">20 de </w:t>
      </w:r>
      <w:r w:rsidR="006323A2" w:rsidRPr="00BC03AA">
        <w:rPr>
          <w:sz w:val="22"/>
          <w:szCs w:val="22"/>
        </w:rPr>
        <w:t>setembro</w:t>
      </w:r>
      <w:r w:rsidR="00C36FC3" w:rsidRPr="00BC03AA">
        <w:rPr>
          <w:sz w:val="22"/>
          <w:szCs w:val="22"/>
        </w:rPr>
        <w:t xml:space="preserve"> </w:t>
      </w:r>
      <w:r w:rsidRPr="00BC03AA">
        <w:rPr>
          <w:sz w:val="22"/>
          <w:szCs w:val="22"/>
        </w:rPr>
        <w:t>de 2023</w:t>
      </w:r>
    </w:p>
    <w:p w14:paraId="0D152DB9" w14:textId="20F7F32C" w:rsidR="00C3172D" w:rsidRPr="00BC03AA" w:rsidRDefault="00C3172D" w:rsidP="00BC03AA">
      <w:pPr>
        <w:jc w:val="both"/>
        <w:rPr>
          <w:b/>
          <w:sz w:val="22"/>
          <w:szCs w:val="22"/>
        </w:rPr>
      </w:pPr>
    </w:p>
    <w:p w14:paraId="397BB5AF" w14:textId="426E5B75" w:rsidR="006323A2" w:rsidRPr="00BC03AA" w:rsidRDefault="00BC03AA" w:rsidP="00BC03AA">
      <w:pPr>
        <w:shd w:val="clear" w:color="auto" w:fill="FFFFFF"/>
        <w:ind w:left="3402" w:right="300"/>
        <w:jc w:val="both"/>
        <w:outlineLvl w:val="0"/>
        <w:rPr>
          <w:sz w:val="22"/>
          <w:szCs w:val="22"/>
        </w:rPr>
      </w:pPr>
      <w:r w:rsidRPr="00BC03AA">
        <w:rPr>
          <w:bCs/>
          <w:sz w:val="22"/>
          <w:szCs w:val="22"/>
        </w:rPr>
        <w:t>Institui e</w:t>
      </w:r>
      <w:r w:rsidR="00477DA7" w:rsidRPr="00BC03AA">
        <w:rPr>
          <w:sz w:val="22"/>
          <w:szCs w:val="22"/>
        </w:rPr>
        <w:t xml:space="preserve"> inclui no Calendário Oficial de Eventos do Município de Sorriso/MT</w:t>
      </w:r>
      <w:r w:rsidR="00F1683D" w:rsidRPr="00BC03AA">
        <w:rPr>
          <w:sz w:val="22"/>
          <w:szCs w:val="22"/>
        </w:rPr>
        <w:t>,</w:t>
      </w:r>
      <w:r w:rsidR="00477DA7" w:rsidRPr="00BC03AA">
        <w:rPr>
          <w:sz w:val="22"/>
          <w:szCs w:val="22"/>
        </w:rPr>
        <w:t xml:space="preserve"> </w:t>
      </w:r>
      <w:r w:rsidRPr="00BC03AA">
        <w:rPr>
          <w:sz w:val="22"/>
          <w:szCs w:val="22"/>
        </w:rPr>
        <w:t>o</w:t>
      </w:r>
      <w:r w:rsidR="00F1683D" w:rsidRPr="00BC03AA">
        <w:rPr>
          <w:sz w:val="22"/>
          <w:szCs w:val="22"/>
        </w:rPr>
        <w:t xml:space="preserve"> “Dia do Campo Limpo”.</w:t>
      </w:r>
    </w:p>
    <w:p w14:paraId="71C6529E" w14:textId="77777777" w:rsidR="00C3172D" w:rsidRPr="00BC03AA" w:rsidRDefault="00C3172D" w:rsidP="00BC03AA">
      <w:pPr>
        <w:shd w:val="clear" w:color="auto" w:fill="FFFFFF"/>
        <w:ind w:right="300"/>
        <w:jc w:val="both"/>
        <w:outlineLvl w:val="0"/>
        <w:rPr>
          <w:b/>
          <w:color w:val="3B3B3B"/>
          <w:sz w:val="22"/>
          <w:szCs w:val="22"/>
        </w:rPr>
      </w:pPr>
    </w:p>
    <w:p w14:paraId="79AC1259" w14:textId="1AA874BC" w:rsidR="00145F4D" w:rsidRPr="00BC03AA" w:rsidRDefault="00BC03AA" w:rsidP="00BC03AA">
      <w:pPr>
        <w:autoSpaceDE w:val="0"/>
        <w:autoSpaceDN w:val="0"/>
        <w:adjustRightInd w:val="0"/>
        <w:ind w:left="3402"/>
        <w:jc w:val="both"/>
        <w:rPr>
          <w:sz w:val="22"/>
          <w:szCs w:val="22"/>
        </w:rPr>
      </w:pPr>
      <w:r w:rsidRPr="00BC03AA">
        <w:rPr>
          <w:b/>
          <w:sz w:val="22"/>
          <w:szCs w:val="22"/>
        </w:rPr>
        <w:t>IAGO MELLA - PODEMOS</w:t>
      </w:r>
      <w:r w:rsidR="0071075C" w:rsidRPr="00BC03AA">
        <w:rPr>
          <w:b/>
          <w:bCs/>
          <w:sz w:val="22"/>
          <w:szCs w:val="22"/>
        </w:rPr>
        <w:t>,</w:t>
      </w:r>
      <w:r w:rsidR="00B30229">
        <w:rPr>
          <w:b/>
          <w:bCs/>
          <w:sz w:val="22"/>
          <w:szCs w:val="22"/>
        </w:rPr>
        <w:t xml:space="preserve"> </w:t>
      </w:r>
      <w:r w:rsidR="00B30229" w:rsidRPr="00B30229">
        <w:rPr>
          <w:bCs/>
          <w:sz w:val="22"/>
          <w:szCs w:val="22"/>
        </w:rPr>
        <w:t>e</w:t>
      </w:r>
      <w:r w:rsidR="0071075C" w:rsidRPr="00BC03AA">
        <w:rPr>
          <w:b/>
          <w:bCs/>
          <w:sz w:val="22"/>
          <w:szCs w:val="22"/>
        </w:rPr>
        <w:t xml:space="preserve"> </w:t>
      </w:r>
      <w:r w:rsidR="0071075C" w:rsidRPr="00BC03AA">
        <w:rPr>
          <w:sz w:val="22"/>
          <w:szCs w:val="22"/>
        </w:rPr>
        <w:t>vereador</w:t>
      </w:r>
      <w:r w:rsidR="00B30229">
        <w:rPr>
          <w:sz w:val="22"/>
          <w:szCs w:val="22"/>
        </w:rPr>
        <w:t>es abaixo assinados,</w:t>
      </w:r>
      <w:r w:rsidR="0071075C" w:rsidRPr="00BC03AA">
        <w:rPr>
          <w:sz w:val="22"/>
          <w:szCs w:val="22"/>
        </w:rPr>
        <w:t xml:space="preserve"> com</w:t>
      </w:r>
      <w:r w:rsidRPr="00BC03AA">
        <w:rPr>
          <w:sz w:val="22"/>
          <w:szCs w:val="22"/>
        </w:rPr>
        <w:t xml:space="preserve"> assento nesta Casa de Leis, com fulcro no artigo 108 do Regimento Interno, encaminha para deliberação do soberano Plenário, o seguinte Projeto de Lei:</w:t>
      </w:r>
    </w:p>
    <w:p w14:paraId="53EFA87A" w14:textId="77777777" w:rsidR="00C3172D" w:rsidRPr="00BC03AA" w:rsidRDefault="00C3172D" w:rsidP="00BC03AA">
      <w:pPr>
        <w:rPr>
          <w:sz w:val="22"/>
          <w:szCs w:val="22"/>
        </w:rPr>
      </w:pPr>
    </w:p>
    <w:p w14:paraId="2064D658" w14:textId="3CA801F3" w:rsidR="00145F4D" w:rsidRPr="00BC03AA" w:rsidRDefault="00BC03AA" w:rsidP="00BC03AA">
      <w:pPr>
        <w:tabs>
          <w:tab w:val="left" w:pos="1650"/>
        </w:tabs>
        <w:ind w:firstLine="1418"/>
        <w:jc w:val="both"/>
        <w:rPr>
          <w:sz w:val="22"/>
          <w:szCs w:val="22"/>
        </w:rPr>
      </w:pPr>
      <w:r w:rsidRPr="00BC03AA">
        <w:rPr>
          <w:iCs/>
          <w:sz w:val="22"/>
          <w:szCs w:val="22"/>
        </w:rPr>
        <w:t>Art. 1°</w:t>
      </w:r>
      <w:r w:rsidRPr="00BC03AA">
        <w:rPr>
          <w:bCs/>
          <w:iCs/>
          <w:sz w:val="22"/>
          <w:szCs w:val="22"/>
        </w:rPr>
        <w:t xml:space="preserve"> </w:t>
      </w:r>
      <w:r w:rsidRPr="00BC03AA">
        <w:rPr>
          <w:sz w:val="22"/>
          <w:szCs w:val="22"/>
        </w:rPr>
        <w:t>Fica instituíd</w:t>
      </w:r>
      <w:r w:rsidR="00AF5E8B" w:rsidRPr="00BC03AA">
        <w:rPr>
          <w:sz w:val="22"/>
          <w:szCs w:val="22"/>
        </w:rPr>
        <w:t>o</w:t>
      </w:r>
      <w:r w:rsidR="000C29F7" w:rsidRPr="00BC03AA">
        <w:rPr>
          <w:sz w:val="22"/>
          <w:szCs w:val="22"/>
        </w:rPr>
        <w:t xml:space="preserve"> e incluíd</w:t>
      </w:r>
      <w:r w:rsidR="00AF5E8B" w:rsidRPr="00BC03AA">
        <w:rPr>
          <w:sz w:val="22"/>
          <w:szCs w:val="22"/>
        </w:rPr>
        <w:t>o</w:t>
      </w:r>
      <w:r w:rsidR="000C29F7" w:rsidRPr="00BC03AA">
        <w:rPr>
          <w:sz w:val="22"/>
          <w:szCs w:val="22"/>
        </w:rPr>
        <w:t xml:space="preserve"> no Calendário Oficial de Eventos do Município de Sorriso/MT</w:t>
      </w:r>
      <w:r w:rsidR="00F1683D" w:rsidRPr="00BC03AA">
        <w:rPr>
          <w:sz w:val="22"/>
          <w:szCs w:val="22"/>
        </w:rPr>
        <w:t>, o</w:t>
      </w:r>
      <w:r w:rsidR="000C29F7" w:rsidRPr="00BC03AA">
        <w:rPr>
          <w:sz w:val="22"/>
          <w:szCs w:val="22"/>
        </w:rPr>
        <w:t xml:space="preserve"> </w:t>
      </w:r>
      <w:r w:rsidR="00F1683D" w:rsidRPr="00BC03AA">
        <w:rPr>
          <w:sz w:val="22"/>
          <w:szCs w:val="22"/>
        </w:rPr>
        <w:t>“Dia do Campo Limpo” a ser comemorado dia 18 de agosto.</w:t>
      </w:r>
    </w:p>
    <w:p w14:paraId="22DA2ED8" w14:textId="77777777" w:rsidR="00391561" w:rsidRPr="00BC03AA" w:rsidRDefault="00391561" w:rsidP="00BC03AA">
      <w:pPr>
        <w:tabs>
          <w:tab w:val="left" w:pos="1650"/>
        </w:tabs>
        <w:ind w:firstLine="1418"/>
        <w:jc w:val="both"/>
        <w:rPr>
          <w:sz w:val="22"/>
          <w:szCs w:val="22"/>
        </w:rPr>
      </w:pPr>
    </w:p>
    <w:p w14:paraId="57305AC6" w14:textId="7DDCEF3A" w:rsidR="000C29F7" w:rsidRPr="00BC03AA" w:rsidRDefault="00BC03AA" w:rsidP="00BC03AA">
      <w:pPr>
        <w:tabs>
          <w:tab w:val="left" w:pos="1650"/>
        </w:tabs>
        <w:ind w:firstLine="1418"/>
        <w:jc w:val="both"/>
        <w:rPr>
          <w:sz w:val="22"/>
          <w:szCs w:val="22"/>
        </w:rPr>
      </w:pPr>
      <w:r w:rsidRPr="00BC03AA">
        <w:rPr>
          <w:sz w:val="22"/>
          <w:szCs w:val="22"/>
        </w:rPr>
        <w:t>Art. 2º</w:t>
      </w:r>
      <w:r w:rsidRPr="00BC03AA">
        <w:rPr>
          <w:bCs/>
          <w:sz w:val="22"/>
          <w:szCs w:val="22"/>
        </w:rPr>
        <w:t xml:space="preserve"> </w:t>
      </w:r>
      <w:r w:rsidRPr="00BC03AA">
        <w:rPr>
          <w:sz w:val="22"/>
          <w:szCs w:val="22"/>
        </w:rPr>
        <w:t>São objetivos d</w:t>
      </w:r>
      <w:r w:rsidR="00F1683D" w:rsidRPr="00BC03AA">
        <w:rPr>
          <w:sz w:val="22"/>
          <w:szCs w:val="22"/>
        </w:rPr>
        <w:t>o Dia do Campo Limpo:</w:t>
      </w:r>
    </w:p>
    <w:p w14:paraId="22C6ACAF" w14:textId="77777777" w:rsidR="00F1683D" w:rsidRPr="00BC03AA" w:rsidRDefault="00F1683D" w:rsidP="00BC03AA">
      <w:pPr>
        <w:tabs>
          <w:tab w:val="left" w:pos="1650"/>
        </w:tabs>
        <w:ind w:firstLine="1418"/>
        <w:jc w:val="both"/>
        <w:rPr>
          <w:sz w:val="22"/>
          <w:szCs w:val="22"/>
        </w:rPr>
      </w:pPr>
    </w:p>
    <w:p w14:paraId="47B8B926" w14:textId="13403FEE" w:rsidR="00F1683D" w:rsidRPr="00BC03AA" w:rsidRDefault="00BC03AA" w:rsidP="00BC03AA">
      <w:pPr>
        <w:tabs>
          <w:tab w:val="left" w:pos="1650"/>
        </w:tabs>
        <w:ind w:firstLine="1418"/>
        <w:jc w:val="both"/>
        <w:rPr>
          <w:sz w:val="22"/>
          <w:szCs w:val="22"/>
        </w:rPr>
      </w:pPr>
      <w:r w:rsidRPr="00BC03AA">
        <w:rPr>
          <w:sz w:val="22"/>
          <w:szCs w:val="22"/>
        </w:rPr>
        <w:t xml:space="preserve">I - </w:t>
      </w:r>
      <w:r w:rsidR="0071075C" w:rsidRPr="00BC03AA">
        <w:rPr>
          <w:sz w:val="22"/>
          <w:szCs w:val="22"/>
        </w:rPr>
        <w:t>Promover</w:t>
      </w:r>
      <w:r w:rsidRPr="00BC03AA">
        <w:rPr>
          <w:sz w:val="22"/>
          <w:szCs w:val="22"/>
        </w:rPr>
        <w:t xml:space="preserve"> melhorias ambientais no município ou comunidade por meio de atividades como limpeza ou manutenção de praças públicas ou ruas, limpeza de margens de rio, plantio de jardim em local público, implantação de viveiros de mudas, e informações sobre a coleta seletiva do município entre outras;</w:t>
      </w:r>
    </w:p>
    <w:p w14:paraId="2DC458EB" w14:textId="14A3D122" w:rsidR="00391561" w:rsidRPr="00BC03AA" w:rsidRDefault="00391561" w:rsidP="00BC03AA">
      <w:pPr>
        <w:tabs>
          <w:tab w:val="left" w:pos="1650"/>
        </w:tabs>
        <w:ind w:firstLine="1418"/>
        <w:jc w:val="both"/>
        <w:rPr>
          <w:sz w:val="22"/>
          <w:szCs w:val="22"/>
        </w:rPr>
      </w:pPr>
    </w:p>
    <w:p w14:paraId="32A25493" w14:textId="3992E5AF" w:rsidR="00615A22" w:rsidRPr="00BC03AA" w:rsidRDefault="00BC03AA" w:rsidP="00BC03AA">
      <w:pPr>
        <w:ind w:firstLine="1418"/>
        <w:jc w:val="both"/>
        <w:rPr>
          <w:sz w:val="22"/>
          <w:szCs w:val="22"/>
        </w:rPr>
      </w:pPr>
      <w:r w:rsidRPr="00BC03AA">
        <w:rPr>
          <w:sz w:val="22"/>
          <w:szCs w:val="22"/>
        </w:rPr>
        <w:t xml:space="preserve">II - </w:t>
      </w:r>
      <w:r w:rsidR="0071075C" w:rsidRPr="00BC03AA">
        <w:rPr>
          <w:sz w:val="22"/>
          <w:szCs w:val="22"/>
        </w:rPr>
        <w:t>Promover</w:t>
      </w:r>
      <w:r w:rsidRPr="00BC03AA">
        <w:rPr>
          <w:sz w:val="22"/>
          <w:szCs w:val="22"/>
        </w:rPr>
        <w:t xml:space="preserve"> </w:t>
      </w:r>
      <w:r w:rsidR="00391561" w:rsidRPr="00BC03AA">
        <w:rPr>
          <w:sz w:val="22"/>
          <w:szCs w:val="22"/>
        </w:rPr>
        <w:t xml:space="preserve">palestras, </w:t>
      </w:r>
      <w:r w:rsidR="00F1683D" w:rsidRPr="00BC03AA">
        <w:rPr>
          <w:sz w:val="22"/>
          <w:szCs w:val="22"/>
        </w:rPr>
        <w:t>oficinas e atividades em universidades e escolas técnicas sobre assuntos relacionados à conservação do meio ambiente e atividades do Sistema;</w:t>
      </w:r>
    </w:p>
    <w:p w14:paraId="5B6E3843" w14:textId="77777777" w:rsidR="00F1683D" w:rsidRPr="00BC03AA" w:rsidRDefault="00F1683D" w:rsidP="00BC03AA">
      <w:pPr>
        <w:tabs>
          <w:tab w:val="left" w:pos="1650"/>
        </w:tabs>
        <w:ind w:firstLine="1418"/>
        <w:jc w:val="both"/>
        <w:rPr>
          <w:sz w:val="22"/>
          <w:szCs w:val="22"/>
        </w:rPr>
      </w:pPr>
    </w:p>
    <w:p w14:paraId="503979D2" w14:textId="7D1C2BE2" w:rsidR="00615A22" w:rsidRPr="00BC03AA" w:rsidRDefault="00BC03AA" w:rsidP="00BC03AA">
      <w:pPr>
        <w:ind w:firstLine="1418"/>
        <w:jc w:val="both"/>
        <w:rPr>
          <w:sz w:val="22"/>
          <w:szCs w:val="22"/>
        </w:rPr>
      </w:pPr>
      <w:r w:rsidRPr="00BC03AA">
        <w:rPr>
          <w:sz w:val="22"/>
          <w:szCs w:val="22"/>
        </w:rPr>
        <w:t xml:space="preserve">III </w:t>
      </w:r>
      <w:r w:rsidR="003E135C" w:rsidRPr="00BC03AA">
        <w:rPr>
          <w:sz w:val="22"/>
          <w:szCs w:val="22"/>
        </w:rPr>
        <w:t>–</w:t>
      </w:r>
      <w:r w:rsidRPr="00BC03AA">
        <w:rPr>
          <w:sz w:val="22"/>
          <w:szCs w:val="22"/>
        </w:rPr>
        <w:t xml:space="preserve"> </w:t>
      </w:r>
      <w:r w:rsidR="003E135C" w:rsidRPr="00BC03AA">
        <w:rPr>
          <w:sz w:val="22"/>
          <w:szCs w:val="22"/>
        </w:rPr>
        <w:t>visitação pública às centrais de recebimento de embalagens vazias, que acontece simultaneamente em todas as centrais, apresentando informações sobre o funcionamento da unidade e seu papel no Sistema Campo Limpo.</w:t>
      </w:r>
    </w:p>
    <w:p w14:paraId="16BE0F11" w14:textId="77777777" w:rsidR="003E135C" w:rsidRPr="00BC03AA" w:rsidRDefault="003E135C" w:rsidP="00BC03AA">
      <w:pPr>
        <w:ind w:firstLine="1418"/>
        <w:jc w:val="both"/>
        <w:rPr>
          <w:sz w:val="22"/>
          <w:szCs w:val="22"/>
        </w:rPr>
      </w:pPr>
    </w:p>
    <w:p w14:paraId="31DE926F" w14:textId="26AC4996" w:rsidR="003E135C" w:rsidRPr="00BC03AA" w:rsidRDefault="00BC03AA" w:rsidP="00BC03AA">
      <w:pPr>
        <w:pStyle w:val="Default"/>
        <w:ind w:firstLine="1418"/>
        <w:jc w:val="both"/>
        <w:rPr>
          <w:rFonts w:ascii="Times New Roman" w:hAnsi="Times New Roman" w:cs="Times New Roman"/>
          <w:sz w:val="22"/>
          <w:szCs w:val="22"/>
        </w:rPr>
      </w:pPr>
      <w:r w:rsidRPr="00BC03AA">
        <w:rPr>
          <w:rFonts w:ascii="Times New Roman" w:hAnsi="Times New Roman" w:cs="Times New Roman"/>
          <w:sz w:val="22"/>
          <w:szCs w:val="22"/>
        </w:rPr>
        <w:t>Art. 3º</w:t>
      </w:r>
      <w:r w:rsidRPr="00BC03AA">
        <w:rPr>
          <w:rFonts w:ascii="Times New Roman" w:hAnsi="Times New Roman" w:cs="Times New Roman"/>
          <w:bCs/>
          <w:sz w:val="22"/>
          <w:szCs w:val="22"/>
        </w:rPr>
        <w:t xml:space="preserve"> </w:t>
      </w:r>
      <w:r w:rsidRPr="00BC03AA">
        <w:rPr>
          <w:rFonts w:ascii="Times New Roman" w:hAnsi="Times New Roman" w:cs="Times New Roman"/>
          <w:sz w:val="22"/>
          <w:szCs w:val="22"/>
        </w:rPr>
        <w:t>A implantação e acompanhamento do “Dia do Campo Limpo” ficará a cargo do Poder Executivo Municipal.</w:t>
      </w:r>
    </w:p>
    <w:p w14:paraId="2553066B" w14:textId="77777777" w:rsidR="00C3172D" w:rsidRPr="00BC03AA" w:rsidRDefault="00C3172D" w:rsidP="00BC03AA">
      <w:pPr>
        <w:pStyle w:val="Default"/>
        <w:ind w:firstLine="1418"/>
        <w:jc w:val="both"/>
        <w:rPr>
          <w:rFonts w:ascii="Times New Roman" w:hAnsi="Times New Roman" w:cs="Times New Roman"/>
          <w:bCs/>
          <w:sz w:val="22"/>
          <w:szCs w:val="22"/>
        </w:rPr>
      </w:pPr>
    </w:p>
    <w:p w14:paraId="2C835B92" w14:textId="6C6667EC" w:rsidR="00145F4D" w:rsidRPr="00BC03AA" w:rsidRDefault="00BC03AA" w:rsidP="00BC03AA">
      <w:pPr>
        <w:pStyle w:val="Default"/>
        <w:ind w:firstLine="1418"/>
        <w:jc w:val="both"/>
        <w:rPr>
          <w:rFonts w:ascii="Times New Roman" w:hAnsi="Times New Roman" w:cs="Times New Roman"/>
          <w:sz w:val="22"/>
          <w:szCs w:val="22"/>
        </w:rPr>
      </w:pPr>
      <w:r w:rsidRPr="00BC03AA">
        <w:rPr>
          <w:rFonts w:ascii="Times New Roman" w:hAnsi="Times New Roman" w:cs="Times New Roman"/>
          <w:sz w:val="22"/>
          <w:szCs w:val="22"/>
        </w:rPr>
        <w:t>Art. 4º</w:t>
      </w:r>
      <w:r w:rsidRPr="00BC03AA">
        <w:rPr>
          <w:rFonts w:ascii="Times New Roman" w:hAnsi="Times New Roman" w:cs="Times New Roman"/>
          <w:bCs/>
          <w:sz w:val="22"/>
          <w:szCs w:val="22"/>
        </w:rPr>
        <w:t xml:space="preserve"> </w:t>
      </w:r>
      <w:r w:rsidR="00C3172D" w:rsidRPr="00BC03AA">
        <w:rPr>
          <w:rFonts w:ascii="Times New Roman" w:hAnsi="Times New Roman" w:cs="Times New Roman"/>
          <w:sz w:val="22"/>
          <w:szCs w:val="22"/>
        </w:rPr>
        <w:t>Esta L</w:t>
      </w:r>
      <w:r w:rsidR="00477DA7" w:rsidRPr="00BC03AA">
        <w:rPr>
          <w:rFonts w:ascii="Times New Roman" w:hAnsi="Times New Roman" w:cs="Times New Roman"/>
          <w:sz w:val="22"/>
          <w:szCs w:val="22"/>
        </w:rPr>
        <w:t>ei entra em vigor na data de sua publicação.</w:t>
      </w:r>
    </w:p>
    <w:p w14:paraId="712109C0" w14:textId="4EC4CC4B" w:rsidR="000C29F7" w:rsidRPr="00BC03AA" w:rsidRDefault="000C29F7" w:rsidP="00BC03AA">
      <w:pPr>
        <w:ind w:firstLine="1418"/>
        <w:jc w:val="both"/>
        <w:rPr>
          <w:bCs/>
          <w:iCs/>
          <w:sz w:val="22"/>
          <w:szCs w:val="22"/>
        </w:rPr>
      </w:pPr>
    </w:p>
    <w:p w14:paraId="6EDE34E2" w14:textId="77777777" w:rsidR="00C064E3" w:rsidRPr="00BC03AA" w:rsidRDefault="00C064E3" w:rsidP="00BC03AA">
      <w:pPr>
        <w:ind w:firstLine="1418"/>
        <w:jc w:val="both"/>
        <w:rPr>
          <w:bCs/>
          <w:iCs/>
          <w:sz w:val="22"/>
          <w:szCs w:val="22"/>
        </w:rPr>
      </w:pPr>
    </w:p>
    <w:p w14:paraId="1B800F9A" w14:textId="0FE9FD5F" w:rsidR="00C36FC3" w:rsidRDefault="00BC03AA" w:rsidP="00BC03AA">
      <w:pPr>
        <w:ind w:firstLine="1418"/>
        <w:jc w:val="both"/>
        <w:rPr>
          <w:iCs/>
          <w:sz w:val="22"/>
          <w:szCs w:val="22"/>
        </w:rPr>
      </w:pPr>
      <w:r w:rsidRPr="00BC03AA">
        <w:rPr>
          <w:iCs/>
          <w:sz w:val="22"/>
          <w:szCs w:val="22"/>
        </w:rPr>
        <w:t xml:space="preserve">Câmara Municipal de Sorriso, Estado de Mato Grosso, em </w:t>
      </w:r>
      <w:r w:rsidR="003E135C" w:rsidRPr="00BC03AA">
        <w:rPr>
          <w:iCs/>
          <w:sz w:val="22"/>
          <w:szCs w:val="22"/>
        </w:rPr>
        <w:t>20 de setembro</w:t>
      </w:r>
      <w:r w:rsidR="00615A22" w:rsidRPr="00BC03AA">
        <w:rPr>
          <w:iCs/>
          <w:sz w:val="22"/>
          <w:szCs w:val="22"/>
        </w:rPr>
        <w:t xml:space="preserve"> </w:t>
      </w:r>
      <w:r w:rsidRPr="00BC03AA">
        <w:rPr>
          <w:iCs/>
          <w:sz w:val="22"/>
          <w:szCs w:val="22"/>
        </w:rPr>
        <w:t>de 2023.</w:t>
      </w:r>
    </w:p>
    <w:p w14:paraId="1EA9E4FA" w14:textId="76C21EE3" w:rsidR="00B30229" w:rsidRDefault="00B30229" w:rsidP="00BC03AA">
      <w:pPr>
        <w:ind w:firstLine="1418"/>
        <w:jc w:val="both"/>
        <w:rPr>
          <w:iCs/>
          <w:sz w:val="22"/>
          <w:szCs w:val="22"/>
        </w:rPr>
      </w:pPr>
    </w:p>
    <w:p w14:paraId="1027E307" w14:textId="653D410F" w:rsidR="00B30229" w:rsidRDefault="00B30229" w:rsidP="00BC03AA">
      <w:pPr>
        <w:ind w:firstLine="1418"/>
        <w:jc w:val="both"/>
        <w:rPr>
          <w:iCs/>
          <w:sz w:val="22"/>
          <w:szCs w:val="22"/>
        </w:rPr>
      </w:pPr>
    </w:p>
    <w:p w14:paraId="09A30024" w14:textId="08D26AAA" w:rsidR="00B30229" w:rsidRPr="00BC03AA" w:rsidRDefault="00B30229" w:rsidP="00BC03AA">
      <w:pPr>
        <w:ind w:firstLine="1418"/>
        <w:jc w:val="both"/>
        <w:rPr>
          <w:iCs/>
          <w:sz w:val="22"/>
          <w:szCs w:val="22"/>
        </w:rPr>
      </w:pPr>
    </w:p>
    <w:p w14:paraId="1AE33C5F" w14:textId="77777777" w:rsidR="00C36FC3" w:rsidRPr="00BC03AA" w:rsidRDefault="00C36FC3" w:rsidP="00BC03AA">
      <w:pPr>
        <w:jc w:val="both"/>
        <w:rPr>
          <w:iCs/>
          <w:sz w:val="22"/>
          <w:szCs w:val="22"/>
        </w:rPr>
      </w:pPr>
    </w:p>
    <w:p w14:paraId="1A8FCF8C" w14:textId="77777777" w:rsidR="00C36FC3" w:rsidRPr="00BC03AA" w:rsidRDefault="00C36FC3" w:rsidP="00BC03AA">
      <w:pPr>
        <w:jc w:val="both"/>
        <w:rPr>
          <w:b/>
          <w:iCs/>
          <w:sz w:val="22"/>
          <w:szCs w:val="22"/>
        </w:rPr>
      </w:pPr>
    </w:p>
    <w:tbl>
      <w:tblPr>
        <w:tblStyle w:val="Tabelacomgrade"/>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443"/>
        <w:gridCol w:w="2623"/>
        <w:gridCol w:w="2552"/>
      </w:tblGrid>
      <w:tr w:rsidR="00B30229" w14:paraId="0934E070" w14:textId="77777777" w:rsidTr="00B30229">
        <w:trPr>
          <w:trHeight w:val="1371"/>
        </w:trPr>
        <w:tc>
          <w:tcPr>
            <w:tcW w:w="3014" w:type="dxa"/>
          </w:tcPr>
          <w:p w14:paraId="59DE7E7A" w14:textId="77777777" w:rsidR="00B30229" w:rsidRPr="00BC03AA" w:rsidRDefault="00B30229" w:rsidP="00B30229">
            <w:pPr>
              <w:tabs>
                <w:tab w:val="left" w:pos="0"/>
              </w:tabs>
              <w:jc w:val="center"/>
              <w:rPr>
                <w:b/>
                <w:bCs/>
                <w:color w:val="000000"/>
                <w:sz w:val="22"/>
                <w:szCs w:val="22"/>
              </w:rPr>
            </w:pPr>
            <w:r w:rsidRPr="00BC03AA">
              <w:rPr>
                <w:b/>
                <w:bCs/>
                <w:color w:val="000000"/>
                <w:sz w:val="22"/>
                <w:szCs w:val="22"/>
              </w:rPr>
              <w:t>IAGO MELLA</w:t>
            </w:r>
          </w:p>
          <w:p w14:paraId="47A6FE90" w14:textId="77777777" w:rsidR="00B30229" w:rsidRPr="00BC03AA" w:rsidRDefault="00B30229" w:rsidP="00B30229">
            <w:pPr>
              <w:tabs>
                <w:tab w:val="left" w:pos="0"/>
              </w:tabs>
              <w:jc w:val="center"/>
              <w:rPr>
                <w:b/>
                <w:bCs/>
                <w:color w:val="000000"/>
                <w:sz w:val="22"/>
                <w:szCs w:val="22"/>
              </w:rPr>
            </w:pPr>
            <w:r w:rsidRPr="00BC03AA">
              <w:rPr>
                <w:b/>
                <w:bCs/>
                <w:color w:val="000000"/>
                <w:sz w:val="22"/>
                <w:szCs w:val="22"/>
              </w:rPr>
              <w:t>Vereador PODEMOS</w:t>
            </w:r>
          </w:p>
          <w:p w14:paraId="549F1465" w14:textId="77777777" w:rsidR="00B30229" w:rsidRDefault="00B30229" w:rsidP="00B30229">
            <w:pPr>
              <w:pStyle w:val="Recuodecorpodetexto3"/>
              <w:tabs>
                <w:tab w:val="left" w:pos="2835"/>
              </w:tabs>
              <w:ind w:firstLine="0"/>
              <w:jc w:val="center"/>
              <w:rPr>
                <w:iCs/>
                <w:sz w:val="22"/>
                <w:szCs w:val="22"/>
              </w:rPr>
            </w:pPr>
          </w:p>
        </w:tc>
        <w:tc>
          <w:tcPr>
            <w:tcW w:w="2443" w:type="dxa"/>
          </w:tcPr>
          <w:p w14:paraId="0D17B7A7" w14:textId="77777777" w:rsidR="00B30229" w:rsidRPr="00BC03AA" w:rsidRDefault="00B30229" w:rsidP="00B30229">
            <w:pPr>
              <w:tabs>
                <w:tab w:val="left" w:pos="0"/>
              </w:tabs>
              <w:jc w:val="center"/>
              <w:rPr>
                <w:b/>
                <w:bCs/>
                <w:color w:val="000000"/>
                <w:sz w:val="22"/>
                <w:szCs w:val="22"/>
              </w:rPr>
            </w:pPr>
            <w:r w:rsidRPr="00BC03AA">
              <w:rPr>
                <w:b/>
                <w:bCs/>
                <w:color w:val="000000"/>
                <w:sz w:val="22"/>
                <w:szCs w:val="22"/>
              </w:rPr>
              <w:t>DIOGO KRIGUER</w:t>
            </w:r>
          </w:p>
          <w:p w14:paraId="61ED2DA6" w14:textId="77777777" w:rsidR="00B30229" w:rsidRPr="00BC03AA" w:rsidRDefault="00B30229" w:rsidP="00B30229">
            <w:pPr>
              <w:jc w:val="center"/>
              <w:rPr>
                <w:b/>
                <w:bCs/>
                <w:color w:val="000000"/>
                <w:sz w:val="22"/>
                <w:szCs w:val="22"/>
              </w:rPr>
            </w:pPr>
            <w:r w:rsidRPr="00BC03AA">
              <w:rPr>
                <w:b/>
                <w:bCs/>
                <w:color w:val="000000"/>
                <w:sz w:val="22"/>
                <w:szCs w:val="22"/>
              </w:rPr>
              <w:t>Vereador PSDB</w:t>
            </w:r>
          </w:p>
          <w:p w14:paraId="75DE58F4" w14:textId="77777777" w:rsidR="00B30229" w:rsidRDefault="00B30229" w:rsidP="00B30229">
            <w:pPr>
              <w:pStyle w:val="Recuodecorpodetexto3"/>
              <w:tabs>
                <w:tab w:val="left" w:pos="2835"/>
              </w:tabs>
              <w:ind w:firstLine="0"/>
              <w:jc w:val="center"/>
              <w:rPr>
                <w:iCs/>
                <w:sz w:val="22"/>
                <w:szCs w:val="22"/>
              </w:rPr>
            </w:pPr>
          </w:p>
        </w:tc>
        <w:tc>
          <w:tcPr>
            <w:tcW w:w="2623" w:type="dxa"/>
          </w:tcPr>
          <w:p w14:paraId="432C6835" w14:textId="77777777" w:rsidR="00B30229" w:rsidRPr="00BC03AA" w:rsidRDefault="00B30229" w:rsidP="00B30229">
            <w:pPr>
              <w:tabs>
                <w:tab w:val="left" w:pos="0"/>
              </w:tabs>
              <w:jc w:val="center"/>
              <w:rPr>
                <w:b/>
                <w:bCs/>
                <w:color w:val="000000"/>
                <w:sz w:val="22"/>
                <w:szCs w:val="22"/>
              </w:rPr>
            </w:pPr>
            <w:r w:rsidRPr="00BC03AA">
              <w:rPr>
                <w:b/>
                <w:bCs/>
                <w:color w:val="000000"/>
                <w:sz w:val="22"/>
                <w:szCs w:val="22"/>
              </w:rPr>
              <w:t>DAMIANI</w:t>
            </w:r>
          </w:p>
          <w:p w14:paraId="19A684DC" w14:textId="77777777" w:rsidR="00B30229" w:rsidRPr="00BC03AA" w:rsidRDefault="00B30229" w:rsidP="00B30229">
            <w:pPr>
              <w:tabs>
                <w:tab w:val="left" w:pos="0"/>
              </w:tabs>
              <w:jc w:val="center"/>
              <w:rPr>
                <w:b/>
                <w:bCs/>
                <w:color w:val="000000"/>
                <w:sz w:val="22"/>
                <w:szCs w:val="22"/>
              </w:rPr>
            </w:pPr>
            <w:r w:rsidRPr="00BC03AA">
              <w:rPr>
                <w:b/>
                <w:bCs/>
                <w:color w:val="000000"/>
                <w:sz w:val="22"/>
                <w:szCs w:val="22"/>
              </w:rPr>
              <w:t>Vereador PSDB</w:t>
            </w:r>
          </w:p>
          <w:p w14:paraId="6E0788EA" w14:textId="77777777" w:rsidR="00B30229" w:rsidRDefault="00B30229" w:rsidP="00B30229">
            <w:pPr>
              <w:pStyle w:val="Recuodecorpodetexto3"/>
              <w:tabs>
                <w:tab w:val="left" w:pos="2835"/>
              </w:tabs>
              <w:ind w:firstLine="0"/>
              <w:jc w:val="center"/>
              <w:rPr>
                <w:iCs/>
                <w:sz w:val="22"/>
                <w:szCs w:val="22"/>
              </w:rPr>
            </w:pPr>
          </w:p>
        </w:tc>
        <w:tc>
          <w:tcPr>
            <w:tcW w:w="2552" w:type="dxa"/>
          </w:tcPr>
          <w:p w14:paraId="0A5C4EFD" w14:textId="77777777" w:rsidR="00B30229" w:rsidRPr="00BC03AA" w:rsidRDefault="00B30229" w:rsidP="00B30229">
            <w:pPr>
              <w:jc w:val="center"/>
              <w:rPr>
                <w:b/>
                <w:bCs/>
                <w:color w:val="000000"/>
                <w:sz w:val="22"/>
                <w:szCs w:val="22"/>
              </w:rPr>
            </w:pPr>
            <w:r w:rsidRPr="00BC03AA">
              <w:rPr>
                <w:b/>
                <w:bCs/>
                <w:color w:val="000000"/>
                <w:sz w:val="22"/>
                <w:szCs w:val="22"/>
              </w:rPr>
              <w:t>RODRIGO MACHADO</w:t>
            </w:r>
          </w:p>
          <w:p w14:paraId="124EF8EF" w14:textId="77777777" w:rsidR="00B30229" w:rsidRPr="00BC03AA" w:rsidRDefault="00B30229" w:rsidP="00B30229">
            <w:pPr>
              <w:jc w:val="center"/>
              <w:rPr>
                <w:b/>
                <w:bCs/>
                <w:color w:val="000000"/>
                <w:sz w:val="22"/>
                <w:szCs w:val="22"/>
              </w:rPr>
            </w:pPr>
            <w:r w:rsidRPr="00BC03AA">
              <w:rPr>
                <w:b/>
                <w:bCs/>
                <w:color w:val="000000"/>
                <w:sz w:val="22"/>
                <w:szCs w:val="22"/>
              </w:rPr>
              <w:t>Vereador PSDB</w:t>
            </w:r>
          </w:p>
          <w:p w14:paraId="321C7803" w14:textId="77777777" w:rsidR="00B30229" w:rsidRDefault="00B30229" w:rsidP="00B30229">
            <w:pPr>
              <w:pStyle w:val="Recuodecorpodetexto3"/>
              <w:tabs>
                <w:tab w:val="left" w:pos="2835"/>
              </w:tabs>
              <w:ind w:firstLine="0"/>
              <w:jc w:val="center"/>
              <w:rPr>
                <w:iCs/>
                <w:sz w:val="22"/>
                <w:szCs w:val="22"/>
              </w:rPr>
            </w:pPr>
          </w:p>
        </w:tc>
      </w:tr>
      <w:tr w:rsidR="00B30229" w14:paraId="4B3EFEF4" w14:textId="77777777" w:rsidTr="00B30229">
        <w:trPr>
          <w:trHeight w:val="1060"/>
        </w:trPr>
        <w:tc>
          <w:tcPr>
            <w:tcW w:w="3014" w:type="dxa"/>
          </w:tcPr>
          <w:p w14:paraId="624CCF80" w14:textId="77777777" w:rsidR="00B30229" w:rsidRDefault="00B30229" w:rsidP="00B30229">
            <w:pPr>
              <w:jc w:val="center"/>
              <w:rPr>
                <w:b/>
                <w:sz w:val="22"/>
                <w:szCs w:val="22"/>
              </w:rPr>
            </w:pPr>
            <w:r>
              <w:rPr>
                <w:b/>
                <w:sz w:val="22"/>
                <w:szCs w:val="22"/>
              </w:rPr>
              <w:t>JANE DELALIBERA</w:t>
            </w:r>
          </w:p>
          <w:p w14:paraId="4C92D7E4" w14:textId="37C13EA3" w:rsidR="00B30229" w:rsidRDefault="00B30229" w:rsidP="00B30229">
            <w:pPr>
              <w:pStyle w:val="Recuodecorpodetexto3"/>
              <w:tabs>
                <w:tab w:val="left" w:pos="2835"/>
              </w:tabs>
              <w:ind w:firstLine="0"/>
              <w:jc w:val="center"/>
              <w:rPr>
                <w:iCs/>
                <w:sz w:val="22"/>
                <w:szCs w:val="22"/>
              </w:rPr>
            </w:pPr>
            <w:r>
              <w:rPr>
                <w:b/>
                <w:sz w:val="22"/>
                <w:szCs w:val="22"/>
              </w:rPr>
              <w:t>Vereadora PL</w:t>
            </w:r>
          </w:p>
        </w:tc>
        <w:tc>
          <w:tcPr>
            <w:tcW w:w="2443" w:type="dxa"/>
          </w:tcPr>
          <w:p w14:paraId="06630F76" w14:textId="77777777" w:rsidR="00B30229" w:rsidRDefault="00B30229" w:rsidP="00B30229">
            <w:pPr>
              <w:jc w:val="center"/>
              <w:rPr>
                <w:b/>
                <w:sz w:val="22"/>
                <w:szCs w:val="22"/>
              </w:rPr>
            </w:pPr>
            <w:r>
              <w:rPr>
                <w:b/>
                <w:sz w:val="22"/>
                <w:szCs w:val="22"/>
              </w:rPr>
              <w:t>ZÉ DA PANTANAL</w:t>
            </w:r>
          </w:p>
          <w:p w14:paraId="3871304D" w14:textId="2154E023" w:rsidR="00B30229" w:rsidRDefault="00B30229" w:rsidP="00B30229">
            <w:pPr>
              <w:pStyle w:val="Recuodecorpodetexto3"/>
              <w:tabs>
                <w:tab w:val="left" w:pos="2835"/>
              </w:tabs>
              <w:ind w:firstLine="0"/>
              <w:jc w:val="center"/>
              <w:rPr>
                <w:iCs/>
                <w:sz w:val="22"/>
                <w:szCs w:val="22"/>
              </w:rPr>
            </w:pPr>
            <w:r>
              <w:rPr>
                <w:b/>
                <w:sz w:val="22"/>
                <w:szCs w:val="22"/>
              </w:rPr>
              <w:t>Vereador MDB</w:t>
            </w:r>
          </w:p>
        </w:tc>
        <w:tc>
          <w:tcPr>
            <w:tcW w:w="2623" w:type="dxa"/>
          </w:tcPr>
          <w:p w14:paraId="301364D1" w14:textId="77777777" w:rsidR="00B30229" w:rsidRDefault="00B30229" w:rsidP="00B30229">
            <w:pPr>
              <w:jc w:val="center"/>
              <w:rPr>
                <w:b/>
                <w:sz w:val="22"/>
                <w:szCs w:val="22"/>
              </w:rPr>
            </w:pPr>
            <w:r>
              <w:rPr>
                <w:b/>
                <w:sz w:val="22"/>
                <w:szCs w:val="22"/>
              </w:rPr>
              <w:t>ACACIO AMBROSINI</w:t>
            </w:r>
          </w:p>
          <w:p w14:paraId="6956D815" w14:textId="730F7D24" w:rsidR="00B30229" w:rsidRDefault="00B30229" w:rsidP="00B30229">
            <w:pPr>
              <w:pStyle w:val="Recuodecorpodetexto3"/>
              <w:tabs>
                <w:tab w:val="left" w:pos="2835"/>
              </w:tabs>
              <w:ind w:firstLine="0"/>
              <w:jc w:val="center"/>
              <w:rPr>
                <w:iCs/>
                <w:sz w:val="22"/>
                <w:szCs w:val="22"/>
              </w:rPr>
            </w:pPr>
            <w:r>
              <w:rPr>
                <w:b/>
                <w:sz w:val="22"/>
                <w:szCs w:val="22"/>
              </w:rPr>
              <w:t>Vereador Republicanos</w:t>
            </w:r>
          </w:p>
        </w:tc>
        <w:tc>
          <w:tcPr>
            <w:tcW w:w="2552" w:type="dxa"/>
          </w:tcPr>
          <w:p w14:paraId="7C49C902" w14:textId="77777777" w:rsidR="00B30229" w:rsidRDefault="00B30229" w:rsidP="00B30229">
            <w:pPr>
              <w:jc w:val="center"/>
              <w:rPr>
                <w:b/>
                <w:sz w:val="22"/>
                <w:szCs w:val="22"/>
              </w:rPr>
            </w:pPr>
            <w:r>
              <w:rPr>
                <w:b/>
                <w:sz w:val="22"/>
                <w:szCs w:val="22"/>
              </w:rPr>
              <w:t>MAURICIO GOMES</w:t>
            </w:r>
          </w:p>
          <w:p w14:paraId="43AC7CDD" w14:textId="35B15C6B" w:rsidR="00B30229" w:rsidRDefault="00B30229" w:rsidP="00B30229">
            <w:pPr>
              <w:pStyle w:val="Recuodecorpodetexto3"/>
              <w:tabs>
                <w:tab w:val="left" w:pos="2835"/>
              </w:tabs>
              <w:ind w:firstLine="0"/>
              <w:jc w:val="center"/>
              <w:rPr>
                <w:iCs/>
                <w:sz w:val="22"/>
                <w:szCs w:val="22"/>
              </w:rPr>
            </w:pPr>
            <w:r>
              <w:rPr>
                <w:b/>
                <w:sz w:val="22"/>
                <w:szCs w:val="22"/>
              </w:rPr>
              <w:t>Vereador PSB</w:t>
            </w:r>
          </w:p>
        </w:tc>
      </w:tr>
    </w:tbl>
    <w:p w14:paraId="05591DC5" w14:textId="77777777" w:rsidR="003E135C" w:rsidRPr="00BC03AA" w:rsidRDefault="003E135C" w:rsidP="00BC03AA">
      <w:pPr>
        <w:pStyle w:val="Recuodecorpodetexto3"/>
        <w:tabs>
          <w:tab w:val="left" w:pos="2835"/>
        </w:tabs>
        <w:rPr>
          <w:iCs/>
          <w:sz w:val="22"/>
          <w:szCs w:val="22"/>
        </w:rPr>
      </w:pPr>
    </w:p>
    <w:p w14:paraId="28727666" w14:textId="77777777" w:rsidR="00BC03AA" w:rsidRDefault="00BC03AA" w:rsidP="00BC03AA">
      <w:pPr>
        <w:jc w:val="center"/>
        <w:rPr>
          <w:b/>
          <w:sz w:val="22"/>
          <w:szCs w:val="22"/>
        </w:rPr>
      </w:pPr>
    </w:p>
    <w:p w14:paraId="68F561F9" w14:textId="120A32D3" w:rsidR="00BC03AA" w:rsidRDefault="00BC03AA" w:rsidP="00BC03AA">
      <w:pPr>
        <w:jc w:val="center"/>
        <w:rPr>
          <w:b/>
          <w:sz w:val="22"/>
          <w:szCs w:val="22"/>
        </w:rPr>
      </w:pPr>
    </w:p>
    <w:p w14:paraId="2C4C923C" w14:textId="1092C983" w:rsidR="00BC03AA" w:rsidRDefault="00BC03AA" w:rsidP="00BC03AA">
      <w:pPr>
        <w:jc w:val="center"/>
        <w:rPr>
          <w:b/>
          <w:sz w:val="22"/>
          <w:szCs w:val="22"/>
        </w:rPr>
      </w:pPr>
    </w:p>
    <w:p w14:paraId="6A496587" w14:textId="77777777" w:rsidR="00BC03AA" w:rsidRDefault="00BC03AA" w:rsidP="00BC03AA">
      <w:pPr>
        <w:jc w:val="center"/>
        <w:rPr>
          <w:b/>
          <w:sz w:val="22"/>
          <w:szCs w:val="22"/>
        </w:rPr>
      </w:pPr>
    </w:p>
    <w:p w14:paraId="4CD8CD39" w14:textId="28BC7708" w:rsidR="003E135C" w:rsidRPr="00BC03AA" w:rsidRDefault="00BC03AA" w:rsidP="00BC03AA">
      <w:pPr>
        <w:jc w:val="center"/>
        <w:rPr>
          <w:b/>
          <w:sz w:val="22"/>
          <w:szCs w:val="22"/>
        </w:rPr>
      </w:pPr>
      <w:r w:rsidRPr="00BC03AA">
        <w:rPr>
          <w:b/>
          <w:sz w:val="22"/>
          <w:szCs w:val="22"/>
        </w:rPr>
        <w:t>JUSTIFICATIVA</w:t>
      </w:r>
    </w:p>
    <w:p w14:paraId="6F05E4FB" w14:textId="77777777" w:rsidR="000C29F7" w:rsidRPr="00BC03AA" w:rsidRDefault="000C29F7" w:rsidP="00BC03AA">
      <w:pPr>
        <w:jc w:val="both"/>
        <w:rPr>
          <w:b/>
          <w:iCs/>
          <w:sz w:val="22"/>
          <w:szCs w:val="22"/>
        </w:rPr>
      </w:pPr>
    </w:p>
    <w:tbl>
      <w:tblPr>
        <w:tblW w:w="0" w:type="auto"/>
        <w:jc w:val="center"/>
        <w:tblLook w:val="04A0" w:firstRow="1" w:lastRow="0" w:firstColumn="1" w:lastColumn="0" w:noHBand="0" w:noVBand="1"/>
      </w:tblPr>
      <w:tblGrid>
        <w:gridCol w:w="534"/>
        <w:gridCol w:w="4238"/>
        <w:gridCol w:w="3144"/>
      </w:tblGrid>
      <w:tr w:rsidR="00B2717F" w:rsidRPr="00BC03AA" w14:paraId="3C081246" w14:textId="77777777" w:rsidTr="0071075C">
        <w:trPr>
          <w:jc w:val="center"/>
        </w:trPr>
        <w:tc>
          <w:tcPr>
            <w:tcW w:w="534" w:type="dxa"/>
            <w:shd w:val="clear" w:color="auto" w:fill="auto"/>
            <w:vAlign w:val="center"/>
          </w:tcPr>
          <w:p w14:paraId="1C6B26A2" w14:textId="30722569" w:rsidR="00C36FC3" w:rsidRPr="00BC03AA" w:rsidRDefault="00C36FC3" w:rsidP="00BC03AA">
            <w:pPr>
              <w:jc w:val="center"/>
              <w:rPr>
                <w:rFonts w:eastAsia="Calibri"/>
                <w:b/>
                <w:sz w:val="22"/>
                <w:szCs w:val="22"/>
              </w:rPr>
            </w:pPr>
          </w:p>
        </w:tc>
        <w:tc>
          <w:tcPr>
            <w:tcW w:w="4238" w:type="dxa"/>
            <w:shd w:val="clear" w:color="auto" w:fill="auto"/>
            <w:vAlign w:val="center"/>
          </w:tcPr>
          <w:p w14:paraId="3D794628" w14:textId="2C46F13C" w:rsidR="00C36FC3" w:rsidRPr="00BC03AA" w:rsidRDefault="00C36FC3" w:rsidP="00BC03AA">
            <w:pPr>
              <w:ind w:right="-4326"/>
              <w:jc w:val="center"/>
              <w:rPr>
                <w:rFonts w:eastAsia="Calibri"/>
                <w:b/>
                <w:sz w:val="22"/>
                <w:szCs w:val="22"/>
              </w:rPr>
            </w:pPr>
          </w:p>
        </w:tc>
        <w:tc>
          <w:tcPr>
            <w:tcW w:w="3144" w:type="dxa"/>
            <w:shd w:val="clear" w:color="auto" w:fill="auto"/>
            <w:vAlign w:val="center"/>
          </w:tcPr>
          <w:p w14:paraId="44599724" w14:textId="1BF36B1C" w:rsidR="00C36FC3" w:rsidRPr="00BC03AA" w:rsidRDefault="00C36FC3" w:rsidP="00BC03AA">
            <w:pPr>
              <w:jc w:val="center"/>
              <w:rPr>
                <w:rFonts w:eastAsia="Calibri"/>
                <w:b/>
                <w:sz w:val="22"/>
                <w:szCs w:val="22"/>
              </w:rPr>
            </w:pPr>
          </w:p>
        </w:tc>
      </w:tr>
    </w:tbl>
    <w:p w14:paraId="6CBE18E3" w14:textId="53CDB40D" w:rsidR="00C3172D" w:rsidRPr="00BC03AA" w:rsidRDefault="00C3172D" w:rsidP="00BC03AA">
      <w:pPr>
        <w:jc w:val="both"/>
        <w:rPr>
          <w:b/>
          <w:iCs/>
          <w:sz w:val="22"/>
          <w:szCs w:val="22"/>
        </w:rPr>
      </w:pPr>
    </w:p>
    <w:p w14:paraId="64D9B6AC" w14:textId="6923F340" w:rsidR="006323A2" w:rsidRPr="00BC03AA" w:rsidRDefault="00BC03AA" w:rsidP="00BC03AA">
      <w:pPr>
        <w:pStyle w:val="NormalWeb"/>
        <w:shd w:val="clear" w:color="auto" w:fill="FFFFFF"/>
        <w:tabs>
          <w:tab w:val="left" w:pos="1418"/>
        </w:tabs>
        <w:jc w:val="both"/>
        <w:rPr>
          <w:sz w:val="22"/>
          <w:szCs w:val="22"/>
        </w:rPr>
      </w:pPr>
      <w:r w:rsidRPr="00BC03AA">
        <w:rPr>
          <w:sz w:val="22"/>
          <w:szCs w:val="22"/>
        </w:rPr>
        <w:t xml:space="preserve">                       O Dia Nacional do Campo Limpo é comemorado anualmente no dia 18 de agosto. A data integra o Calendário Nacional desde 2008, e foi criada pelo inpEV com o objetivo de reconhecer a participação dos diferentes agentes, agricultores, canais de revenda e cooperativas, indústria fabricante e poder público da logística reversa de embalagens vazias de defensivos agrícolas no Brasil e celebrar os resultados alcançados com a atuação conjunta.</w:t>
      </w:r>
    </w:p>
    <w:p w14:paraId="0F41C6DE" w14:textId="681648CC" w:rsidR="006323A2" w:rsidRPr="00BC03AA" w:rsidRDefault="00BC03AA" w:rsidP="00BC03AA">
      <w:pPr>
        <w:pStyle w:val="NormalWeb"/>
        <w:shd w:val="clear" w:color="auto" w:fill="FFFFFF"/>
        <w:tabs>
          <w:tab w:val="left" w:pos="1418"/>
        </w:tabs>
        <w:jc w:val="both"/>
        <w:rPr>
          <w:sz w:val="22"/>
          <w:szCs w:val="22"/>
        </w:rPr>
      </w:pPr>
      <w:r w:rsidRPr="00BC03AA">
        <w:rPr>
          <w:sz w:val="22"/>
          <w:szCs w:val="22"/>
        </w:rPr>
        <w:t xml:space="preserve">                       Para marcar a data, conferir mais visibilidade ao tema e reforçar a conscientização da comunidade, o Instituto promove anualmente uma série de eventos. São ações comunitárias, concursos em escolas, palestras em universidades e encontros com autoridades locais, entre outras iniciativas, realizadas no entorno das unidades de recebimento, que estimulam a comunidade local a refletir sobre a importância da conservação do meio ambiente e o papel que podem desempenhar nesse esforço.</w:t>
      </w:r>
    </w:p>
    <w:p w14:paraId="15813835" w14:textId="195608CC" w:rsidR="00C3172D" w:rsidRPr="00BC03AA" w:rsidRDefault="00C3172D" w:rsidP="00BC03AA">
      <w:pPr>
        <w:jc w:val="both"/>
        <w:rPr>
          <w:b/>
          <w:iCs/>
          <w:sz w:val="22"/>
          <w:szCs w:val="22"/>
        </w:rPr>
      </w:pPr>
    </w:p>
    <w:p w14:paraId="5B691C16" w14:textId="04650EE4" w:rsidR="003E135C" w:rsidRPr="00BC03AA" w:rsidRDefault="00BC03AA" w:rsidP="00BC03AA">
      <w:pPr>
        <w:jc w:val="center"/>
        <w:rPr>
          <w:iCs/>
          <w:sz w:val="22"/>
          <w:szCs w:val="22"/>
        </w:rPr>
      </w:pPr>
      <w:r w:rsidRPr="00BC03AA">
        <w:rPr>
          <w:iCs/>
          <w:sz w:val="22"/>
          <w:szCs w:val="22"/>
        </w:rPr>
        <w:t>Câmara Municipal de Sorriso, Estado de Mato Grosso, em 20 de setembro de 2023.</w:t>
      </w:r>
    </w:p>
    <w:p w14:paraId="6A6756B3" w14:textId="77777777" w:rsidR="003E135C" w:rsidRPr="00BC03AA" w:rsidRDefault="003E135C" w:rsidP="00BC03AA">
      <w:pPr>
        <w:jc w:val="center"/>
        <w:rPr>
          <w:iCs/>
          <w:sz w:val="22"/>
          <w:szCs w:val="22"/>
        </w:rPr>
      </w:pPr>
    </w:p>
    <w:p w14:paraId="197601A6" w14:textId="77777777" w:rsidR="003E135C" w:rsidRPr="00BC03AA" w:rsidRDefault="003E135C" w:rsidP="00BC03AA">
      <w:pPr>
        <w:jc w:val="center"/>
        <w:rPr>
          <w:iCs/>
          <w:sz w:val="22"/>
          <w:szCs w:val="22"/>
        </w:rPr>
      </w:pPr>
    </w:p>
    <w:p w14:paraId="5F29F101" w14:textId="77777777" w:rsidR="003E135C" w:rsidRPr="00BC03AA" w:rsidRDefault="003E135C" w:rsidP="00BC03AA">
      <w:pPr>
        <w:ind w:firstLine="1418"/>
        <w:jc w:val="both"/>
        <w:rPr>
          <w:iCs/>
          <w:sz w:val="22"/>
          <w:szCs w:val="22"/>
        </w:rPr>
      </w:pPr>
    </w:p>
    <w:p w14:paraId="34589A84" w14:textId="77777777" w:rsidR="00BC03AA" w:rsidRPr="00BC03AA" w:rsidRDefault="00BC03AA" w:rsidP="00BC03AA">
      <w:pPr>
        <w:jc w:val="both"/>
        <w:rPr>
          <w:b/>
          <w:iCs/>
          <w:sz w:val="22"/>
          <w:szCs w:val="22"/>
        </w:rPr>
      </w:pPr>
    </w:p>
    <w:p w14:paraId="462C7A04" w14:textId="77777777" w:rsidR="00BC03AA" w:rsidRPr="00BC03AA" w:rsidRDefault="00BC03AA" w:rsidP="00BC03AA">
      <w:pPr>
        <w:pStyle w:val="Recuodecorpodetexto3"/>
        <w:tabs>
          <w:tab w:val="left" w:pos="2835"/>
        </w:tabs>
        <w:rPr>
          <w:iCs/>
          <w:sz w:val="22"/>
          <w:szCs w:val="22"/>
        </w:rPr>
      </w:pPr>
    </w:p>
    <w:tbl>
      <w:tblPr>
        <w:tblStyle w:val="Tabelacomgrade"/>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52"/>
        <w:gridCol w:w="2693"/>
        <w:gridCol w:w="2552"/>
      </w:tblGrid>
      <w:tr w:rsidR="00B30229" w14:paraId="3D83BE7F" w14:textId="77777777" w:rsidTr="00B30229">
        <w:trPr>
          <w:trHeight w:val="1453"/>
        </w:trPr>
        <w:tc>
          <w:tcPr>
            <w:tcW w:w="2694" w:type="dxa"/>
          </w:tcPr>
          <w:p w14:paraId="0A83BFCA" w14:textId="77777777" w:rsidR="00B30229" w:rsidRPr="00BC03AA" w:rsidRDefault="00B30229" w:rsidP="00B30229">
            <w:pPr>
              <w:tabs>
                <w:tab w:val="left" w:pos="0"/>
              </w:tabs>
              <w:jc w:val="center"/>
              <w:rPr>
                <w:b/>
                <w:bCs/>
                <w:color w:val="000000"/>
                <w:sz w:val="22"/>
                <w:szCs w:val="22"/>
              </w:rPr>
            </w:pPr>
            <w:r w:rsidRPr="00BC03AA">
              <w:rPr>
                <w:b/>
                <w:bCs/>
                <w:color w:val="000000"/>
                <w:sz w:val="22"/>
                <w:szCs w:val="22"/>
              </w:rPr>
              <w:t>IAGO MELLA</w:t>
            </w:r>
          </w:p>
          <w:p w14:paraId="7B615569" w14:textId="77777777" w:rsidR="00B30229" w:rsidRPr="00BC03AA" w:rsidRDefault="00B30229" w:rsidP="00B30229">
            <w:pPr>
              <w:tabs>
                <w:tab w:val="left" w:pos="0"/>
              </w:tabs>
              <w:jc w:val="center"/>
              <w:rPr>
                <w:b/>
                <w:bCs/>
                <w:color w:val="000000"/>
                <w:sz w:val="22"/>
                <w:szCs w:val="22"/>
              </w:rPr>
            </w:pPr>
            <w:r w:rsidRPr="00BC03AA">
              <w:rPr>
                <w:b/>
                <w:bCs/>
                <w:color w:val="000000"/>
                <w:sz w:val="22"/>
                <w:szCs w:val="22"/>
              </w:rPr>
              <w:t>Vereador PODEMOS</w:t>
            </w:r>
          </w:p>
          <w:p w14:paraId="1A961A6F" w14:textId="77777777" w:rsidR="00B30229" w:rsidRDefault="00B30229" w:rsidP="00B30229">
            <w:pPr>
              <w:jc w:val="center"/>
              <w:rPr>
                <w:b/>
                <w:sz w:val="22"/>
                <w:szCs w:val="22"/>
              </w:rPr>
            </w:pPr>
          </w:p>
        </w:tc>
        <w:tc>
          <w:tcPr>
            <w:tcW w:w="2552" w:type="dxa"/>
          </w:tcPr>
          <w:p w14:paraId="0F2115BA" w14:textId="77777777" w:rsidR="00B30229" w:rsidRPr="00BC03AA" w:rsidRDefault="00B30229" w:rsidP="00B30229">
            <w:pPr>
              <w:tabs>
                <w:tab w:val="left" w:pos="0"/>
              </w:tabs>
              <w:jc w:val="center"/>
              <w:rPr>
                <w:b/>
                <w:bCs/>
                <w:color w:val="000000"/>
                <w:sz w:val="22"/>
                <w:szCs w:val="22"/>
              </w:rPr>
            </w:pPr>
            <w:r w:rsidRPr="00BC03AA">
              <w:rPr>
                <w:b/>
                <w:bCs/>
                <w:color w:val="000000"/>
                <w:sz w:val="22"/>
                <w:szCs w:val="22"/>
              </w:rPr>
              <w:t>DIOGO KRIGUER</w:t>
            </w:r>
          </w:p>
          <w:p w14:paraId="034B3373" w14:textId="77777777" w:rsidR="00B30229" w:rsidRPr="00BC03AA" w:rsidRDefault="00B30229" w:rsidP="00B30229">
            <w:pPr>
              <w:jc w:val="center"/>
              <w:rPr>
                <w:b/>
                <w:bCs/>
                <w:color w:val="000000"/>
                <w:sz w:val="22"/>
                <w:szCs w:val="22"/>
              </w:rPr>
            </w:pPr>
            <w:r w:rsidRPr="00BC03AA">
              <w:rPr>
                <w:b/>
                <w:bCs/>
                <w:color w:val="000000"/>
                <w:sz w:val="22"/>
                <w:szCs w:val="22"/>
              </w:rPr>
              <w:t>Vereador PSDB</w:t>
            </w:r>
          </w:p>
          <w:p w14:paraId="0B80D511" w14:textId="77777777" w:rsidR="00B30229" w:rsidRDefault="00B30229" w:rsidP="00B30229">
            <w:pPr>
              <w:jc w:val="center"/>
              <w:rPr>
                <w:b/>
                <w:sz w:val="22"/>
                <w:szCs w:val="22"/>
              </w:rPr>
            </w:pPr>
          </w:p>
        </w:tc>
        <w:tc>
          <w:tcPr>
            <w:tcW w:w="2693" w:type="dxa"/>
          </w:tcPr>
          <w:p w14:paraId="0B9AD94D" w14:textId="77777777" w:rsidR="00B30229" w:rsidRPr="00BC03AA" w:rsidRDefault="00B30229" w:rsidP="00B30229">
            <w:pPr>
              <w:tabs>
                <w:tab w:val="left" w:pos="0"/>
              </w:tabs>
              <w:jc w:val="center"/>
              <w:rPr>
                <w:b/>
                <w:bCs/>
                <w:color w:val="000000"/>
                <w:sz w:val="22"/>
                <w:szCs w:val="22"/>
              </w:rPr>
            </w:pPr>
            <w:r w:rsidRPr="00BC03AA">
              <w:rPr>
                <w:b/>
                <w:bCs/>
                <w:color w:val="000000"/>
                <w:sz w:val="22"/>
                <w:szCs w:val="22"/>
              </w:rPr>
              <w:t>DAMIANI</w:t>
            </w:r>
          </w:p>
          <w:p w14:paraId="4E8F216D" w14:textId="77777777" w:rsidR="00B30229" w:rsidRPr="00BC03AA" w:rsidRDefault="00B30229" w:rsidP="00B30229">
            <w:pPr>
              <w:tabs>
                <w:tab w:val="left" w:pos="0"/>
              </w:tabs>
              <w:jc w:val="center"/>
              <w:rPr>
                <w:b/>
                <w:bCs/>
                <w:color w:val="000000"/>
                <w:sz w:val="22"/>
                <w:szCs w:val="22"/>
              </w:rPr>
            </w:pPr>
            <w:r w:rsidRPr="00BC03AA">
              <w:rPr>
                <w:b/>
                <w:bCs/>
                <w:color w:val="000000"/>
                <w:sz w:val="22"/>
                <w:szCs w:val="22"/>
              </w:rPr>
              <w:t>Vereador PSDB</w:t>
            </w:r>
          </w:p>
          <w:p w14:paraId="687A9E40" w14:textId="77777777" w:rsidR="00B30229" w:rsidRDefault="00B30229" w:rsidP="00B30229">
            <w:pPr>
              <w:jc w:val="center"/>
              <w:rPr>
                <w:b/>
                <w:sz w:val="22"/>
                <w:szCs w:val="22"/>
              </w:rPr>
            </w:pPr>
          </w:p>
        </w:tc>
        <w:tc>
          <w:tcPr>
            <w:tcW w:w="2552" w:type="dxa"/>
          </w:tcPr>
          <w:p w14:paraId="7D314E73" w14:textId="77777777" w:rsidR="00B30229" w:rsidRPr="00BC03AA" w:rsidRDefault="00B30229" w:rsidP="00B30229">
            <w:pPr>
              <w:jc w:val="center"/>
              <w:rPr>
                <w:b/>
                <w:bCs/>
                <w:color w:val="000000"/>
                <w:sz w:val="22"/>
                <w:szCs w:val="22"/>
              </w:rPr>
            </w:pPr>
            <w:r w:rsidRPr="00BC03AA">
              <w:rPr>
                <w:b/>
                <w:bCs/>
                <w:color w:val="000000"/>
                <w:sz w:val="22"/>
                <w:szCs w:val="22"/>
              </w:rPr>
              <w:t>RODRIGO MACHADO</w:t>
            </w:r>
          </w:p>
          <w:p w14:paraId="679B84CA" w14:textId="77777777" w:rsidR="00B30229" w:rsidRPr="00BC03AA" w:rsidRDefault="00B30229" w:rsidP="00B30229">
            <w:pPr>
              <w:jc w:val="center"/>
              <w:rPr>
                <w:b/>
                <w:bCs/>
                <w:color w:val="000000"/>
                <w:sz w:val="22"/>
                <w:szCs w:val="22"/>
              </w:rPr>
            </w:pPr>
            <w:r w:rsidRPr="00BC03AA">
              <w:rPr>
                <w:b/>
                <w:bCs/>
                <w:color w:val="000000"/>
                <w:sz w:val="22"/>
                <w:szCs w:val="22"/>
              </w:rPr>
              <w:t>Vereador PSDB</w:t>
            </w:r>
          </w:p>
          <w:p w14:paraId="4315FC7A" w14:textId="77777777" w:rsidR="00B30229" w:rsidRDefault="00B30229" w:rsidP="00B30229">
            <w:pPr>
              <w:jc w:val="center"/>
              <w:rPr>
                <w:b/>
                <w:sz w:val="22"/>
                <w:szCs w:val="22"/>
              </w:rPr>
            </w:pPr>
          </w:p>
        </w:tc>
      </w:tr>
      <w:tr w:rsidR="00B30229" w14:paraId="77929EBB" w14:textId="77777777" w:rsidTr="00B30229">
        <w:tc>
          <w:tcPr>
            <w:tcW w:w="2694" w:type="dxa"/>
          </w:tcPr>
          <w:p w14:paraId="3629617B" w14:textId="77777777" w:rsidR="00B30229" w:rsidRDefault="00B30229" w:rsidP="00B30229">
            <w:pPr>
              <w:jc w:val="center"/>
              <w:rPr>
                <w:b/>
                <w:sz w:val="22"/>
                <w:szCs w:val="22"/>
              </w:rPr>
            </w:pPr>
            <w:r>
              <w:rPr>
                <w:b/>
                <w:sz w:val="22"/>
                <w:szCs w:val="22"/>
              </w:rPr>
              <w:t>JANE DELALIBERA</w:t>
            </w:r>
          </w:p>
          <w:p w14:paraId="022FD061" w14:textId="6C8D79AE" w:rsidR="00B30229" w:rsidRDefault="00B30229" w:rsidP="00B30229">
            <w:pPr>
              <w:jc w:val="center"/>
              <w:rPr>
                <w:b/>
                <w:sz w:val="22"/>
                <w:szCs w:val="22"/>
              </w:rPr>
            </w:pPr>
            <w:r>
              <w:rPr>
                <w:b/>
                <w:sz w:val="22"/>
                <w:szCs w:val="22"/>
              </w:rPr>
              <w:t>Vereadora PL</w:t>
            </w:r>
          </w:p>
        </w:tc>
        <w:tc>
          <w:tcPr>
            <w:tcW w:w="2552" w:type="dxa"/>
          </w:tcPr>
          <w:p w14:paraId="5313C18C" w14:textId="77777777" w:rsidR="00B30229" w:rsidRDefault="00B30229" w:rsidP="00B30229">
            <w:pPr>
              <w:jc w:val="center"/>
              <w:rPr>
                <w:b/>
                <w:sz w:val="22"/>
                <w:szCs w:val="22"/>
              </w:rPr>
            </w:pPr>
            <w:r>
              <w:rPr>
                <w:b/>
                <w:sz w:val="22"/>
                <w:szCs w:val="22"/>
              </w:rPr>
              <w:t>ZÉ DA PANTANAL</w:t>
            </w:r>
          </w:p>
          <w:p w14:paraId="7F59BC3A" w14:textId="37F4F9CB" w:rsidR="00B30229" w:rsidRDefault="00B30229" w:rsidP="00B30229">
            <w:pPr>
              <w:jc w:val="center"/>
              <w:rPr>
                <w:b/>
                <w:sz w:val="22"/>
                <w:szCs w:val="22"/>
              </w:rPr>
            </w:pPr>
            <w:r>
              <w:rPr>
                <w:b/>
                <w:sz w:val="22"/>
                <w:szCs w:val="22"/>
              </w:rPr>
              <w:t>Vereador MDB</w:t>
            </w:r>
          </w:p>
        </w:tc>
        <w:tc>
          <w:tcPr>
            <w:tcW w:w="2693" w:type="dxa"/>
          </w:tcPr>
          <w:p w14:paraId="36BB402C" w14:textId="77777777" w:rsidR="00B30229" w:rsidRDefault="00B30229" w:rsidP="00B30229">
            <w:pPr>
              <w:jc w:val="center"/>
              <w:rPr>
                <w:b/>
                <w:sz w:val="22"/>
                <w:szCs w:val="22"/>
              </w:rPr>
            </w:pPr>
            <w:r>
              <w:rPr>
                <w:b/>
                <w:sz w:val="22"/>
                <w:szCs w:val="22"/>
              </w:rPr>
              <w:t>ACACIO AMBROSINI</w:t>
            </w:r>
          </w:p>
          <w:p w14:paraId="3096F69C" w14:textId="4899A755" w:rsidR="00B30229" w:rsidRDefault="00B30229" w:rsidP="00B30229">
            <w:pPr>
              <w:jc w:val="center"/>
              <w:rPr>
                <w:b/>
                <w:sz w:val="22"/>
                <w:szCs w:val="22"/>
              </w:rPr>
            </w:pPr>
            <w:r>
              <w:rPr>
                <w:b/>
                <w:sz w:val="22"/>
                <w:szCs w:val="22"/>
              </w:rPr>
              <w:t>Vereador Republicanos</w:t>
            </w:r>
          </w:p>
        </w:tc>
        <w:tc>
          <w:tcPr>
            <w:tcW w:w="2552" w:type="dxa"/>
          </w:tcPr>
          <w:p w14:paraId="529FB95F" w14:textId="77777777" w:rsidR="00B30229" w:rsidRDefault="00B30229" w:rsidP="00B30229">
            <w:pPr>
              <w:jc w:val="center"/>
              <w:rPr>
                <w:b/>
                <w:sz w:val="22"/>
                <w:szCs w:val="22"/>
              </w:rPr>
            </w:pPr>
            <w:r>
              <w:rPr>
                <w:b/>
                <w:sz w:val="22"/>
                <w:szCs w:val="22"/>
              </w:rPr>
              <w:t>MAURICIO GOMES</w:t>
            </w:r>
          </w:p>
          <w:p w14:paraId="2A7F7AB1" w14:textId="549746A1" w:rsidR="00B30229" w:rsidRDefault="00B30229" w:rsidP="00B30229">
            <w:pPr>
              <w:jc w:val="center"/>
              <w:rPr>
                <w:b/>
                <w:sz w:val="22"/>
                <w:szCs w:val="22"/>
              </w:rPr>
            </w:pPr>
            <w:r>
              <w:rPr>
                <w:b/>
                <w:sz w:val="22"/>
                <w:szCs w:val="22"/>
              </w:rPr>
              <w:t>Vereador PSB</w:t>
            </w:r>
          </w:p>
        </w:tc>
      </w:tr>
    </w:tbl>
    <w:p w14:paraId="058BEC18" w14:textId="77777777" w:rsidR="00BC03AA" w:rsidRDefault="00BC03AA" w:rsidP="00BC03AA">
      <w:pPr>
        <w:jc w:val="center"/>
        <w:rPr>
          <w:b/>
          <w:sz w:val="22"/>
          <w:szCs w:val="22"/>
        </w:rPr>
      </w:pPr>
    </w:p>
    <w:p w14:paraId="63ED1A7A" w14:textId="77777777" w:rsidR="00BC03AA" w:rsidRDefault="00BC03AA" w:rsidP="00BC03AA">
      <w:pPr>
        <w:jc w:val="center"/>
        <w:rPr>
          <w:b/>
          <w:sz w:val="22"/>
          <w:szCs w:val="22"/>
        </w:rPr>
      </w:pPr>
    </w:p>
    <w:p w14:paraId="1A1D9848" w14:textId="77777777" w:rsidR="00BC03AA" w:rsidRDefault="00BC03AA" w:rsidP="00BC03AA">
      <w:pPr>
        <w:jc w:val="center"/>
        <w:rPr>
          <w:b/>
          <w:sz w:val="22"/>
          <w:szCs w:val="22"/>
        </w:rPr>
      </w:pPr>
    </w:p>
    <w:p w14:paraId="4FF202A4" w14:textId="125C3ECC" w:rsidR="00C3172D" w:rsidRPr="00BC03AA" w:rsidRDefault="00C3172D" w:rsidP="00BC03AA">
      <w:pPr>
        <w:jc w:val="both"/>
        <w:rPr>
          <w:b/>
          <w:iCs/>
          <w:sz w:val="22"/>
          <w:szCs w:val="22"/>
        </w:rPr>
      </w:pPr>
      <w:bookmarkStart w:id="0" w:name="_GoBack"/>
      <w:bookmarkEnd w:id="0"/>
    </w:p>
    <w:sectPr w:rsidR="00C3172D" w:rsidRPr="00BC03AA" w:rsidSect="00B30229">
      <w:pgSz w:w="11907" w:h="16840" w:code="9"/>
      <w:pgMar w:top="2694" w:right="992" w:bottom="85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0B"/>
    <w:rsid w:val="00021CD2"/>
    <w:rsid w:val="0006236F"/>
    <w:rsid w:val="000A6AFD"/>
    <w:rsid w:val="000A7BF0"/>
    <w:rsid w:val="000B2872"/>
    <w:rsid w:val="000C29F7"/>
    <w:rsid w:val="000F247D"/>
    <w:rsid w:val="000F2743"/>
    <w:rsid w:val="00111ACC"/>
    <w:rsid w:val="00145F4D"/>
    <w:rsid w:val="00146816"/>
    <w:rsid w:val="00172228"/>
    <w:rsid w:val="001B379D"/>
    <w:rsid w:val="001F0D2F"/>
    <w:rsid w:val="00276C10"/>
    <w:rsid w:val="00280874"/>
    <w:rsid w:val="00314078"/>
    <w:rsid w:val="00327A21"/>
    <w:rsid w:val="003638AD"/>
    <w:rsid w:val="00390D40"/>
    <w:rsid w:val="00391561"/>
    <w:rsid w:val="003E135C"/>
    <w:rsid w:val="003F6A2A"/>
    <w:rsid w:val="004270B5"/>
    <w:rsid w:val="004743D9"/>
    <w:rsid w:val="00474D7D"/>
    <w:rsid w:val="00477DA7"/>
    <w:rsid w:val="004D312A"/>
    <w:rsid w:val="00537B93"/>
    <w:rsid w:val="0055024E"/>
    <w:rsid w:val="00553367"/>
    <w:rsid w:val="0056251A"/>
    <w:rsid w:val="005F1FE9"/>
    <w:rsid w:val="00602168"/>
    <w:rsid w:val="00615A22"/>
    <w:rsid w:val="006323A2"/>
    <w:rsid w:val="006707FB"/>
    <w:rsid w:val="00676B77"/>
    <w:rsid w:val="00697038"/>
    <w:rsid w:val="006B082E"/>
    <w:rsid w:val="006F786C"/>
    <w:rsid w:val="0071075C"/>
    <w:rsid w:val="00774052"/>
    <w:rsid w:val="007B7201"/>
    <w:rsid w:val="007F2BB7"/>
    <w:rsid w:val="008706BA"/>
    <w:rsid w:val="008C3D12"/>
    <w:rsid w:val="009329CE"/>
    <w:rsid w:val="009353EF"/>
    <w:rsid w:val="009B73B1"/>
    <w:rsid w:val="009F253F"/>
    <w:rsid w:val="00A260FB"/>
    <w:rsid w:val="00A41D09"/>
    <w:rsid w:val="00A41DFE"/>
    <w:rsid w:val="00A70666"/>
    <w:rsid w:val="00A743B3"/>
    <w:rsid w:val="00A9277B"/>
    <w:rsid w:val="00AB1615"/>
    <w:rsid w:val="00AE117A"/>
    <w:rsid w:val="00AF5E8B"/>
    <w:rsid w:val="00B2717F"/>
    <w:rsid w:val="00B30229"/>
    <w:rsid w:val="00BC03AA"/>
    <w:rsid w:val="00BF05FB"/>
    <w:rsid w:val="00C064E3"/>
    <w:rsid w:val="00C22A7B"/>
    <w:rsid w:val="00C3172D"/>
    <w:rsid w:val="00C36FC3"/>
    <w:rsid w:val="00D579F8"/>
    <w:rsid w:val="00DB153E"/>
    <w:rsid w:val="00DE320B"/>
    <w:rsid w:val="00DF2D01"/>
    <w:rsid w:val="00E93C96"/>
    <w:rsid w:val="00EC6158"/>
    <w:rsid w:val="00EF2903"/>
    <w:rsid w:val="00EF5073"/>
    <w:rsid w:val="00F1683D"/>
    <w:rsid w:val="00F504F2"/>
    <w:rsid w:val="00F92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5FAEC"/>
  <w15:chartTrackingRefBased/>
  <w15:docId w15:val="{AC73316E-2111-47C0-AD4B-DF04A5EF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paragraph" w:customStyle="1" w:styleId="Default">
    <w:name w:val="Default"/>
    <w:rsid w:val="00145F4D"/>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111ACC"/>
    <w:rPr>
      <w:rFonts w:ascii="Segoe UI" w:hAnsi="Segoe UI" w:cs="Segoe UI"/>
      <w:sz w:val="18"/>
      <w:szCs w:val="18"/>
    </w:rPr>
  </w:style>
  <w:style w:type="character" w:customStyle="1" w:styleId="TextodebaloChar">
    <w:name w:val="Texto de balão Char"/>
    <w:link w:val="Textodebalo"/>
    <w:rsid w:val="00111ACC"/>
    <w:rPr>
      <w:rFonts w:ascii="Segoe UI" w:hAnsi="Segoe UI" w:cs="Segoe UI"/>
      <w:sz w:val="18"/>
      <w:szCs w:val="18"/>
    </w:rPr>
  </w:style>
  <w:style w:type="paragraph" w:styleId="Textodenotaderodap">
    <w:name w:val="footnote text"/>
    <w:basedOn w:val="Normal"/>
    <w:link w:val="TextodenotaderodapChar"/>
    <w:rsid w:val="00774052"/>
  </w:style>
  <w:style w:type="character" w:customStyle="1" w:styleId="TextodenotaderodapChar">
    <w:name w:val="Texto de nota de rodapé Char"/>
    <w:basedOn w:val="Fontepargpadro"/>
    <w:link w:val="Textodenotaderodap"/>
    <w:rsid w:val="00774052"/>
  </w:style>
  <w:style w:type="character" w:styleId="Refdenotaderodap">
    <w:name w:val="footnote reference"/>
    <w:rsid w:val="00774052"/>
    <w:rPr>
      <w:vertAlign w:val="superscript"/>
    </w:rPr>
  </w:style>
  <w:style w:type="paragraph" w:styleId="NormalWeb">
    <w:name w:val="Normal (Web)"/>
    <w:basedOn w:val="Normal"/>
    <w:uiPriority w:val="99"/>
    <w:unhideWhenUsed/>
    <w:rsid w:val="006323A2"/>
    <w:pPr>
      <w:spacing w:before="100" w:beforeAutospacing="1" w:after="100" w:afterAutospacing="1"/>
    </w:pPr>
    <w:rPr>
      <w:sz w:val="24"/>
      <w:szCs w:val="24"/>
    </w:rPr>
  </w:style>
  <w:style w:type="character" w:customStyle="1" w:styleId="highlight">
    <w:name w:val="highlight"/>
    <w:basedOn w:val="Fontepargpadro"/>
    <w:rsid w:val="00F1683D"/>
  </w:style>
  <w:style w:type="table" w:styleId="Tabelacomgrade">
    <w:name w:val="Table Grid"/>
    <w:basedOn w:val="Tabelanormal"/>
    <w:rsid w:val="00BC0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9B9FE-09E7-46FF-B08C-65222DF1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479</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Lanna</cp:lastModifiedBy>
  <cp:revision>4</cp:revision>
  <cp:lastPrinted>2023-09-21T14:17:00Z</cp:lastPrinted>
  <dcterms:created xsi:type="dcterms:W3CDTF">2023-09-20T15:35:00Z</dcterms:created>
  <dcterms:modified xsi:type="dcterms:W3CDTF">2023-09-21T14:18:00Z</dcterms:modified>
</cp:coreProperties>
</file>