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605E7987" w:rsidR="00DC585B" w:rsidRPr="00B87953" w:rsidRDefault="0031331C" w:rsidP="00A31455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A31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283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B87953" w:rsidRDefault="00D963F7" w:rsidP="00A31455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236911D4" w:rsidR="00AD7B14" w:rsidRDefault="00AD7B14" w:rsidP="00A31455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DA711" w14:textId="77777777" w:rsidR="00A31455" w:rsidRPr="00B87953" w:rsidRDefault="00A31455" w:rsidP="00A31455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BE31DB1" w:rsidR="00D664DD" w:rsidRPr="00B87953" w:rsidRDefault="0031331C" w:rsidP="00A3145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ereadores abaixo assinado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D334F0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7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cópia do </w:t>
      </w:r>
      <w:r w:rsidR="00D334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construção da cozinha da Unidade de Pronto Atendimento (UPA) de Sorriso, em caráter de urgência.</w:t>
      </w:r>
    </w:p>
    <w:p w14:paraId="7B82B206" w14:textId="77777777" w:rsidR="00D963F7" w:rsidRPr="00B87953" w:rsidRDefault="00D963F7" w:rsidP="00A3145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Pr="00B87953" w:rsidRDefault="00AD7B14" w:rsidP="00A3145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22839808" w:rsidR="00D963F7" w:rsidRPr="00A31455" w:rsidRDefault="0031331C" w:rsidP="00A31455">
      <w:pPr>
        <w:tabs>
          <w:tab w:val="left" w:pos="944"/>
          <w:tab w:val="left" w:pos="2700"/>
        </w:tabs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1455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987226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bookmarkStart w:id="0" w:name="_GoBack"/>
      <w:bookmarkEnd w:id="0"/>
    </w:p>
    <w:p w14:paraId="66C613A8" w14:textId="225F01BB" w:rsidR="00D963F7" w:rsidRPr="00B87953" w:rsidRDefault="00D963F7" w:rsidP="00A31455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05D67DAD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55485" w:rsidRPr="00355485">
        <w:rPr>
          <w:rFonts w:ascii="Times New Roman" w:hAnsi="Times New Roman" w:cs="Times New Roman"/>
          <w:sz w:val="24"/>
          <w:szCs w:val="24"/>
        </w:rPr>
        <w:t>é de suma importância que tenhamos acesso a esse documento para garantir a segurança, eficiência e conformidade com as normas sanitárias da estrutura que fornecerá alimentação a pacientes e profissionais de saúde</w:t>
      </w:r>
      <w:r w:rsidR="00355485">
        <w:rPr>
          <w:rFonts w:ascii="Times New Roman" w:hAnsi="Times New Roman" w:cs="Times New Roman"/>
          <w:sz w:val="24"/>
          <w:szCs w:val="24"/>
        </w:rPr>
        <w:t xml:space="preserve"> da Unidade de Pronto Atendimento (UPA) de Sorriso;</w:t>
      </w:r>
    </w:p>
    <w:p w14:paraId="249C5E7B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7C861732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C62AC9">
        <w:rPr>
          <w:rFonts w:ascii="Times New Roman" w:hAnsi="Times New Roman" w:cs="Times New Roman"/>
          <w:sz w:val="24"/>
          <w:szCs w:val="24"/>
        </w:rPr>
        <w:t xml:space="preserve"> </w:t>
      </w:r>
      <w:r w:rsidR="00355485" w:rsidRPr="00355485">
        <w:rPr>
          <w:rFonts w:ascii="Times New Roman" w:hAnsi="Times New Roman" w:cs="Times New Roman"/>
          <w:sz w:val="24"/>
          <w:szCs w:val="24"/>
        </w:rPr>
        <w:t>é imperativo que a cozinha da UPA esteja em total conformidade com as normas e regulamentos sanitários estabelecidos, a fim de proteger a saúde dos pacientes e profissionais de saúde que se utilizam desse serviço</w:t>
      </w:r>
      <w:r w:rsidR="00355485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067CF27F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55485">
        <w:rPr>
          <w:rFonts w:ascii="Times New Roman" w:hAnsi="Times New Roman" w:cs="Times New Roman"/>
          <w:sz w:val="24"/>
          <w:szCs w:val="24"/>
        </w:rPr>
        <w:t xml:space="preserve">que, </w:t>
      </w:r>
      <w:r w:rsidR="00355485" w:rsidRPr="00355485">
        <w:rPr>
          <w:rFonts w:ascii="Times New Roman" w:hAnsi="Times New Roman" w:cs="Times New Roman"/>
          <w:sz w:val="24"/>
          <w:szCs w:val="24"/>
        </w:rPr>
        <w:t xml:space="preserve">ao analisar o projeto, </w:t>
      </w:r>
      <w:r w:rsidR="00355485">
        <w:rPr>
          <w:rFonts w:ascii="Times New Roman" w:hAnsi="Times New Roman" w:cs="Times New Roman"/>
          <w:sz w:val="24"/>
          <w:szCs w:val="24"/>
        </w:rPr>
        <w:t>será possível</w:t>
      </w:r>
      <w:r w:rsidR="00355485" w:rsidRPr="00355485">
        <w:rPr>
          <w:rFonts w:ascii="Times New Roman" w:hAnsi="Times New Roman" w:cs="Times New Roman"/>
          <w:sz w:val="24"/>
          <w:szCs w:val="24"/>
        </w:rPr>
        <w:t xml:space="preserve"> identificar se a distribuição dos espaços, instalações e equipamentos está planejada de forma eficiente para otimizar os processos de preparo e distribuição de alimentos na UPA</w:t>
      </w:r>
      <w:r w:rsidR="00355485">
        <w:rPr>
          <w:rFonts w:ascii="Times New Roman" w:hAnsi="Times New Roman" w:cs="Times New Roman"/>
          <w:sz w:val="24"/>
          <w:szCs w:val="24"/>
        </w:rPr>
        <w:t>;</w:t>
      </w:r>
    </w:p>
    <w:p w14:paraId="71286110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7CDB98F3" w:rsidR="00C62AC9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55485" w:rsidRPr="00355485">
        <w:rPr>
          <w:rFonts w:ascii="Times New Roman" w:hAnsi="Times New Roman" w:cs="Times New Roman"/>
          <w:sz w:val="24"/>
          <w:szCs w:val="24"/>
        </w:rPr>
        <w:t>o acesso ao projeto nos permitirá realizar acompanhamento efetivo da execução da obra, garantindo que ela esteja de acordo com o planejado e dentro dos prazos estipulados</w:t>
      </w:r>
      <w:r w:rsidR="00355485">
        <w:rPr>
          <w:rFonts w:ascii="Times New Roman" w:hAnsi="Times New Roman" w:cs="Times New Roman"/>
          <w:sz w:val="24"/>
          <w:szCs w:val="24"/>
        </w:rPr>
        <w:t>;</w:t>
      </w:r>
    </w:p>
    <w:p w14:paraId="01A787AB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D5D2D4" w14:textId="0A6F72CA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55485">
        <w:rPr>
          <w:rFonts w:ascii="Times New Roman" w:hAnsi="Times New Roman" w:cs="Times New Roman"/>
          <w:sz w:val="24"/>
          <w:szCs w:val="24"/>
        </w:rPr>
        <w:t xml:space="preserve"> </w:t>
      </w:r>
      <w:r w:rsidR="00355485" w:rsidRPr="00355485">
        <w:rPr>
          <w:rFonts w:ascii="Times New Roman" w:hAnsi="Times New Roman" w:cs="Times New Roman"/>
          <w:sz w:val="24"/>
          <w:szCs w:val="24"/>
        </w:rPr>
        <w:t>uma cozinha bem planejada e estruturada é essencial para garantir que pacientes em situações de urgência recebam alimentação adequada e segura durante o período de internação na UPA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AE007" w14:textId="77777777" w:rsidR="00355485" w:rsidRDefault="00355485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9B1188" w14:textId="54A3A8A8" w:rsidR="00355485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355485">
        <w:rPr>
          <w:rFonts w:ascii="Times New Roman" w:hAnsi="Times New Roman" w:cs="Times New Roman"/>
          <w:sz w:val="24"/>
          <w:szCs w:val="24"/>
        </w:rPr>
        <w:t xml:space="preserve">essa documentação é crucial para que possamos </w:t>
      </w:r>
      <w:r>
        <w:rPr>
          <w:rFonts w:ascii="Times New Roman" w:hAnsi="Times New Roman" w:cs="Times New Roman"/>
          <w:sz w:val="24"/>
          <w:szCs w:val="24"/>
        </w:rPr>
        <w:t>garantir</w:t>
      </w:r>
      <w:r w:rsidRPr="00355485">
        <w:rPr>
          <w:rFonts w:ascii="Times New Roman" w:hAnsi="Times New Roman" w:cs="Times New Roman"/>
          <w:sz w:val="24"/>
          <w:szCs w:val="24"/>
        </w:rPr>
        <w:t xml:space="preserve"> a segurança alimentar e a eficiência operacional da cozinha, </w:t>
      </w:r>
      <w:r>
        <w:rPr>
          <w:rFonts w:ascii="Times New Roman" w:hAnsi="Times New Roman" w:cs="Times New Roman"/>
          <w:sz w:val="24"/>
          <w:szCs w:val="24"/>
        </w:rPr>
        <w:t>possibilitando</w:t>
      </w:r>
      <w:r w:rsidRPr="00355485">
        <w:rPr>
          <w:rFonts w:ascii="Times New Roman" w:hAnsi="Times New Roman" w:cs="Times New Roman"/>
          <w:sz w:val="24"/>
          <w:szCs w:val="24"/>
        </w:rPr>
        <w:t xml:space="preserve"> atendimento de qualidade aos pacientes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22F789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77777777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</w:t>
      </w:r>
      <w:r w:rsidRPr="00C62AC9">
        <w:rPr>
          <w:rFonts w:ascii="Times New Roman" w:hAnsi="Times New Roman" w:cs="Times New Roman"/>
          <w:sz w:val="24"/>
          <w:szCs w:val="24"/>
        </w:rPr>
        <w:lastRenderedPageBreak/>
        <w:t>no art. 31 da Constituição Federal e inciso X do art. 13 da Lei Orgânica Municipal;</w:t>
      </w:r>
    </w:p>
    <w:p w14:paraId="128CDA81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9A9EB1" w14:textId="28574FCF" w:rsidR="006F2EB3" w:rsidRDefault="0031331C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 xml:space="preserve">, além de ser </w:t>
      </w:r>
      <w:r w:rsidRPr="00C62AC9">
        <w:rPr>
          <w:rFonts w:ascii="Times New Roman" w:hAnsi="Times New Roman" w:cs="Times New Roman"/>
          <w:sz w:val="24"/>
          <w:szCs w:val="24"/>
        </w:rPr>
        <w:t>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0C2CC705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CAB88" w14:textId="77777777" w:rsidR="006F2EB3" w:rsidRDefault="006F2EB3" w:rsidP="00A3145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F8B121" w14:textId="3BCC8F32" w:rsidR="00292E35" w:rsidRPr="006F2EB3" w:rsidRDefault="0031331C" w:rsidP="00A3145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41D1E3F1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241E95C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0D63CF5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8A53113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6CEC0D52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AD3130" w:rsidRPr="00A31455" w14:paraId="048BC26B" w14:textId="77777777" w:rsidTr="008F0713">
        <w:trPr>
          <w:jc w:val="center"/>
        </w:trPr>
        <w:tc>
          <w:tcPr>
            <w:tcW w:w="2405" w:type="dxa"/>
            <w:vAlign w:val="center"/>
          </w:tcPr>
          <w:p w14:paraId="782D45B9" w14:textId="77777777" w:rsidR="00B87953" w:rsidRPr="00A31455" w:rsidRDefault="0031331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314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7BD8BCB2" w14:textId="77777777" w:rsidR="00B87953" w:rsidRPr="00A31455" w:rsidRDefault="0031331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314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44CBE77C" w14:textId="77777777" w:rsidR="00B87953" w:rsidRPr="00A31455" w:rsidRDefault="0031331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314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5D7C4C66" w14:textId="77777777" w:rsidR="00B87953" w:rsidRPr="00A31455" w:rsidRDefault="0031331C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3145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</w:tbl>
    <w:p w14:paraId="30952E21" w14:textId="77777777" w:rsidR="00B87953" w:rsidRPr="00A31455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8E1231" w14:textId="77777777" w:rsidR="00B87953" w:rsidRPr="00A31455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CAF266" w14:textId="77777777" w:rsidR="00B87953" w:rsidRPr="00A31455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8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59"/>
        <w:gridCol w:w="2832"/>
      </w:tblGrid>
      <w:tr w:rsidR="00AD3130" w:rsidRPr="00A31455" w14:paraId="05E2F03A" w14:textId="77777777" w:rsidTr="008F0713">
        <w:trPr>
          <w:jc w:val="center"/>
        </w:trPr>
        <w:tc>
          <w:tcPr>
            <w:tcW w:w="2831" w:type="dxa"/>
          </w:tcPr>
          <w:p w14:paraId="0A679446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2AFE88B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959" w:type="dxa"/>
          </w:tcPr>
          <w:p w14:paraId="7178EF4A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4780DF12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2" w:type="dxa"/>
          </w:tcPr>
          <w:p w14:paraId="35FA92AD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68D9C838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AD3130" w:rsidRPr="00A31455" w14:paraId="76C2BF62" w14:textId="77777777" w:rsidTr="008F0713">
        <w:trPr>
          <w:jc w:val="center"/>
        </w:trPr>
        <w:tc>
          <w:tcPr>
            <w:tcW w:w="2831" w:type="dxa"/>
          </w:tcPr>
          <w:p w14:paraId="6E26996A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59D86820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5E1F6DC3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429925B0" w14:textId="77777777" w:rsidTr="008F0713">
        <w:trPr>
          <w:jc w:val="center"/>
        </w:trPr>
        <w:tc>
          <w:tcPr>
            <w:tcW w:w="2831" w:type="dxa"/>
          </w:tcPr>
          <w:p w14:paraId="283501DF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49597D0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EDCB32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235661D7" w14:textId="77777777" w:rsidTr="008F0713">
        <w:trPr>
          <w:jc w:val="center"/>
        </w:trPr>
        <w:tc>
          <w:tcPr>
            <w:tcW w:w="2831" w:type="dxa"/>
          </w:tcPr>
          <w:p w14:paraId="0847B9B1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2AB6C3B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63DE5D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69356BAD" w14:textId="77777777" w:rsidTr="008F0713">
        <w:trPr>
          <w:jc w:val="center"/>
        </w:trPr>
        <w:tc>
          <w:tcPr>
            <w:tcW w:w="2831" w:type="dxa"/>
          </w:tcPr>
          <w:p w14:paraId="43F43698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0ADF359F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59" w:type="dxa"/>
          </w:tcPr>
          <w:p w14:paraId="3018C46B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14:paraId="4134046E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2" w:type="dxa"/>
          </w:tcPr>
          <w:p w14:paraId="039AB559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612BD273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AD3130" w:rsidRPr="00A31455" w14:paraId="3C476319" w14:textId="77777777" w:rsidTr="008F0713">
        <w:trPr>
          <w:jc w:val="center"/>
        </w:trPr>
        <w:tc>
          <w:tcPr>
            <w:tcW w:w="2831" w:type="dxa"/>
          </w:tcPr>
          <w:p w14:paraId="4170CD40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F7EDE54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6123FA54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53A3BC3E" w14:textId="77777777" w:rsidTr="008F0713">
        <w:trPr>
          <w:jc w:val="center"/>
        </w:trPr>
        <w:tc>
          <w:tcPr>
            <w:tcW w:w="2831" w:type="dxa"/>
          </w:tcPr>
          <w:p w14:paraId="19B19638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CDC978B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AE87FD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240F8D4F" w14:textId="77777777" w:rsidTr="008F0713">
        <w:trPr>
          <w:jc w:val="center"/>
        </w:trPr>
        <w:tc>
          <w:tcPr>
            <w:tcW w:w="2831" w:type="dxa"/>
          </w:tcPr>
          <w:p w14:paraId="4B796D5D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0C6576A2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2B84E345" w14:textId="77777777" w:rsidR="00B87953" w:rsidRPr="00A31455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3130" w:rsidRPr="00A31455" w14:paraId="294CBFBD" w14:textId="77777777" w:rsidTr="008F0713">
        <w:trPr>
          <w:jc w:val="center"/>
        </w:trPr>
        <w:tc>
          <w:tcPr>
            <w:tcW w:w="2831" w:type="dxa"/>
          </w:tcPr>
          <w:p w14:paraId="03ACCEDE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1788D2D9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59" w:type="dxa"/>
          </w:tcPr>
          <w:p w14:paraId="770D8B25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5DA0131C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2" w:type="dxa"/>
          </w:tcPr>
          <w:p w14:paraId="6109FEFF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57887712" w14:textId="77777777" w:rsidR="00B87953" w:rsidRPr="00A31455" w:rsidRDefault="0031331C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1455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14:paraId="2CF424AF" w14:textId="77777777" w:rsidR="00B87953" w:rsidRP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RPr="00B87953" w:rsidSect="00A31455">
      <w:footerReference w:type="default" r:id="rId7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8598" w14:textId="77777777" w:rsidR="00D35520" w:rsidRDefault="00D35520" w:rsidP="00A31455">
      <w:r>
        <w:separator/>
      </w:r>
    </w:p>
  </w:endnote>
  <w:endnote w:type="continuationSeparator" w:id="0">
    <w:p w14:paraId="5E50FB3C" w14:textId="77777777" w:rsidR="00D35520" w:rsidRDefault="00D35520" w:rsidP="00A3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630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F5D232" w14:textId="30800DE4" w:rsidR="00A31455" w:rsidRDefault="00A31455">
            <w:pPr>
              <w:pStyle w:val="Rodap"/>
              <w:jc w:val="right"/>
            </w:pPr>
            <w:r w:rsidRPr="00A3145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8722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3145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8722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31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C5B377" w14:textId="77777777" w:rsidR="00A31455" w:rsidRDefault="00A314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5B5A" w14:textId="77777777" w:rsidR="00D35520" w:rsidRDefault="00D35520" w:rsidP="00A31455">
      <w:r>
        <w:separator/>
      </w:r>
    </w:p>
  </w:footnote>
  <w:footnote w:type="continuationSeparator" w:id="0">
    <w:p w14:paraId="3AF54241" w14:textId="77777777" w:rsidR="00D35520" w:rsidRDefault="00D35520" w:rsidP="00A3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491ACCF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91001486" w:tentative="1">
      <w:start w:val="1"/>
      <w:numFmt w:val="lowerLetter"/>
      <w:lvlText w:val="%2."/>
      <w:lvlJc w:val="left"/>
      <w:pPr>
        <w:ind w:left="1682" w:hanging="360"/>
      </w:pPr>
    </w:lvl>
    <w:lvl w:ilvl="2" w:tplc="D8CE171E" w:tentative="1">
      <w:start w:val="1"/>
      <w:numFmt w:val="lowerRoman"/>
      <w:lvlText w:val="%3."/>
      <w:lvlJc w:val="right"/>
      <w:pPr>
        <w:ind w:left="2402" w:hanging="180"/>
      </w:pPr>
    </w:lvl>
    <w:lvl w:ilvl="3" w:tplc="4F32A1BE" w:tentative="1">
      <w:start w:val="1"/>
      <w:numFmt w:val="decimal"/>
      <w:lvlText w:val="%4."/>
      <w:lvlJc w:val="left"/>
      <w:pPr>
        <w:ind w:left="3122" w:hanging="360"/>
      </w:pPr>
    </w:lvl>
    <w:lvl w:ilvl="4" w:tplc="9CFC0F0E" w:tentative="1">
      <w:start w:val="1"/>
      <w:numFmt w:val="lowerLetter"/>
      <w:lvlText w:val="%5."/>
      <w:lvlJc w:val="left"/>
      <w:pPr>
        <w:ind w:left="3842" w:hanging="360"/>
      </w:pPr>
    </w:lvl>
    <w:lvl w:ilvl="5" w:tplc="0FEC48D6" w:tentative="1">
      <w:start w:val="1"/>
      <w:numFmt w:val="lowerRoman"/>
      <w:lvlText w:val="%6."/>
      <w:lvlJc w:val="right"/>
      <w:pPr>
        <w:ind w:left="4562" w:hanging="180"/>
      </w:pPr>
    </w:lvl>
    <w:lvl w:ilvl="6" w:tplc="A770F8B4" w:tentative="1">
      <w:start w:val="1"/>
      <w:numFmt w:val="decimal"/>
      <w:lvlText w:val="%7."/>
      <w:lvlJc w:val="left"/>
      <w:pPr>
        <w:ind w:left="5282" w:hanging="360"/>
      </w:pPr>
    </w:lvl>
    <w:lvl w:ilvl="7" w:tplc="C6728E26" w:tentative="1">
      <w:start w:val="1"/>
      <w:numFmt w:val="lowerLetter"/>
      <w:lvlText w:val="%8."/>
      <w:lvlJc w:val="left"/>
      <w:pPr>
        <w:ind w:left="6002" w:hanging="360"/>
      </w:pPr>
    </w:lvl>
    <w:lvl w:ilvl="8" w:tplc="CD54AEA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31331C"/>
    <w:rsid w:val="00355485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87226"/>
    <w:rsid w:val="009A47ED"/>
    <w:rsid w:val="009B0BC5"/>
    <w:rsid w:val="009D51EB"/>
    <w:rsid w:val="00A0608D"/>
    <w:rsid w:val="00A10754"/>
    <w:rsid w:val="00A31455"/>
    <w:rsid w:val="00AD3130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D6AC4"/>
    <w:rsid w:val="00D27606"/>
    <w:rsid w:val="00D32800"/>
    <w:rsid w:val="00D334F0"/>
    <w:rsid w:val="00D35520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A87E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14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145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14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455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2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22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102</cp:revision>
  <cp:lastPrinted>2023-09-29T14:16:00Z</cp:lastPrinted>
  <dcterms:created xsi:type="dcterms:W3CDTF">2023-03-01T12:16:00Z</dcterms:created>
  <dcterms:modified xsi:type="dcterms:W3CDTF">2023-09-29T14:16:00Z</dcterms:modified>
</cp:coreProperties>
</file>