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051" w:rsidRDefault="003268ED">
      <w:pPr>
        <w:ind w:firstLine="3402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Nº 332</w:t>
      </w:r>
      <w:r w:rsidR="00444504">
        <w:rPr>
          <w:b/>
          <w:bCs/>
          <w:iCs/>
          <w:sz w:val="23"/>
          <w:szCs w:val="23"/>
        </w:rPr>
        <w:t>/202</w:t>
      </w:r>
      <w:r w:rsidR="00444504">
        <w:rPr>
          <w:b/>
          <w:bCs/>
          <w:iCs/>
          <w:sz w:val="23"/>
          <w:szCs w:val="23"/>
        </w:rPr>
        <w:t>3</w:t>
      </w:r>
    </w:p>
    <w:p w:rsidR="00F44051" w:rsidRDefault="00F44051">
      <w:pPr>
        <w:ind w:firstLine="3420"/>
        <w:jc w:val="both"/>
        <w:rPr>
          <w:b/>
          <w:bCs/>
          <w:iCs/>
          <w:sz w:val="23"/>
          <w:szCs w:val="23"/>
        </w:rPr>
      </w:pPr>
    </w:p>
    <w:p w:rsidR="003268ED" w:rsidRDefault="003268ED">
      <w:pPr>
        <w:ind w:firstLine="3420"/>
        <w:jc w:val="both"/>
        <w:rPr>
          <w:b/>
          <w:bCs/>
          <w:iCs/>
          <w:sz w:val="23"/>
          <w:szCs w:val="23"/>
        </w:rPr>
      </w:pPr>
    </w:p>
    <w:p w:rsidR="00F44051" w:rsidRDefault="00444504">
      <w:pPr>
        <w:ind w:firstLine="3420"/>
        <w:jc w:val="both"/>
        <w:rPr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MOÇÃO DE APLAUSO</w:t>
      </w:r>
    </w:p>
    <w:p w:rsidR="00F44051" w:rsidRDefault="00F44051">
      <w:pPr>
        <w:ind w:right="329" w:firstLine="3402"/>
        <w:jc w:val="both"/>
        <w:rPr>
          <w:iCs/>
          <w:sz w:val="23"/>
          <w:szCs w:val="23"/>
        </w:rPr>
      </w:pPr>
    </w:p>
    <w:p w:rsidR="003268ED" w:rsidRDefault="003268ED">
      <w:pPr>
        <w:ind w:right="329" w:firstLine="3402"/>
        <w:jc w:val="both"/>
        <w:rPr>
          <w:iCs/>
          <w:sz w:val="23"/>
          <w:szCs w:val="23"/>
        </w:rPr>
      </w:pPr>
    </w:p>
    <w:p w:rsidR="00F44051" w:rsidRDefault="00444504">
      <w:pPr>
        <w:pStyle w:val="Recuodecorpodetexto3"/>
        <w:ind w:firstLine="342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WANDERLEY PAULO - P</w:t>
      </w:r>
      <w:r>
        <w:rPr>
          <w:b/>
          <w:bCs/>
          <w:sz w:val="23"/>
          <w:szCs w:val="23"/>
        </w:rPr>
        <w:t>rogressistas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e vereadores abaixo assinados,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com assento nesta Casa, de acordo com o Artigo 136</w:t>
      </w:r>
      <w:r>
        <w:rPr>
          <w:sz w:val="23"/>
          <w:szCs w:val="23"/>
        </w:rPr>
        <w:t xml:space="preserve"> e 137</w:t>
      </w:r>
      <w:r>
        <w:rPr>
          <w:sz w:val="23"/>
          <w:szCs w:val="23"/>
        </w:rPr>
        <w:t xml:space="preserve"> do Regimento Interno, requerem à mesa, ouvido o Soberano Plenário, que seja concedida </w:t>
      </w:r>
      <w:r>
        <w:rPr>
          <w:b/>
          <w:bCs/>
          <w:sz w:val="23"/>
          <w:szCs w:val="23"/>
        </w:rPr>
        <w:t xml:space="preserve">Moção de </w:t>
      </w:r>
      <w:r>
        <w:rPr>
          <w:b/>
          <w:bCs/>
          <w:sz w:val="23"/>
          <w:szCs w:val="23"/>
        </w:rPr>
        <w:t>Aplauso</w:t>
      </w:r>
      <w:r>
        <w:rPr>
          <w:b/>
          <w:bCs/>
          <w:sz w:val="23"/>
          <w:szCs w:val="23"/>
        </w:rPr>
        <w:t xml:space="preserve"> para a TV Sorriso - Rede Record, pelos relevantes serviços prestados na área de comunicação, promovendo o desenvolvimento do município de Sorriso-MT.</w:t>
      </w:r>
      <w:r>
        <w:rPr>
          <w:b/>
          <w:bCs/>
          <w:sz w:val="23"/>
          <w:szCs w:val="23"/>
        </w:rPr>
        <w:t xml:space="preserve"> </w:t>
      </w:r>
    </w:p>
    <w:p w:rsidR="00F44051" w:rsidRDefault="00F44051">
      <w:pPr>
        <w:pStyle w:val="Recuodecorpodetexto3"/>
        <w:ind w:firstLine="3420"/>
        <w:rPr>
          <w:b/>
          <w:bCs/>
          <w:sz w:val="23"/>
          <w:szCs w:val="23"/>
        </w:rPr>
      </w:pPr>
    </w:p>
    <w:p w:rsidR="003268ED" w:rsidRDefault="003268ED">
      <w:pPr>
        <w:pStyle w:val="Recuodecorpodetexto3"/>
        <w:ind w:firstLine="3420"/>
        <w:rPr>
          <w:b/>
          <w:bCs/>
          <w:sz w:val="23"/>
          <w:szCs w:val="23"/>
        </w:rPr>
      </w:pPr>
    </w:p>
    <w:p w:rsidR="00F44051" w:rsidRDefault="00444504">
      <w:pPr>
        <w:pStyle w:val="Recuodecorpodetexto3"/>
        <w:ind w:firstLine="3420"/>
        <w:rPr>
          <w:b/>
          <w:sz w:val="23"/>
          <w:szCs w:val="23"/>
        </w:rPr>
      </w:pPr>
      <w:r>
        <w:rPr>
          <w:b/>
          <w:sz w:val="23"/>
          <w:szCs w:val="23"/>
        </w:rPr>
        <w:t>JUSTIFICATIVA</w:t>
      </w:r>
    </w:p>
    <w:p w:rsidR="00F44051" w:rsidRDefault="00F44051">
      <w:pPr>
        <w:jc w:val="both"/>
        <w:rPr>
          <w:sz w:val="23"/>
          <w:szCs w:val="23"/>
          <w:shd w:val="clear" w:color="auto" w:fill="FFFFFF"/>
        </w:rPr>
      </w:pPr>
    </w:p>
    <w:p w:rsidR="00F44051" w:rsidRDefault="00444504" w:rsidP="003268ED">
      <w:pPr>
        <w:pStyle w:val="NormalWeb"/>
        <w:shd w:val="clear" w:color="auto" w:fill="FFFFFF"/>
        <w:spacing w:before="0" w:beforeAutospacing="0" w:after="210" w:afterAutospacing="0"/>
        <w:ind w:firstLine="1418"/>
        <w:jc w:val="both"/>
        <w:rPr>
          <w:rFonts w:eastAsia="sans-serif"/>
          <w:sz w:val="23"/>
          <w:szCs w:val="23"/>
        </w:rPr>
      </w:pPr>
      <w:r>
        <w:rPr>
          <w:rFonts w:eastAsia="sans-serif"/>
          <w:sz w:val="23"/>
          <w:szCs w:val="23"/>
          <w:shd w:val="clear" w:color="auto" w:fill="FFFFFF"/>
        </w:rPr>
        <w:t xml:space="preserve">Considerando que a </w:t>
      </w:r>
      <w:r>
        <w:rPr>
          <w:rFonts w:eastAsia="sans-serif"/>
          <w:sz w:val="23"/>
          <w:szCs w:val="23"/>
          <w:shd w:val="clear" w:color="auto" w:fill="FFFFFF"/>
        </w:rPr>
        <w:t>TV Sorriso foi inaugurada em </w:t>
      </w:r>
      <w:hyperlink r:id="rId7" w:tooltip="27 de setembro" w:history="1">
        <w:r>
          <w:rPr>
            <w:rStyle w:val="Hyperlink"/>
            <w:rFonts w:eastAsia="sans-serif"/>
            <w:color w:val="auto"/>
            <w:sz w:val="23"/>
            <w:szCs w:val="23"/>
            <w:u w:val="none"/>
            <w:shd w:val="clear" w:color="auto" w:fill="FFFFFF"/>
          </w:rPr>
          <w:t>27 de setembro</w:t>
        </w:r>
      </w:hyperlink>
      <w:r>
        <w:rPr>
          <w:rFonts w:eastAsia="sans-serif"/>
          <w:sz w:val="23"/>
          <w:szCs w:val="23"/>
          <w:shd w:val="clear" w:color="auto" w:fill="FFFFFF"/>
        </w:rPr>
        <w:t> de </w:t>
      </w:r>
      <w:hyperlink r:id="rId8" w:tooltip="1994" w:history="1">
        <w:r>
          <w:rPr>
            <w:rStyle w:val="Hyperlink"/>
            <w:rFonts w:eastAsia="sans-serif"/>
            <w:color w:val="auto"/>
            <w:sz w:val="23"/>
            <w:szCs w:val="23"/>
            <w:u w:val="none"/>
            <w:shd w:val="clear" w:color="auto" w:fill="FFFFFF"/>
          </w:rPr>
          <w:t>1994</w:t>
        </w:r>
      </w:hyperlink>
      <w:r>
        <w:rPr>
          <w:rFonts w:eastAsia="sans-serif"/>
          <w:sz w:val="23"/>
          <w:szCs w:val="23"/>
          <w:shd w:val="clear" w:color="auto" w:fill="FFFFFF"/>
        </w:rPr>
        <w:t>,</w:t>
      </w:r>
      <w:r>
        <w:rPr>
          <w:rFonts w:eastAsia="sans-serif"/>
          <w:sz w:val="23"/>
          <w:szCs w:val="23"/>
          <w:shd w:val="clear" w:color="auto" w:fill="FFFFFF"/>
        </w:rPr>
        <w:t> como afiliada da </w:t>
      </w:r>
      <w:hyperlink r:id="rId9" w:tooltip="Rede Manchete" w:history="1">
        <w:r>
          <w:rPr>
            <w:rStyle w:val="Hyperlink"/>
            <w:rFonts w:eastAsia="sans-serif"/>
            <w:color w:val="auto"/>
            <w:sz w:val="23"/>
            <w:szCs w:val="23"/>
            <w:u w:val="none"/>
            <w:shd w:val="clear" w:color="auto" w:fill="FFFFFF"/>
          </w:rPr>
          <w:t>Rede Manchete</w:t>
        </w:r>
      </w:hyperlink>
      <w:r>
        <w:rPr>
          <w:rFonts w:eastAsia="sans-serif"/>
          <w:sz w:val="23"/>
          <w:szCs w:val="23"/>
          <w:shd w:val="clear" w:color="auto" w:fill="FFFFFF"/>
        </w:rPr>
        <w:t xml:space="preserve"> pelo empresário Nelson Luiz </w:t>
      </w:r>
      <w:proofErr w:type="spellStart"/>
      <w:r>
        <w:rPr>
          <w:rFonts w:eastAsia="sans-serif"/>
          <w:sz w:val="23"/>
          <w:szCs w:val="23"/>
          <w:shd w:val="clear" w:color="auto" w:fill="FFFFFF"/>
        </w:rPr>
        <w:t>Ioppi</w:t>
      </w:r>
      <w:proofErr w:type="spellEnd"/>
      <w:r>
        <w:rPr>
          <w:rFonts w:eastAsia="sans-serif"/>
          <w:sz w:val="23"/>
          <w:szCs w:val="23"/>
          <w:shd w:val="clear" w:color="auto" w:fill="FFFFFF"/>
        </w:rPr>
        <w:t xml:space="preserve"> e em</w:t>
      </w:r>
      <w:r>
        <w:rPr>
          <w:rFonts w:eastAsia="sans-serif"/>
          <w:sz w:val="23"/>
          <w:szCs w:val="23"/>
          <w:shd w:val="clear" w:color="auto" w:fill="FFFFFF"/>
        </w:rPr>
        <w:t> </w:t>
      </w:r>
      <w:hyperlink r:id="rId10" w:tooltip="1997" w:history="1">
        <w:r>
          <w:rPr>
            <w:rStyle w:val="Hyperlink"/>
            <w:rFonts w:eastAsia="sans-serif"/>
            <w:color w:val="auto"/>
            <w:sz w:val="23"/>
            <w:szCs w:val="23"/>
            <w:u w:val="none"/>
            <w:shd w:val="clear" w:color="auto" w:fill="FFFFFF"/>
          </w:rPr>
          <w:t>1997</w:t>
        </w:r>
      </w:hyperlink>
      <w:r>
        <w:rPr>
          <w:rFonts w:eastAsia="sans-serif"/>
          <w:sz w:val="23"/>
          <w:szCs w:val="23"/>
          <w:shd w:val="clear" w:color="auto" w:fill="FFFFFF"/>
        </w:rPr>
        <w:t>, passou a ser afiliada à Rede Record.</w:t>
      </w:r>
    </w:p>
    <w:p w:rsidR="00F44051" w:rsidRDefault="00444504" w:rsidP="003268ED">
      <w:pPr>
        <w:pStyle w:val="NormalWeb"/>
        <w:shd w:val="clear" w:color="auto" w:fill="FFFFFF"/>
        <w:spacing w:before="0" w:beforeAutospacing="0" w:after="210" w:afterAutospacing="0"/>
        <w:ind w:firstLine="1418"/>
        <w:jc w:val="both"/>
        <w:rPr>
          <w:rFonts w:eastAsia="sans-serif"/>
          <w:sz w:val="23"/>
          <w:szCs w:val="23"/>
        </w:rPr>
      </w:pPr>
      <w:r>
        <w:rPr>
          <w:rFonts w:eastAsia="sans-serif"/>
          <w:sz w:val="23"/>
          <w:szCs w:val="23"/>
          <w:shd w:val="clear" w:color="auto" w:fill="FFFFFF"/>
        </w:rPr>
        <w:t xml:space="preserve">Considerando que em </w:t>
      </w:r>
      <w:hyperlink r:id="rId11" w:tooltip="1999" w:history="1">
        <w:r>
          <w:rPr>
            <w:rStyle w:val="Hyperlink"/>
            <w:rFonts w:eastAsia="sans-serif"/>
            <w:color w:val="auto"/>
            <w:sz w:val="23"/>
            <w:szCs w:val="23"/>
            <w:u w:val="none"/>
            <w:shd w:val="clear" w:color="auto" w:fill="FFFFFF"/>
          </w:rPr>
          <w:t>1999</w:t>
        </w:r>
      </w:hyperlink>
      <w:r>
        <w:rPr>
          <w:rFonts w:eastAsia="sans-serif"/>
          <w:sz w:val="23"/>
          <w:szCs w:val="23"/>
          <w:shd w:val="clear" w:color="auto" w:fill="FFFFFF"/>
        </w:rPr>
        <w:t>, a emisso</w:t>
      </w:r>
      <w:r>
        <w:rPr>
          <w:rFonts w:eastAsia="sans-serif"/>
          <w:sz w:val="23"/>
          <w:szCs w:val="23"/>
          <w:shd w:val="clear" w:color="auto" w:fill="FFFFFF"/>
        </w:rPr>
        <w:t>ra foi adquirida por Francisco Chagas Abrantes, passando a fazer parte do Grupo Abrantes, juntamente com a Jovem FM Sorriso.</w:t>
      </w:r>
    </w:p>
    <w:p w:rsidR="00F44051" w:rsidRDefault="00444504" w:rsidP="003268ED">
      <w:pPr>
        <w:pStyle w:val="NormalWeb"/>
        <w:shd w:val="clear" w:color="auto" w:fill="FFFFFF"/>
        <w:spacing w:before="0" w:beforeAutospacing="0" w:after="210" w:afterAutospacing="0"/>
        <w:ind w:firstLine="1418"/>
        <w:jc w:val="both"/>
        <w:rPr>
          <w:sz w:val="23"/>
          <w:szCs w:val="23"/>
        </w:rPr>
      </w:pPr>
      <w:r>
        <w:rPr>
          <w:rFonts w:eastAsia="sans-serif"/>
          <w:sz w:val="23"/>
          <w:szCs w:val="23"/>
          <w:shd w:val="clear" w:color="auto" w:fill="FFFFFF"/>
        </w:rPr>
        <w:t xml:space="preserve">Considerando que, além </w:t>
      </w:r>
      <w:r>
        <w:rPr>
          <w:rFonts w:eastAsia="sans-serif"/>
          <w:sz w:val="23"/>
          <w:szCs w:val="23"/>
          <w:shd w:val="clear" w:color="auto" w:fill="FFFFFF"/>
        </w:rPr>
        <w:t xml:space="preserve">de retransmitir a programação nacional da </w:t>
      </w:r>
      <w:proofErr w:type="spellStart"/>
      <w:r>
        <w:rPr>
          <w:rFonts w:eastAsia="sans-serif"/>
          <w:sz w:val="23"/>
          <w:szCs w:val="23"/>
          <w:shd w:val="clear" w:color="auto" w:fill="FFFFFF"/>
        </w:rPr>
        <w:t>RecordTV</w:t>
      </w:r>
      <w:proofErr w:type="spellEnd"/>
      <w:r>
        <w:rPr>
          <w:rFonts w:eastAsia="sans-serif"/>
          <w:sz w:val="23"/>
          <w:szCs w:val="23"/>
          <w:shd w:val="clear" w:color="auto" w:fill="FFFFFF"/>
        </w:rPr>
        <w:t xml:space="preserve"> e estadual da </w:t>
      </w:r>
      <w:hyperlink r:id="rId12" w:tooltip="TV Vila Real" w:history="1">
        <w:r>
          <w:rPr>
            <w:rStyle w:val="Hyperlink"/>
            <w:rFonts w:eastAsia="sans-serif"/>
            <w:color w:val="auto"/>
            <w:sz w:val="23"/>
            <w:szCs w:val="23"/>
            <w:u w:val="none"/>
            <w:shd w:val="clear" w:color="auto" w:fill="FFFFFF"/>
          </w:rPr>
          <w:t>TV Vila Real</w:t>
        </w:r>
      </w:hyperlink>
      <w:r>
        <w:rPr>
          <w:rFonts w:eastAsia="sans-serif"/>
          <w:sz w:val="23"/>
          <w:szCs w:val="23"/>
          <w:shd w:val="clear" w:color="auto" w:fill="FFFFFF"/>
        </w:rPr>
        <w:t>, a TV Sorriso também produz ou exibe os seguintes programas:</w:t>
      </w:r>
      <w:r>
        <w:rPr>
          <w:rFonts w:eastAsia="sans-serif"/>
          <w:sz w:val="23"/>
          <w:szCs w:val="23"/>
          <w:shd w:val="clear" w:color="auto" w:fill="FFFFFF"/>
        </w:rPr>
        <w:t xml:space="preserve"> </w:t>
      </w:r>
      <w:r>
        <w:rPr>
          <w:rFonts w:eastAsia="sans-serif"/>
          <w:sz w:val="23"/>
          <w:szCs w:val="23"/>
          <w:shd w:val="clear" w:color="auto" w:fill="FFFFFF"/>
        </w:rPr>
        <w:t>Atualíssima:</w:t>
      </w:r>
      <w:r>
        <w:rPr>
          <w:rFonts w:eastAsia="sans-serif"/>
          <w:sz w:val="23"/>
          <w:szCs w:val="23"/>
          <w:shd w:val="clear" w:color="auto" w:fill="FFFFFF"/>
        </w:rPr>
        <w:t xml:space="preserve"> Variedades, com Eloisa </w:t>
      </w:r>
      <w:proofErr w:type="spellStart"/>
      <w:r>
        <w:rPr>
          <w:rFonts w:eastAsia="sans-serif"/>
          <w:sz w:val="23"/>
          <w:szCs w:val="23"/>
          <w:shd w:val="clear" w:color="auto" w:fill="FFFFFF"/>
        </w:rPr>
        <w:t>Denardi</w:t>
      </w:r>
      <w:proofErr w:type="spellEnd"/>
      <w:r>
        <w:rPr>
          <w:rFonts w:eastAsia="sans-serif"/>
          <w:sz w:val="23"/>
          <w:szCs w:val="23"/>
          <w:shd w:val="clear" w:color="auto" w:fill="FFFFFF"/>
        </w:rPr>
        <w:t xml:space="preserve"> e o Programa Balanço Geral MT, </w:t>
      </w:r>
      <w:hyperlink r:id="rId13" w:tooltip="Jornalismo" w:history="1">
        <w:r>
          <w:rPr>
            <w:rStyle w:val="Hyperlink"/>
            <w:rFonts w:eastAsia="sans-serif"/>
            <w:color w:val="auto"/>
            <w:sz w:val="23"/>
            <w:szCs w:val="23"/>
            <w:u w:val="none"/>
            <w:shd w:val="clear" w:color="auto" w:fill="FFFFFF"/>
          </w:rPr>
          <w:t>Jornalístico</w:t>
        </w:r>
      </w:hyperlink>
      <w:r>
        <w:rPr>
          <w:rFonts w:eastAsia="sans-serif"/>
          <w:sz w:val="23"/>
          <w:szCs w:val="23"/>
          <w:shd w:val="clear" w:color="auto" w:fill="FFFFFF"/>
        </w:rPr>
        <w:t>, com Francisco Chagas Abrantes;</w:t>
      </w:r>
    </w:p>
    <w:p w:rsidR="00F44051" w:rsidRDefault="00444504" w:rsidP="003268ED">
      <w:pPr>
        <w:pStyle w:val="NormalWeb"/>
        <w:shd w:val="clear" w:color="auto" w:fill="FFFFFF"/>
        <w:spacing w:before="0" w:beforeAutospacing="0" w:after="210" w:afterAutospacing="0"/>
        <w:ind w:firstLine="1418"/>
        <w:jc w:val="both"/>
        <w:rPr>
          <w:rFonts w:eastAsia="SimSun"/>
          <w:sz w:val="23"/>
          <w:szCs w:val="23"/>
        </w:rPr>
      </w:pPr>
      <w:r>
        <w:rPr>
          <w:rFonts w:eastAsia="sans-serif"/>
          <w:sz w:val="23"/>
          <w:szCs w:val="23"/>
          <w:shd w:val="clear" w:color="auto" w:fill="FFFFFF"/>
        </w:rPr>
        <w:t>Considerando que, d</w:t>
      </w:r>
      <w:r>
        <w:rPr>
          <w:rFonts w:eastAsia="sans-serif"/>
          <w:sz w:val="23"/>
          <w:szCs w:val="23"/>
          <w:shd w:val="clear" w:color="auto" w:fill="FFFFFF"/>
        </w:rPr>
        <w:t>iversos outros programas compuseram a grade da emissora, e foram descontinuados:</w:t>
      </w:r>
      <w:r>
        <w:rPr>
          <w:rFonts w:eastAsia="sans-serif"/>
          <w:sz w:val="23"/>
          <w:szCs w:val="23"/>
          <w:shd w:val="clear" w:color="auto" w:fill="FFFFFF"/>
        </w:rPr>
        <w:t xml:space="preserve"> </w:t>
      </w:r>
      <w:hyperlink r:id="rId14" w:tooltip="Cidade Alerta" w:history="1">
        <w:r>
          <w:rPr>
            <w:rStyle w:val="Hyperlink"/>
            <w:rFonts w:eastAsia="sans-serif"/>
            <w:color w:val="auto"/>
            <w:sz w:val="23"/>
            <w:szCs w:val="23"/>
            <w:u w:val="none"/>
            <w:shd w:val="clear" w:color="auto" w:fill="FFFFFF"/>
          </w:rPr>
          <w:t>Cidade Alerta</w:t>
        </w:r>
      </w:hyperlink>
      <w:r>
        <w:rPr>
          <w:rFonts w:eastAsia="sans-serif"/>
          <w:sz w:val="23"/>
          <w:szCs w:val="23"/>
          <w:shd w:val="clear" w:color="auto" w:fill="FFFFFF"/>
        </w:rPr>
        <w:t>; E</w:t>
      </w:r>
      <w:r>
        <w:rPr>
          <w:rFonts w:eastAsia="sans-serif"/>
          <w:sz w:val="23"/>
          <w:szCs w:val="23"/>
          <w:shd w:val="clear" w:color="auto" w:fill="FFFFFF"/>
        </w:rPr>
        <w:t>vidência</w:t>
      </w:r>
      <w:r>
        <w:rPr>
          <w:rFonts w:eastAsia="sans-serif"/>
          <w:sz w:val="23"/>
          <w:szCs w:val="23"/>
          <w:shd w:val="clear" w:color="auto" w:fill="FFFFFF"/>
        </w:rPr>
        <w:t xml:space="preserve">; </w:t>
      </w:r>
      <w:r>
        <w:rPr>
          <w:rFonts w:eastAsia="sans-serif"/>
          <w:sz w:val="23"/>
          <w:szCs w:val="23"/>
          <w:shd w:val="clear" w:color="auto" w:fill="FFFFFF"/>
        </w:rPr>
        <w:t>Feirão</w:t>
      </w:r>
      <w:r>
        <w:rPr>
          <w:rFonts w:eastAsia="sans-serif"/>
          <w:sz w:val="23"/>
          <w:szCs w:val="23"/>
          <w:shd w:val="clear" w:color="auto" w:fill="FFFFFF"/>
        </w:rPr>
        <w:t xml:space="preserve"> de Negócios</w:t>
      </w:r>
      <w:r>
        <w:rPr>
          <w:sz w:val="23"/>
          <w:szCs w:val="23"/>
        </w:rPr>
        <w:t xml:space="preserve">; </w:t>
      </w:r>
      <w:proofErr w:type="spellStart"/>
      <w:r>
        <w:rPr>
          <w:rFonts w:eastAsia="sans-serif"/>
          <w:sz w:val="23"/>
          <w:szCs w:val="23"/>
          <w:shd w:val="clear" w:color="auto" w:fill="FFFFFF"/>
        </w:rPr>
        <w:t>Nortão</w:t>
      </w:r>
      <w:proofErr w:type="spellEnd"/>
      <w:r>
        <w:rPr>
          <w:rFonts w:eastAsia="sans-serif"/>
          <w:sz w:val="23"/>
          <w:szCs w:val="23"/>
          <w:shd w:val="clear" w:color="auto" w:fill="FFFFFF"/>
        </w:rPr>
        <w:t xml:space="preserve"> Agrícola</w:t>
      </w:r>
      <w:r>
        <w:rPr>
          <w:rFonts w:eastAsia="sans-serif"/>
          <w:sz w:val="23"/>
          <w:szCs w:val="23"/>
          <w:shd w:val="clear" w:color="auto" w:fill="FFFFFF"/>
        </w:rPr>
        <w:t xml:space="preserve"> e Ponto de Fé;</w:t>
      </w:r>
    </w:p>
    <w:p w:rsidR="00F44051" w:rsidRDefault="00444504" w:rsidP="003268ED">
      <w:pPr>
        <w:ind w:firstLine="1418"/>
        <w:jc w:val="both"/>
        <w:rPr>
          <w:sz w:val="23"/>
          <w:szCs w:val="23"/>
          <w:shd w:val="clear" w:color="auto" w:fill="FFFFFF"/>
        </w:rPr>
      </w:pPr>
      <w:proofErr w:type="spellStart"/>
      <w:r>
        <w:rPr>
          <w:rFonts w:eastAsia="SimSun"/>
          <w:sz w:val="23"/>
          <w:szCs w:val="23"/>
        </w:rPr>
        <w:t>Considernando</w:t>
      </w:r>
      <w:proofErr w:type="spellEnd"/>
      <w:r>
        <w:rPr>
          <w:rFonts w:eastAsia="SimSun"/>
          <w:sz w:val="23"/>
          <w:szCs w:val="23"/>
        </w:rPr>
        <w:t xml:space="preserve"> que, diante disso</w:t>
      </w:r>
      <w:r>
        <w:rPr>
          <w:rFonts w:eastAsia="SimSun"/>
          <w:sz w:val="23"/>
          <w:szCs w:val="23"/>
        </w:rPr>
        <w:t xml:space="preserve">, parabenizamos todos os profissionais de comunicação pelo esforço conjunto, dedicação e trabalho </w:t>
      </w:r>
      <w:proofErr w:type="spellStart"/>
      <w:r>
        <w:rPr>
          <w:rFonts w:eastAsia="SimSun"/>
          <w:sz w:val="23"/>
          <w:szCs w:val="23"/>
        </w:rPr>
        <w:t>a</w:t>
      </w:r>
      <w:proofErr w:type="spellEnd"/>
      <w:r>
        <w:rPr>
          <w:rFonts w:eastAsia="SimSun"/>
          <w:sz w:val="23"/>
          <w:szCs w:val="23"/>
        </w:rPr>
        <w:t xml:space="preserve"> frente deste importantíssimo meio de comunicação da nossa cidade, meio este comprometido com a sociedade </w:t>
      </w:r>
      <w:proofErr w:type="spellStart"/>
      <w:r>
        <w:rPr>
          <w:rFonts w:eastAsia="SimSun"/>
          <w:sz w:val="23"/>
          <w:szCs w:val="23"/>
        </w:rPr>
        <w:t>Sorrisense</w:t>
      </w:r>
      <w:proofErr w:type="spellEnd"/>
      <w:r>
        <w:rPr>
          <w:rFonts w:eastAsia="SimSun"/>
          <w:sz w:val="23"/>
          <w:szCs w:val="23"/>
        </w:rPr>
        <w:t xml:space="preserve"> e região, levando a notícia com muita re</w:t>
      </w:r>
      <w:r>
        <w:rPr>
          <w:rFonts w:eastAsia="SimSun"/>
          <w:sz w:val="23"/>
          <w:szCs w:val="23"/>
        </w:rPr>
        <w:t>sponsabilidade e comprometimento, sempre mantendo a população informada sobre os acontecimentos pontuais e urgentes do nosso município e região</w:t>
      </w:r>
      <w:r>
        <w:rPr>
          <w:rFonts w:eastAsia="SimSun"/>
          <w:sz w:val="23"/>
          <w:szCs w:val="23"/>
        </w:rPr>
        <w:t>;</w:t>
      </w:r>
    </w:p>
    <w:p w:rsidR="00F44051" w:rsidRDefault="00F44051" w:rsidP="003268ED">
      <w:pPr>
        <w:ind w:firstLine="1418"/>
        <w:jc w:val="both"/>
        <w:rPr>
          <w:rFonts w:eastAsia="sans-serif"/>
          <w:sz w:val="23"/>
          <w:szCs w:val="23"/>
        </w:rPr>
      </w:pPr>
    </w:p>
    <w:p w:rsidR="00F44051" w:rsidRDefault="00444504" w:rsidP="003268ED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que, po</w:t>
      </w:r>
      <w:r>
        <w:rPr>
          <w:sz w:val="23"/>
          <w:szCs w:val="23"/>
        </w:rPr>
        <w:t xml:space="preserve">r esta razão, como forma de homenagear </w:t>
      </w:r>
      <w:r>
        <w:rPr>
          <w:sz w:val="23"/>
          <w:szCs w:val="23"/>
        </w:rPr>
        <w:t>o profissionalismo e a dedicação deste importante m</w:t>
      </w:r>
      <w:r>
        <w:rPr>
          <w:sz w:val="23"/>
          <w:szCs w:val="23"/>
        </w:rPr>
        <w:t xml:space="preserve">eio de comunicação é que </w:t>
      </w:r>
      <w:r>
        <w:rPr>
          <w:sz w:val="23"/>
          <w:szCs w:val="23"/>
        </w:rPr>
        <w:t>submetemos à apreciação do Plenário a presente MOÇÃO DE APLAUSO</w:t>
      </w:r>
      <w:r>
        <w:rPr>
          <w:sz w:val="23"/>
          <w:szCs w:val="23"/>
        </w:rPr>
        <w:t xml:space="preserve">. </w:t>
      </w:r>
      <w:r>
        <w:rPr>
          <w:rFonts w:eastAsia="sans-serif"/>
          <w:sz w:val="23"/>
          <w:szCs w:val="23"/>
        </w:rPr>
        <w:t xml:space="preserve"> </w:t>
      </w:r>
    </w:p>
    <w:p w:rsidR="00F44051" w:rsidRDefault="00F44051" w:rsidP="003268ED">
      <w:pPr>
        <w:ind w:firstLine="1418"/>
        <w:jc w:val="both"/>
        <w:rPr>
          <w:sz w:val="24"/>
          <w:szCs w:val="24"/>
        </w:rPr>
      </w:pPr>
    </w:p>
    <w:p w:rsidR="00F44051" w:rsidRDefault="00444504" w:rsidP="003268ED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Câmara Municipal de Sorriso, Estado de Mato Grosso, em </w:t>
      </w:r>
      <w:r>
        <w:rPr>
          <w:iCs w:val="0"/>
          <w:sz w:val="24"/>
          <w:szCs w:val="24"/>
        </w:rPr>
        <w:t>06</w:t>
      </w:r>
      <w:r>
        <w:rPr>
          <w:iCs w:val="0"/>
          <w:sz w:val="24"/>
          <w:szCs w:val="24"/>
        </w:rPr>
        <w:t xml:space="preserve"> de </w:t>
      </w:r>
      <w:r>
        <w:rPr>
          <w:iCs w:val="0"/>
          <w:sz w:val="24"/>
          <w:szCs w:val="24"/>
        </w:rPr>
        <w:t>dezembro</w:t>
      </w:r>
      <w:r>
        <w:rPr>
          <w:iCs w:val="0"/>
          <w:sz w:val="24"/>
          <w:szCs w:val="24"/>
        </w:rPr>
        <w:t xml:space="preserve"> de 202</w:t>
      </w:r>
      <w:r>
        <w:rPr>
          <w:iCs w:val="0"/>
          <w:sz w:val="24"/>
          <w:szCs w:val="24"/>
        </w:rPr>
        <w:t>3</w:t>
      </w:r>
      <w:r w:rsidR="003268ED">
        <w:rPr>
          <w:iCs w:val="0"/>
          <w:sz w:val="24"/>
          <w:szCs w:val="24"/>
        </w:rPr>
        <w:t>.</w:t>
      </w:r>
    </w:p>
    <w:p w:rsidR="00F44051" w:rsidRDefault="00444504">
      <w:pPr>
        <w:tabs>
          <w:tab w:val="left" w:pos="5320"/>
        </w:tabs>
        <w:ind w:right="-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</w:t>
      </w:r>
    </w:p>
    <w:p w:rsidR="003268ED" w:rsidRDefault="003268ED">
      <w:pPr>
        <w:tabs>
          <w:tab w:val="left" w:pos="5320"/>
        </w:tabs>
        <w:ind w:right="-851"/>
        <w:rPr>
          <w:b/>
          <w:bCs/>
          <w:sz w:val="24"/>
          <w:szCs w:val="24"/>
        </w:rPr>
      </w:pPr>
    </w:p>
    <w:tbl>
      <w:tblPr>
        <w:tblStyle w:val="Tabelacomgrade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246"/>
      </w:tblGrid>
      <w:tr w:rsidR="003268ED" w:rsidTr="003268ED">
        <w:trPr>
          <w:trHeight w:val="973"/>
        </w:trPr>
        <w:tc>
          <w:tcPr>
            <w:tcW w:w="5528" w:type="dxa"/>
          </w:tcPr>
          <w:p w:rsidR="003268ED" w:rsidRDefault="003268ED" w:rsidP="003268ED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WANDERLEY PAULO</w:t>
            </w:r>
          </w:p>
          <w:p w:rsidR="003268ED" w:rsidRDefault="003268ED" w:rsidP="003268ED">
            <w:pPr>
              <w:tabs>
                <w:tab w:val="left" w:pos="5320"/>
              </w:tabs>
              <w:ind w:right="-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Vereador PP</w:t>
            </w:r>
          </w:p>
        </w:tc>
        <w:tc>
          <w:tcPr>
            <w:tcW w:w="5246" w:type="dxa"/>
          </w:tcPr>
          <w:p w:rsidR="003268ED" w:rsidRDefault="003268ED" w:rsidP="003268ED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CELSO KOZAK</w:t>
            </w:r>
          </w:p>
          <w:p w:rsidR="003268ED" w:rsidRDefault="003268ED" w:rsidP="003268ED">
            <w:pPr>
              <w:tabs>
                <w:tab w:val="left" w:pos="5320"/>
              </w:tabs>
              <w:ind w:right="-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                           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PSDB</w:t>
            </w:r>
          </w:p>
        </w:tc>
      </w:tr>
      <w:tr w:rsidR="003268ED" w:rsidTr="003268ED">
        <w:tc>
          <w:tcPr>
            <w:tcW w:w="5528" w:type="dxa"/>
          </w:tcPr>
          <w:p w:rsidR="003268ED" w:rsidRDefault="003268ED" w:rsidP="003268ED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JANE DELALIBERA</w:t>
            </w:r>
          </w:p>
          <w:p w:rsidR="003268ED" w:rsidRDefault="003268ED" w:rsidP="003268ED">
            <w:pPr>
              <w:tabs>
                <w:tab w:val="left" w:pos="5320"/>
              </w:tabs>
              <w:ind w:right="-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                                 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Vereadora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PL</w:t>
            </w:r>
          </w:p>
        </w:tc>
        <w:tc>
          <w:tcPr>
            <w:tcW w:w="5246" w:type="dxa"/>
          </w:tcPr>
          <w:p w:rsidR="003268ED" w:rsidRDefault="003268ED" w:rsidP="003268ED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>CHICO DA ZONA LESTE</w:t>
            </w:r>
          </w:p>
          <w:p w:rsidR="003268ED" w:rsidRDefault="003268ED" w:rsidP="003268ED">
            <w:pPr>
              <w:tabs>
                <w:tab w:val="left" w:pos="5320"/>
              </w:tabs>
              <w:ind w:right="-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                             </w:t>
            </w:r>
            <w:proofErr w:type="spellStart"/>
            <w:r>
              <w:rPr>
                <w:b/>
                <w:bCs/>
                <w:sz w:val="23"/>
                <w:szCs w:val="23"/>
                <w:lang w:val="en-US" w:eastAsia="en-US"/>
              </w:rPr>
              <w:t>Vereador</w:t>
            </w:r>
            <w:proofErr w:type="spellEnd"/>
            <w:r>
              <w:rPr>
                <w:b/>
                <w:bCs/>
                <w:sz w:val="23"/>
                <w:szCs w:val="23"/>
                <w:lang w:val="en-US" w:eastAsia="en-US"/>
              </w:rPr>
              <w:t xml:space="preserve"> MDB</w:t>
            </w:r>
          </w:p>
        </w:tc>
      </w:tr>
    </w:tbl>
    <w:p w:rsidR="003268ED" w:rsidRDefault="003268ED" w:rsidP="003268ED">
      <w:pPr>
        <w:tabs>
          <w:tab w:val="left" w:pos="5320"/>
        </w:tabs>
        <w:ind w:right="-851"/>
        <w:rPr>
          <w:b/>
          <w:bCs/>
          <w:sz w:val="24"/>
          <w:szCs w:val="24"/>
        </w:rPr>
      </w:pPr>
      <w:bookmarkStart w:id="0" w:name="_GoBack"/>
      <w:bookmarkEnd w:id="0"/>
    </w:p>
    <w:sectPr w:rsidR="003268ED" w:rsidSect="003268ED">
      <w:headerReference w:type="default" r:id="rId15"/>
      <w:pgSz w:w="11907" w:h="16840"/>
      <w:pgMar w:top="2836" w:right="1134" w:bottom="1135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504" w:rsidRDefault="00444504">
      <w:r>
        <w:separator/>
      </w:r>
    </w:p>
  </w:endnote>
  <w:endnote w:type="continuationSeparator" w:id="0">
    <w:p w:rsidR="00444504" w:rsidRDefault="0044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504" w:rsidRDefault="00444504">
      <w:r>
        <w:separator/>
      </w:r>
    </w:p>
  </w:footnote>
  <w:footnote w:type="continuationSeparator" w:id="0">
    <w:p w:rsidR="00444504" w:rsidRDefault="00444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051" w:rsidRDefault="00F44051">
    <w:pPr>
      <w:jc w:val="center"/>
      <w:rPr>
        <w:b/>
        <w:sz w:val="28"/>
      </w:rPr>
    </w:pPr>
  </w:p>
  <w:p w:rsidR="00F44051" w:rsidRDefault="00F440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6742"/>
    <w:rsid w:val="003268ED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44504"/>
    <w:rsid w:val="00454803"/>
    <w:rsid w:val="004632E8"/>
    <w:rsid w:val="004700E9"/>
    <w:rsid w:val="004B22B2"/>
    <w:rsid w:val="004B3486"/>
    <w:rsid w:val="005422A2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2C3"/>
    <w:rsid w:val="00B9445A"/>
    <w:rsid w:val="00B9552D"/>
    <w:rsid w:val="00BA44CA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44051"/>
    <w:rsid w:val="00F92304"/>
    <w:rsid w:val="00FB2A07"/>
    <w:rsid w:val="00FC2446"/>
    <w:rsid w:val="11310C8E"/>
    <w:rsid w:val="119C54E3"/>
    <w:rsid w:val="1BEE7686"/>
    <w:rsid w:val="1E644C5A"/>
    <w:rsid w:val="1ED5688E"/>
    <w:rsid w:val="22312660"/>
    <w:rsid w:val="22563B85"/>
    <w:rsid w:val="39E23F22"/>
    <w:rsid w:val="3BA93863"/>
    <w:rsid w:val="55BF7C7E"/>
    <w:rsid w:val="60DD6A42"/>
    <w:rsid w:val="68245A45"/>
    <w:rsid w:val="6F1F2031"/>
    <w:rsid w:val="75A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D0F1"/>
  <w15:docId w15:val="{D355C6A5-DBF6-40C7-88E4-D2E0FF16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sz w:val="28"/>
    </w:rPr>
  </w:style>
  <w:style w:type="character" w:customStyle="1" w:styleId="TtuloChar1">
    <w:name w:val="Título Char1"/>
    <w:basedOn w:val="Fontepargpadr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1994" TargetMode="External"/><Relationship Id="rId13" Type="http://schemas.openxmlformats.org/officeDocument/2006/relationships/hyperlink" Target="https://pt.wikipedia.org/wiki/Jornalism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t.wikipedia.org/wiki/27_de_setembro" TargetMode="External"/><Relationship Id="rId12" Type="http://schemas.openxmlformats.org/officeDocument/2006/relationships/hyperlink" Target="https://pt.wikipedia.org/wiki/TV_Vila_Rea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t.wikipedia.org/wiki/199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t.wikipedia.org/wiki/19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Rede_Manchete" TargetMode="External"/><Relationship Id="rId14" Type="http://schemas.openxmlformats.org/officeDocument/2006/relationships/hyperlink" Target="https://pt.wikipedia.org/wiki/Cidade_Alert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33663-DDBB-40D5-9D03-2E6B3529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442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32</cp:revision>
  <cp:lastPrinted>2023-12-05T20:31:00Z</cp:lastPrinted>
  <dcterms:created xsi:type="dcterms:W3CDTF">2021-06-09T15:57:00Z</dcterms:created>
  <dcterms:modified xsi:type="dcterms:W3CDTF">2023-12-07T12:00:00Z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1046-12.2.0.13306</vt:lpwstr>
  </property>
</Properties>
</file>