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9677" w14:textId="77777777" w:rsidR="00B201E6" w:rsidRPr="000E3F31" w:rsidRDefault="00B201E6" w:rsidP="00087E0C">
      <w:pPr>
        <w:pStyle w:val="Corpodetexto"/>
        <w:ind w:left="3402"/>
        <w:rPr>
          <w:b/>
          <w:szCs w:val="24"/>
        </w:rPr>
      </w:pPr>
      <w:r w:rsidRPr="000E3F31">
        <w:rPr>
          <w:b/>
          <w:szCs w:val="24"/>
        </w:rPr>
        <w:t xml:space="preserve">RESOLUÇÃO Nº </w:t>
      </w:r>
      <w:r w:rsidR="00452ECB" w:rsidRPr="000E3F31">
        <w:rPr>
          <w:b/>
          <w:szCs w:val="24"/>
        </w:rPr>
        <w:t>14</w:t>
      </w:r>
      <w:r w:rsidR="006101AA" w:rsidRPr="000E3F31">
        <w:rPr>
          <w:b/>
          <w:szCs w:val="24"/>
        </w:rPr>
        <w:t>/2023</w:t>
      </w:r>
    </w:p>
    <w:p w14:paraId="0C2999E9" w14:textId="77777777" w:rsidR="00DC0E8A" w:rsidRPr="000E3F31" w:rsidRDefault="00DC0E8A" w:rsidP="00087E0C">
      <w:pPr>
        <w:pStyle w:val="Corpodetexto"/>
        <w:ind w:left="3402"/>
        <w:rPr>
          <w:szCs w:val="24"/>
        </w:rPr>
      </w:pPr>
    </w:p>
    <w:p w14:paraId="33022629" w14:textId="77777777" w:rsidR="00087E0C" w:rsidRPr="000E3F31" w:rsidRDefault="00DC0E8A" w:rsidP="00087E0C">
      <w:pPr>
        <w:pStyle w:val="Corpodetexto"/>
        <w:ind w:left="3402"/>
        <w:rPr>
          <w:szCs w:val="24"/>
        </w:rPr>
      </w:pPr>
      <w:r w:rsidRPr="000E3F31">
        <w:rPr>
          <w:szCs w:val="24"/>
        </w:rPr>
        <w:t xml:space="preserve">Data: </w:t>
      </w:r>
      <w:r w:rsidR="00452ECB" w:rsidRPr="000E3F31">
        <w:rPr>
          <w:szCs w:val="24"/>
        </w:rPr>
        <w:t>07</w:t>
      </w:r>
      <w:r w:rsidR="006101AA" w:rsidRPr="000E3F31">
        <w:rPr>
          <w:szCs w:val="24"/>
        </w:rPr>
        <w:t xml:space="preserve"> de dezembro de 2023</w:t>
      </w:r>
    </w:p>
    <w:p w14:paraId="3BD80421" w14:textId="77777777" w:rsidR="00DC0E8A" w:rsidRPr="000E3F31" w:rsidRDefault="00DC0E8A" w:rsidP="00087E0C">
      <w:pPr>
        <w:pStyle w:val="Corpodetexto"/>
        <w:ind w:left="3402" w:right="-1"/>
        <w:rPr>
          <w:szCs w:val="24"/>
        </w:rPr>
      </w:pPr>
    </w:p>
    <w:p w14:paraId="1B395B0C" w14:textId="77777777" w:rsidR="000E3F31" w:rsidRPr="004429A9" w:rsidRDefault="000E3F31" w:rsidP="000E3F31">
      <w:pPr>
        <w:pStyle w:val="Corpodetexto"/>
        <w:ind w:left="3402" w:right="-1"/>
        <w:rPr>
          <w:szCs w:val="24"/>
        </w:rPr>
      </w:pPr>
      <w:r w:rsidRPr="000E3F31">
        <w:rPr>
          <w:szCs w:val="24"/>
        </w:rPr>
        <w:t>Altera a Resolução nº 10/2021 no âmbito</w:t>
      </w:r>
      <w:r w:rsidRPr="000E3F31">
        <w:rPr>
          <w:spacing w:val="-10"/>
          <w:szCs w:val="24"/>
        </w:rPr>
        <w:t xml:space="preserve"> da </w:t>
      </w:r>
      <w:r w:rsidRPr="000E3F31">
        <w:rPr>
          <w:szCs w:val="24"/>
        </w:rPr>
        <w:t xml:space="preserve">Câmara Municipal de </w:t>
      </w:r>
      <w:r w:rsidRPr="004429A9">
        <w:rPr>
          <w:szCs w:val="24"/>
        </w:rPr>
        <w:t>Sorriso – MT.</w:t>
      </w:r>
    </w:p>
    <w:p w14:paraId="64E6D5E3" w14:textId="77777777" w:rsidR="00087E0C" w:rsidRPr="004429A9" w:rsidRDefault="00087E0C" w:rsidP="00087E0C">
      <w:pPr>
        <w:pStyle w:val="Corpodetexto"/>
        <w:rPr>
          <w:szCs w:val="24"/>
        </w:rPr>
      </w:pPr>
    </w:p>
    <w:p w14:paraId="508A0F77" w14:textId="77777777" w:rsidR="00402236" w:rsidRPr="004429A9" w:rsidRDefault="00402236" w:rsidP="00402236">
      <w:pPr>
        <w:ind w:left="3402"/>
        <w:jc w:val="both"/>
        <w:rPr>
          <w:sz w:val="24"/>
          <w:szCs w:val="24"/>
        </w:rPr>
      </w:pPr>
      <w:r w:rsidRPr="004429A9">
        <w:rPr>
          <w:sz w:val="24"/>
          <w:szCs w:val="24"/>
        </w:rPr>
        <w:t>A Mesa Diretora da Câmara Municipal de Sorriso, Estado de Mato Grosso, com fulcro no inciso III do art. 109 do Regimento Interno, encaminha para deliberação do Soberano Plenário, o seguinte projeto de Resolução:</w:t>
      </w:r>
    </w:p>
    <w:p w14:paraId="03CD1442" w14:textId="77777777" w:rsidR="00B31F42" w:rsidRPr="004429A9" w:rsidRDefault="00B31F42" w:rsidP="00087E0C">
      <w:pPr>
        <w:pStyle w:val="Corpodetexto"/>
        <w:rPr>
          <w:szCs w:val="24"/>
        </w:rPr>
      </w:pPr>
    </w:p>
    <w:p w14:paraId="7DE73EE2" w14:textId="77777777" w:rsidR="00402236" w:rsidRPr="004429A9" w:rsidRDefault="00402236" w:rsidP="00087E0C">
      <w:pPr>
        <w:pStyle w:val="Corpodetexto"/>
        <w:rPr>
          <w:szCs w:val="24"/>
        </w:rPr>
      </w:pPr>
    </w:p>
    <w:p w14:paraId="6D8EC7E5" w14:textId="77777777" w:rsidR="00B201E6" w:rsidRPr="004429A9" w:rsidRDefault="00B201E6" w:rsidP="00087E0C">
      <w:pPr>
        <w:pStyle w:val="Corpodetexto"/>
        <w:ind w:left="1520"/>
        <w:rPr>
          <w:szCs w:val="24"/>
        </w:rPr>
      </w:pPr>
    </w:p>
    <w:p w14:paraId="331C4075" w14:textId="77777777" w:rsidR="000E3F31" w:rsidRPr="004429A9" w:rsidRDefault="000E3F31" w:rsidP="000E3F31">
      <w:pPr>
        <w:ind w:left="737" w:right="753"/>
        <w:jc w:val="center"/>
        <w:rPr>
          <w:b/>
          <w:sz w:val="24"/>
          <w:szCs w:val="24"/>
        </w:rPr>
      </w:pPr>
      <w:r w:rsidRPr="004429A9">
        <w:rPr>
          <w:b/>
          <w:sz w:val="24"/>
          <w:szCs w:val="24"/>
        </w:rPr>
        <w:t>CAPÍTULO I</w:t>
      </w:r>
    </w:p>
    <w:p w14:paraId="5DE1A663" w14:textId="77777777" w:rsidR="000E3F31" w:rsidRPr="004429A9" w:rsidRDefault="000E3F31" w:rsidP="000E3F31">
      <w:pPr>
        <w:ind w:left="737" w:right="749"/>
        <w:jc w:val="center"/>
        <w:rPr>
          <w:b/>
          <w:sz w:val="24"/>
          <w:szCs w:val="24"/>
        </w:rPr>
      </w:pPr>
      <w:r w:rsidRPr="004429A9">
        <w:rPr>
          <w:b/>
          <w:sz w:val="24"/>
          <w:szCs w:val="24"/>
        </w:rPr>
        <w:t>DAS DISPOSIÇÕES GERAIS</w:t>
      </w:r>
    </w:p>
    <w:p w14:paraId="3987579A" w14:textId="77777777" w:rsidR="000E3F31" w:rsidRPr="004429A9" w:rsidRDefault="000E3F31" w:rsidP="000E3F31">
      <w:pPr>
        <w:ind w:right="749"/>
        <w:rPr>
          <w:b/>
          <w:sz w:val="24"/>
          <w:szCs w:val="24"/>
        </w:rPr>
      </w:pPr>
    </w:p>
    <w:p w14:paraId="7D047BFF" w14:textId="77777777" w:rsidR="007B4C03" w:rsidRPr="004429A9" w:rsidRDefault="007B4C03" w:rsidP="000E3F31">
      <w:pPr>
        <w:ind w:right="749"/>
        <w:rPr>
          <w:b/>
          <w:sz w:val="24"/>
          <w:szCs w:val="24"/>
        </w:rPr>
      </w:pPr>
    </w:p>
    <w:p w14:paraId="1912B685" w14:textId="597A1727" w:rsidR="000E3F31" w:rsidRPr="004429A9" w:rsidRDefault="000E3F31" w:rsidP="000E3F31">
      <w:pPr>
        <w:ind w:right="749"/>
        <w:rPr>
          <w:bCs/>
          <w:sz w:val="24"/>
          <w:szCs w:val="24"/>
        </w:rPr>
      </w:pPr>
      <w:r w:rsidRPr="004429A9">
        <w:rPr>
          <w:b/>
          <w:sz w:val="24"/>
          <w:szCs w:val="24"/>
        </w:rPr>
        <w:tab/>
      </w:r>
      <w:r w:rsidRPr="004429A9">
        <w:rPr>
          <w:b/>
          <w:sz w:val="24"/>
          <w:szCs w:val="24"/>
        </w:rPr>
        <w:tab/>
        <w:t>Art. 1º</w:t>
      </w:r>
      <w:r w:rsidRPr="004429A9">
        <w:rPr>
          <w:bCs/>
          <w:sz w:val="24"/>
          <w:szCs w:val="24"/>
        </w:rPr>
        <w:t xml:space="preserve"> O Art. 1º da Resolução nº 10/2021, passará a ter a seguinte redação:</w:t>
      </w:r>
    </w:p>
    <w:p w14:paraId="34B914A8" w14:textId="77777777" w:rsidR="000E3F31" w:rsidRPr="004429A9" w:rsidRDefault="000E3F31" w:rsidP="000E3F31">
      <w:pPr>
        <w:ind w:left="737" w:right="749"/>
        <w:jc w:val="center"/>
        <w:rPr>
          <w:b/>
          <w:sz w:val="24"/>
          <w:szCs w:val="24"/>
        </w:rPr>
      </w:pPr>
    </w:p>
    <w:p w14:paraId="130B1245" w14:textId="663D00FC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4429A9">
        <w:t>“Art. 1º Fica instituído o auxílio-alimentação aos servidores públicos ativos do Poder Legislativo Municipal de Sorriso, ocupantes de cargos efetivos, comissionados e estagiários, nas condições especificadas em lei.</w:t>
      </w:r>
    </w:p>
    <w:p w14:paraId="2AC8AE78" w14:textId="77777777" w:rsidR="000E3F31" w:rsidRPr="004429A9" w:rsidRDefault="000E3F31" w:rsidP="000E3F31">
      <w:pPr>
        <w:ind w:firstLine="1418"/>
        <w:jc w:val="both"/>
        <w:rPr>
          <w:sz w:val="24"/>
          <w:szCs w:val="24"/>
        </w:rPr>
      </w:pPr>
    </w:p>
    <w:p w14:paraId="6FD9FD6B" w14:textId="742DE018" w:rsidR="000E3F31" w:rsidRPr="004429A9" w:rsidRDefault="000E3F31" w:rsidP="000E3F31">
      <w:pPr>
        <w:ind w:firstLine="1418"/>
        <w:jc w:val="both"/>
        <w:rPr>
          <w:sz w:val="24"/>
          <w:szCs w:val="24"/>
        </w:rPr>
      </w:pPr>
      <w:r w:rsidRPr="004429A9">
        <w:rPr>
          <w:sz w:val="24"/>
          <w:szCs w:val="24"/>
        </w:rPr>
        <w:t>Parágrafo único. O auxílio alimentação destina-se a subsidiar as despesas com a alimentação do servidor, sendo-lhe pago diretamente.”</w:t>
      </w:r>
    </w:p>
    <w:p w14:paraId="47DA208C" w14:textId="77777777" w:rsidR="000E3F31" w:rsidRPr="004429A9" w:rsidRDefault="000E3F31" w:rsidP="000E3F31">
      <w:pPr>
        <w:ind w:firstLine="1418"/>
        <w:jc w:val="both"/>
        <w:rPr>
          <w:sz w:val="24"/>
          <w:szCs w:val="24"/>
        </w:rPr>
      </w:pPr>
    </w:p>
    <w:p w14:paraId="2A013B22" w14:textId="685745BC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4429A9">
        <w:rPr>
          <w:b/>
        </w:rPr>
        <w:tab/>
        <w:t>Art. 2º</w:t>
      </w:r>
      <w:r w:rsidRPr="004429A9">
        <w:rPr>
          <w:bCs/>
        </w:rPr>
        <w:t xml:space="preserve"> O caput do Art. 6º e os incisos I </w:t>
      </w:r>
      <w:r w:rsidR="00914234" w:rsidRPr="004429A9">
        <w:rPr>
          <w:bCs/>
        </w:rPr>
        <w:t xml:space="preserve">a </w:t>
      </w:r>
      <w:r w:rsidRPr="004429A9">
        <w:rPr>
          <w:bCs/>
        </w:rPr>
        <w:t>I</w:t>
      </w:r>
      <w:r w:rsidR="00914234" w:rsidRPr="004429A9">
        <w:rPr>
          <w:bCs/>
        </w:rPr>
        <w:t>V</w:t>
      </w:r>
      <w:r w:rsidRPr="004429A9">
        <w:rPr>
          <w:bCs/>
        </w:rPr>
        <w:t>, da Resolução nº 10/2021, passarão a ter a seguinte redação:</w:t>
      </w:r>
    </w:p>
    <w:p w14:paraId="336EBE45" w14:textId="77777777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082FA7E5" w14:textId="13F6A069" w:rsidR="000E3F31" w:rsidRPr="004429A9" w:rsidRDefault="00D66596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trike/>
        </w:rPr>
      </w:pPr>
      <w:r w:rsidRPr="004429A9">
        <w:t>“</w:t>
      </w:r>
      <w:r w:rsidR="000E3F31" w:rsidRPr="004429A9">
        <w:t>Art. 6º Fica vedado o pagamento do auxílio-alimentação aos servidores que se encontrarem reclusos e para aqueles que se encontram nas seguintes situações:</w:t>
      </w:r>
    </w:p>
    <w:p w14:paraId="2748B36A" w14:textId="77777777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2B17BE54" w14:textId="7C64665E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4429A9">
        <w:t>I – Licenciados ou afastados do exercício do cargo ou função em decorrência de atestado médico ou licença para tratamento de saúde de familiar ou próprio ou de auxílio-doença superior a 15 (quinze) dias;</w:t>
      </w:r>
    </w:p>
    <w:p w14:paraId="33ADD54A" w14:textId="77777777" w:rsidR="00D66596" w:rsidRPr="004429A9" w:rsidRDefault="00D66596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trike/>
        </w:rPr>
      </w:pPr>
    </w:p>
    <w:p w14:paraId="13E74977" w14:textId="77777777" w:rsidR="00914234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4429A9">
        <w:t>II – Licença para tratamento de interesse particular;</w:t>
      </w:r>
    </w:p>
    <w:p w14:paraId="46E97711" w14:textId="77777777" w:rsidR="00914234" w:rsidRPr="004429A9" w:rsidRDefault="00914234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2AFA15CD" w14:textId="25F0C60C" w:rsidR="00914234" w:rsidRPr="004429A9" w:rsidRDefault="00914234" w:rsidP="0091423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4429A9">
        <w:t>III - Suspensão decorrente de sindicância ou instauração de processo disciplinar;</w:t>
      </w:r>
    </w:p>
    <w:p w14:paraId="0CB65F56" w14:textId="77777777" w:rsidR="00914234" w:rsidRPr="004429A9" w:rsidRDefault="00914234" w:rsidP="0091423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56AEEC14" w14:textId="78857230" w:rsidR="000E3F31" w:rsidRPr="004429A9" w:rsidRDefault="00914234" w:rsidP="00914234">
      <w:pPr>
        <w:pStyle w:val="NormalWeb"/>
        <w:shd w:val="clear" w:color="auto" w:fill="FFFFFF"/>
        <w:spacing w:before="0" w:beforeAutospacing="0" w:after="150" w:afterAutospacing="0"/>
        <w:ind w:left="1418"/>
        <w:jc w:val="both"/>
      </w:pPr>
      <w:r w:rsidRPr="004429A9">
        <w:t>IV – Licenciado para atividade política.</w:t>
      </w:r>
      <w:r w:rsidR="00D66596" w:rsidRPr="004429A9">
        <w:t>”</w:t>
      </w:r>
    </w:p>
    <w:p w14:paraId="3F8EC6C3" w14:textId="77777777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7ED0DE2B" w14:textId="4B29A86C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4429A9">
        <w:rPr>
          <w:b/>
          <w:bCs/>
        </w:rPr>
        <w:t>Art. 3º</w:t>
      </w:r>
      <w:r w:rsidRPr="004429A9">
        <w:t xml:space="preserve"> Cria os §§ 1º ao 5º no art. 8º da </w:t>
      </w:r>
      <w:r w:rsidRPr="004429A9">
        <w:rPr>
          <w:bCs/>
        </w:rPr>
        <w:t>Resolução nº 10/2021:</w:t>
      </w:r>
    </w:p>
    <w:p w14:paraId="395768E3" w14:textId="77777777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695F9957" w14:textId="20D46ABB" w:rsidR="000E3F31" w:rsidRPr="004429A9" w:rsidRDefault="00D66596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4429A9">
        <w:t>“</w:t>
      </w:r>
      <w:r w:rsidR="000E3F31" w:rsidRPr="004429A9">
        <w:t>§ 1º O período aquisitivo do auxílio-alimentação instituído por esta Resolução é mensal, compreendido entre o primeiro dia do mês e o último dia do mês, considerando a frequência integral do servidor.</w:t>
      </w:r>
    </w:p>
    <w:p w14:paraId="590E3C07" w14:textId="77777777" w:rsidR="00D66596" w:rsidRPr="004429A9" w:rsidRDefault="00D66596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138A8662" w14:textId="77777777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4429A9">
        <w:t>§ 2º Para ter direito ao auxílio-alimentação no mês subsequente, o servidor não poderá ter falta injustificada e nem ter atraso ou saída antecipada injustificada do trabalho durante o período aquisitivo.</w:t>
      </w:r>
    </w:p>
    <w:p w14:paraId="44522708" w14:textId="77777777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1EB0380C" w14:textId="77777777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4429A9">
        <w:t>§ 3º O servidor que sofrer mais de 03 (três) faltas justificadas durante o período aquisitivo não terá direito ao recebimento do auxílio-alimentação no mês subsequente.</w:t>
      </w:r>
    </w:p>
    <w:p w14:paraId="6962EB8A" w14:textId="77777777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12F2FC68" w14:textId="77777777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4429A9">
        <w:t>§ 4º A frequência e a pontualidade do servidor serão aferidas pelos registros do controle de ponto-eletrônico ou manual, e considerará os dias de expediente normal no órgão/departamento e os horários de início e término da jornada de trabalho e do intervalo intrajornada.</w:t>
      </w:r>
    </w:p>
    <w:p w14:paraId="0EC9CB25" w14:textId="77777777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6E83081B" w14:textId="00CDADF4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4429A9">
        <w:t>§ 5º Em caso de impossibilidade do controle de frequência e/ou de pontualidade do servidor, caberá à chefia imediata a responsabilidade por efetuar manualmente os registros dos dias e horários trabalhados pelo servidor durante o período aquisitivo para os fins previstos desta resolução.</w:t>
      </w:r>
      <w:r w:rsidR="00D66596" w:rsidRPr="004429A9">
        <w:t>”</w:t>
      </w:r>
    </w:p>
    <w:p w14:paraId="33DAE075" w14:textId="77777777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67438A71" w14:textId="77777777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252300C5" w14:textId="53813DB0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4429A9">
        <w:rPr>
          <w:b/>
          <w:bCs/>
        </w:rPr>
        <w:t xml:space="preserve">Art. </w:t>
      </w:r>
      <w:r w:rsidR="00D66596" w:rsidRPr="004429A9">
        <w:rPr>
          <w:b/>
          <w:bCs/>
        </w:rPr>
        <w:t>4º</w:t>
      </w:r>
      <w:r w:rsidRPr="004429A9">
        <w:t xml:space="preserve"> Esta</w:t>
      </w:r>
      <w:r w:rsidRPr="004429A9">
        <w:rPr>
          <w:spacing w:val="-9"/>
        </w:rPr>
        <w:t xml:space="preserve"> </w:t>
      </w:r>
      <w:r w:rsidRPr="004429A9">
        <w:t>Resolução</w:t>
      </w:r>
      <w:r w:rsidRPr="004429A9">
        <w:rPr>
          <w:spacing w:val="-11"/>
        </w:rPr>
        <w:t xml:space="preserve"> </w:t>
      </w:r>
      <w:r w:rsidRPr="004429A9">
        <w:t>entra</w:t>
      </w:r>
      <w:r w:rsidRPr="004429A9">
        <w:rPr>
          <w:spacing w:val="-9"/>
        </w:rPr>
        <w:t xml:space="preserve"> </w:t>
      </w:r>
      <w:r w:rsidRPr="004429A9">
        <w:t>em</w:t>
      </w:r>
      <w:r w:rsidRPr="004429A9">
        <w:rPr>
          <w:spacing w:val="-11"/>
        </w:rPr>
        <w:t xml:space="preserve"> </w:t>
      </w:r>
      <w:r w:rsidRPr="004429A9">
        <w:t>vigor</w:t>
      </w:r>
      <w:r w:rsidRPr="004429A9">
        <w:rPr>
          <w:spacing w:val="-10"/>
        </w:rPr>
        <w:t xml:space="preserve"> </w:t>
      </w:r>
      <w:r w:rsidRPr="004429A9">
        <w:t>na</w:t>
      </w:r>
      <w:r w:rsidRPr="004429A9">
        <w:rPr>
          <w:spacing w:val="-10"/>
        </w:rPr>
        <w:t xml:space="preserve"> </w:t>
      </w:r>
      <w:r w:rsidRPr="004429A9">
        <w:t>data</w:t>
      </w:r>
      <w:r w:rsidRPr="004429A9">
        <w:rPr>
          <w:spacing w:val="-9"/>
        </w:rPr>
        <w:t xml:space="preserve"> </w:t>
      </w:r>
      <w:r w:rsidRPr="004429A9">
        <w:t>de</w:t>
      </w:r>
      <w:r w:rsidRPr="004429A9">
        <w:rPr>
          <w:spacing w:val="-10"/>
        </w:rPr>
        <w:t xml:space="preserve"> </w:t>
      </w:r>
      <w:r w:rsidRPr="004429A9">
        <w:t>sua</w:t>
      </w:r>
      <w:r w:rsidRPr="004429A9">
        <w:rPr>
          <w:spacing w:val="-9"/>
        </w:rPr>
        <w:t xml:space="preserve"> </w:t>
      </w:r>
      <w:r w:rsidRPr="004429A9">
        <w:t>publicação.</w:t>
      </w:r>
    </w:p>
    <w:p w14:paraId="4AE158BD" w14:textId="77777777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421615F7" w14:textId="77777777" w:rsidR="000E3F31" w:rsidRPr="004429A9" w:rsidRDefault="000E3F31" w:rsidP="000E3F3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64556D42" w14:textId="77777777" w:rsidR="000E3F31" w:rsidRPr="004429A9" w:rsidRDefault="000E3F31" w:rsidP="000E3F31">
      <w:pPr>
        <w:pStyle w:val="Ttulo1"/>
        <w:spacing w:before="0" w:after="0"/>
        <w:ind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4429A9">
        <w:rPr>
          <w:rFonts w:ascii="Times New Roman" w:hAnsi="Times New Roman"/>
          <w:b w:val="0"/>
          <w:sz w:val="24"/>
          <w:szCs w:val="24"/>
        </w:rPr>
        <w:t>Câmara Municipal de Sorriso, Estado de Mato Grosso, em 07 de dezembro de 2023.</w:t>
      </w:r>
    </w:p>
    <w:p w14:paraId="3C4D7696" w14:textId="77777777" w:rsidR="000E3F31" w:rsidRPr="004429A9" w:rsidRDefault="000E3F31" w:rsidP="000E3F31">
      <w:pPr>
        <w:rPr>
          <w:sz w:val="24"/>
          <w:szCs w:val="24"/>
        </w:rPr>
      </w:pPr>
    </w:p>
    <w:p w14:paraId="0AF94B14" w14:textId="77777777" w:rsidR="006917FD" w:rsidRPr="004429A9" w:rsidRDefault="006917FD" w:rsidP="006917FD">
      <w:pPr>
        <w:rPr>
          <w:sz w:val="24"/>
          <w:szCs w:val="24"/>
        </w:rPr>
      </w:pPr>
    </w:p>
    <w:p w14:paraId="141F12DC" w14:textId="77777777" w:rsidR="00B26707" w:rsidRDefault="00B26707" w:rsidP="00B26707">
      <w:pPr>
        <w:ind w:firstLine="1418"/>
        <w:rPr>
          <w:sz w:val="24"/>
          <w:szCs w:val="24"/>
        </w:rPr>
      </w:pPr>
    </w:p>
    <w:p w14:paraId="07233E05" w14:textId="77777777" w:rsidR="00B26707" w:rsidRDefault="00B26707" w:rsidP="00B26707">
      <w:pPr>
        <w:ind w:firstLine="1418"/>
        <w:rPr>
          <w:sz w:val="24"/>
          <w:szCs w:val="24"/>
        </w:rPr>
      </w:pPr>
    </w:p>
    <w:p w14:paraId="6E0EECDA" w14:textId="77777777" w:rsidR="00B26707" w:rsidRDefault="00B26707" w:rsidP="00B26707">
      <w:pPr>
        <w:ind w:firstLine="1418"/>
        <w:rPr>
          <w:sz w:val="24"/>
          <w:szCs w:val="24"/>
        </w:rPr>
      </w:pPr>
    </w:p>
    <w:p w14:paraId="4DA15963" w14:textId="77777777" w:rsidR="00B26707" w:rsidRDefault="00B26707" w:rsidP="00B26707">
      <w:pPr>
        <w:ind w:firstLine="1418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26707" w14:paraId="3BA2D227" w14:textId="77777777" w:rsidTr="00B26707">
        <w:tc>
          <w:tcPr>
            <w:tcW w:w="3165" w:type="dxa"/>
            <w:hideMark/>
          </w:tcPr>
          <w:p w14:paraId="41EEFDE9" w14:textId="77777777" w:rsidR="00B26707" w:rsidRDefault="00B2670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IAGO MELLA</w:t>
            </w:r>
          </w:p>
          <w:p w14:paraId="088FB069" w14:textId="77777777" w:rsidR="00B26707" w:rsidRDefault="00B267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65" w:type="dxa"/>
            <w:hideMark/>
          </w:tcPr>
          <w:p w14:paraId="0B6F5AAE" w14:textId="77777777" w:rsidR="00B26707" w:rsidRDefault="00B2670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MACHADO</w:t>
            </w:r>
          </w:p>
          <w:p w14:paraId="49F670F8" w14:textId="77777777" w:rsidR="00B26707" w:rsidRDefault="00B267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1º Secretário</w:t>
            </w:r>
          </w:p>
        </w:tc>
        <w:tc>
          <w:tcPr>
            <w:tcW w:w="3165" w:type="dxa"/>
            <w:hideMark/>
          </w:tcPr>
          <w:p w14:paraId="0E58B6EF" w14:textId="77777777" w:rsidR="00B26707" w:rsidRDefault="00B2670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DAMIANI</w:t>
            </w:r>
          </w:p>
          <w:p w14:paraId="7C6EA452" w14:textId="77777777" w:rsidR="00B26707" w:rsidRDefault="00B2670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2ª Secretário</w:t>
            </w:r>
            <w:proofErr w:type="gramEnd"/>
          </w:p>
        </w:tc>
      </w:tr>
    </w:tbl>
    <w:p w14:paraId="7064FF73" w14:textId="77777777" w:rsidR="00B26707" w:rsidRDefault="00B26707" w:rsidP="00B26707">
      <w:pPr>
        <w:ind w:firstLine="1418"/>
        <w:jc w:val="both"/>
        <w:rPr>
          <w:sz w:val="24"/>
          <w:szCs w:val="24"/>
        </w:rPr>
      </w:pPr>
    </w:p>
    <w:p w14:paraId="795176F2" w14:textId="77777777" w:rsidR="006917FD" w:rsidRPr="004429A9" w:rsidRDefault="006917FD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454D1B73" w14:textId="77777777" w:rsidR="006917FD" w:rsidRPr="004429A9" w:rsidRDefault="006917FD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1902BA1D" w14:textId="77777777" w:rsidR="00BA79AC" w:rsidRPr="004429A9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654021F7" w14:textId="77777777" w:rsidR="00BA79AC" w:rsidRPr="004429A9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5DB2F772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638E376B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735BFF6C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0502948C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3934B640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648AA4DD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7849795A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56195A4F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1456BC86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19F8640A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6FDF09B9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3C09A957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29389C14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5209C3A2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16D409AA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5237E8A8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0A89FBE9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79C9C9A6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2810314D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078F64E8" w14:textId="77777777" w:rsid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6D735A8E" w14:textId="77777777" w:rsidR="00BA79AC" w:rsidRPr="00BA79AC" w:rsidRDefault="00BA79AC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3A22D63B" w14:textId="77777777" w:rsidR="006917FD" w:rsidRPr="00BA79AC" w:rsidRDefault="006917FD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65816BE6" w14:textId="77777777" w:rsidR="006917FD" w:rsidRPr="00BA79AC" w:rsidRDefault="006917FD" w:rsidP="00087E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311547EC" w14:textId="491475F2" w:rsidR="00B201E6" w:rsidRPr="00BA79AC" w:rsidRDefault="00174CC9" w:rsidP="00087E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BA79AC">
        <w:rPr>
          <w:b/>
        </w:rPr>
        <w:t xml:space="preserve">ANEXO </w:t>
      </w:r>
      <w:r w:rsidR="00D66596">
        <w:rPr>
          <w:b/>
        </w:rPr>
        <w:t>I</w:t>
      </w:r>
    </w:p>
    <w:p w14:paraId="1874FBC2" w14:textId="77777777" w:rsidR="00B201E6" w:rsidRPr="00BA79AC" w:rsidRDefault="00B201E6" w:rsidP="00087E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5AEAFED7" w14:textId="77777777" w:rsidR="00087E0C" w:rsidRPr="00BA79AC" w:rsidRDefault="00087E0C" w:rsidP="00087E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043F753F" w14:textId="77777777" w:rsidR="00087E0C" w:rsidRPr="00BA79AC" w:rsidRDefault="00087E0C" w:rsidP="00087E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11819E06" w14:textId="77777777" w:rsidR="006917FD" w:rsidRPr="00BA79AC" w:rsidRDefault="006917FD" w:rsidP="00087E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3497FF22" w14:textId="77777777" w:rsidR="00B201E6" w:rsidRPr="00BA79AC" w:rsidRDefault="00B201E6" w:rsidP="00087E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A79AC" w:rsidRPr="00BA79AC" w14:paraId="1D424877" w14:textId="77777777" w:rsidTr="00B1155A">
        <w:trPr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3829C" w14:textId="77777777" w:rsidR="00B201E6" w:rsidRPr="00BA79AC" w:rsidRDefault="00B201E6" w:rsidP="00B1155A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b/>
                <w:lang w:eastAsia="en-US"/>
              </w:rPr>
            </w:pPr>
            <w:r w:rsidRPr="00BA79AC">
              <w:rPr>
                <w:rFonts w:eastAsia="Calibri"/>
                <w:b/>
                <w:lang w:eastAsia="en-US"/>
              </w:rPr>
              <w:t>Auxílio Alimentação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6A8B" w14:textId="700D917A" w:rsidR="00B201E6" w:rsidRPr="00BA79AC" w:rsidRDefault="00B201E6" w:rsidP="002613F5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b/>
                <w:lang w:eastAsia="en-US"/>
              </w:rPr>
            </w:pPr>
            <w:r w:rsidRPr="00BA79AC">
              <w:rPr>
                <w:rFonts w:eastAsia="Calibri"/>
                <w:b/>
                <w:lang w:eastAsia="en-US"/>
              </w:rPr>
              <w:t xml:space="preserve">Valor R$ </w:t>
            </w:r>
            <w:r w:rsidR="002613F5" w:rsidRPr="00BA79AC">
              <w:rPr>
                <w:rFonts w:eastAsia="Calibri"/>
                <w:b/>
                <w:lang w:eastAsia="en-US"/>
              </w:rPr>
              <w:t>400</w:t>
            </w:r>
            <w:r w:rsidRPr="00BA79AC">
              <w:rPr>
                <w:rFonts w:eastAsia="Calibri"/>
                <w:b/>
                <w:lang w:eastAsia="en-US"/>
              </w:rPr>
              <w:t>,00 (</w:t>
            </w:r>
            <w:r w:rsidR="002613F5" w:rsidRPr="00BA79AC">
              <w:rPr>
                <w:rFonts w:eastAsia="Calibri"/>
                <w:b/>
                <w:lang w:eastAsia="en-US"/>
              </w:rPr>
              <w:t>quatrocentos</w:t>
            </w:r>
            <w:r w:rsidRPr="00BA79AC">
              <w:rPr>
                <w:rFonts w:eastAsia="Calibri"/>
                <w:b/>
                <w:lang w:eastAsia="en-US"/>
              </w:rPr>
              <w:t xml:space="preserve"> reais)</w:t>
            </w:r>
          </w:p>
        </w:tc>
      </w:tr>
    </w:tbl>
    <w:p w14:paraId="12E2BB46" w14:textId="77777777" w:rsidR="00B201E6" w:rsidRPr="00BA79AC" w:rsidRDefault="00B201E6" w:rsidP="006917F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sectPr w:rsidR="00B201E6" w:rsidRPr="00BA79AC" w:rsidSect="00B31F42">
      <w:footerReference w:type="default" r:id="rId6"/>
      <w:pgSz w:w="11907" w:h="16840" w:code="9"/>
      <w:pgMar w:top="2410" w:right="992" w:bottom="993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E12E" w14:textId="77777777" w:rsidR="007A02DC" w:rsidRDefault="007A02DC">
      <w:r>
        <w:separator/>
      </w:r>
    </w:p>
  </w:endnote>
  <w:endnote w:type="continuationSeparator" w:id="0">
    <w:p w14:paraId="00BF9659" w14:textId="77777777" w:rsidR="007A02DC" w:rsidRDefault="007A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99F1" w14:textId="77777777" w:rsidR="006917FD" w:rsidRDefault="006917FD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101A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101A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04338640" w14:textId="77777777" w:rsidR="006917FD" w:rsidRDefault="006917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5FDBD" w14:textId="77777777" w:rsidR="007A02DC" w:rsidRDefault="007A02DC">
      <w:r>
        <w:separator/>
      </w:r>
    </w:p>
  </w:footnote>
  <w:footnote w:type="continuationSeparator" w:id="0">
    <w:p w14:paraId="09A390DD" w14:textId="77777777" w:rsidR="007A02DC" w:rsidRDefault="007A0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18"/>
    <w:rsid w:val="00087E0C"/>
    <w:rsid w:val="000E3F31"/>
    <w:rsid w:val="00174CC9"/>
    <w:rsid w:val="00191BC3"/>
    <w:rsid w:val="001967CD"/>
    <w:rsid w:val="001A7730"/>
    <w:rsid w:val="002035DE"/>
    <w:rsid w:val="00244745"/>
    <w:rsid w:val="002613F5"/>
    <w:rsid w:val="003740AF"/>
    <w:rsid w:val="003865CB"/>
    <w:rsid w:val="003F5645"/>
    <w:rsid w:val="00401718"/>
    <w:rsid w:val="00402236"/>
    <w:rsid w:val="00406BFB"/>
    <w:rsid w:val="00437369"/>
    <w:rsid w:val="004429A9"/>
    <w:rsid w:val="00452ECB"/>
    <w:rsid w:val="004B358E"/>
    <w:rsid w:val="005E186D"/>
    <w:rsid w:val="006101AA"/>
    <w:rsid w:val="006917FD"/>
    <w:rsid w:val="006E5B09"/>
    <w:rsid w:val="0071222E"/>
    <w:rsid w:val="0074766F"/>
    <w:rsid w:val="00763090"/>
    <w:rsid w:val="007A02DC"/>
    <w:rsid w:val="007B4C03"/>
    <w:rsid w:val="008036BE"/>
    <w:rsid w:val="008D03AA"/>
    <w:rsid w:val="008F51BD"/>
    <w:rsid w:val="00914234"/>
    <w:rsid w:val="0091733E"/>
    <w:rsid w:val="009E1F93"/>
    <w:rsid w:val="00A15300"/>
    <w:rsid w:val="00A76F4F"/>
    <w:rsid w:val="00A84675"/>
    <w:rsid w:val="00B1155A"/>
    <w:rsid w:val="00B201E6"/>
    <w:rsid w:val="00B26707"/>
    <w:rsid w:val="00B31F42"/>
    <w:rsid w:val="00BA79AC"/>
    <w:rsid w:val="00BC1AE8"/>
    <w:rsid w:val="00BF55C8"/>
    <w:rsid w:val="00CC17BE"/>
    <w:rsid w:val="00D5645E"/>
    <w:rsid w:val="00D66596"/>
    <w:rsid w:val="00DC0E8A"/>
    <w:rsid w:val="00EF1A11"/>
    <w:rsid w:val="00F263C1"/>
    <w:rsid w:val="00F8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12C15"/>
  <w15:chartTrackingRefBased/>
  <w15:docId w15:val="{73D181F1-346B-43DE-9A99-BC1B89DC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17F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Cs/>
      <w:sz w:val="28"/>
    </w:rPr>
  </w:style>
  <w:style w:type="paragraph" w:styleId="NormalWeb">
    <w:name w:val="Normal (Web)"/>
    <w:basedOn w:val="Normal"/>
    <w:uiPriority w:val="99"/>
    <w:unhideWhenUsed/>
    <w:rsid w:val="007476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4766F"/>
    <w:rPr>
      <w:b/>
      <w:bCs/>
    </w:rPr>
  </w:style>
  <w:style w:type="table" w:styleId="Tabelacomgrade">
    <w:name w:val="Table Grid"/>
    <w:basedOn w:val="Tabelanormal"/>
    <w:uiPriority w:val="59"/>
    <w:rsid w:val="00B201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C0E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C0E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rsid w:val="006917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RodapChar">
    <w:name w:val="Rodapé Char"/>
    <w:link w:val="Rodap"/>
    <w:uiPriority w:val="99"/>
    <w:rsid w:val="0069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7</cp:revision>
  <cp:lastPrinted>2023-12-11T17:47:00Z</cp:lastPrinted>
  <dcterms:created xsi:type="dcterms:W3CDTF">2023-12-08T15:23:00Z</dcterms:created>
  <dcterms:modified xsi:type="dcterms:W3CDTF">2023-12-11T17:48:00Z</dcterms:modified>
</cp:coreProperties>
</file>