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86A5A" w14:textId="3DA76E61" w:rsidR="000A3A09" w:rsidRDefault="001D7C00" w:rsidP="000A3A0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INDICAÇÃO N° 059</w:t>
      </w:r>
      <w:r w:rsidR="00C31DF1">
        <w:rPr>
          <w:b/>
          <w:szCs w:val="24"/>
        </w:rPr>
        <w:t>/202</w:t>
      </w:r>
      <w:r w:rsidR="009957FC">
        <w:rPr>
          <w:b/>
          <w:szCs w:val="24"/>
        </w:rPr>
        <w:t>4</w:t>
      </w:r>
    </w:p>
    <w:p w14:paraId="2614A416" w14:textId="5B425B2D" w:rsidR="000A3A09" w:rsidRDefault="000A3A09" w:rsidP="000A3A09">
      <w:pPr>
        <w:spacing w:after="0" w:line="240" w:lineRule="auto"/>
        <w:ind w:firstLine="3402"/>
        <w:jc w:val="both"/>
        <w:rPr>
          <w:b/>
          <w:szCs w:val="24"/>
        </w:rPr>
      </w:pPr>
    </w:p>
    <w:p w14:paraId="1BB0A252" w14:textId="77777777" w:rsidR="001D7C00" w:rsidRDefault="001D7C00" w:rsidP="000A3A09">
      <w:pPr>
        <w:spacing w:after="0" w:line="240" w:lineRule="auto"/>
        <w:ind w:firstLine="3402"/>
        <w:jc w:val="both"/>
        <w:rPr>
          <w:b/>
          <w:szCs w:val="24"/>
        </w:rPr>
      </w:pPr>
    </w:p>
    <w:p w14:paraId="00E7ABF9" w14:textId="77777777" w:rsidR="000A3A09" w:rsidRDefault="00C31DF1" w:rsidP="000A3A09">
      <w:pPr>
        <w:spacing w:after="0" w:line="240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>INDICAMOS QUE SEJA DISPONIBILIZADO TRANSPORTE EXCLUSIVO PARA OS IDOSOS QUE PARTICIPAM DAS ATIVIDADES NO CENTRO DE CONVIVÊNCIA DO IDOSO - CCI, DO MUNICÍPIO DE SORRISO/MT.</w:t>
      </w:r>
    </w:p>
    <w:p w14:paraId="52BD29FA" w14:textId="624FD684" w:rsidR="000A3A09" w:rsidRDefault="00C31DF1" w:rsidP="000A3A09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2BE55EAB" w14:textId="77777777" w:rsidR="001D7C00" w:rsidRDefault="001D7C00" w:rsidP="000A3A09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</w:p>
    <w:p w14:paraId="3E003057" w14:textId="77777777" w:rsidR="000A3A09" w:rsidRDefault="00C31DF1" w:rsidP="000A3A09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DAMIANI – PSDB </w:t>
      </w:r>
      <w:r>
        <w:rPr>
          <w:szCs w:val="24"/>
        </w:rPr>
        <w:t xml:space="preserve">e </w:t>
      </w:r>
      <w:r>
        <w:rPr>
          <w:bCs/>
          <w:color w:val="000000"/>
          <w:szCs w:val="24"/>
        </w:rPr>
        <w:t>vereadores</w:t>
      </w:r>
      <w:r>
        <w:rPr>
          <w:szCs w:val="24"/>
        </w:rPr>
        <w:t xml:space="preserve"> abaixo assinados, com assento nesta Casa, de conformidade com o artigo 115, do Regimento Interno, requerem à Mesa que este expediente seja encaminhado ao </w:t>
      </w:r>
      <w:r>
        <w:rPr>
          <w:color w:val="000000" w:themeColor="text1"/>
          <w:szCs w:val="24"/>
        </w:rPr>
        <w:t>Excelentíssimo Senhor Ari Lafin, Prefeito Municipal, à Secretaria Municipal de Transportes e à Secret</w:t>
      </w:r>
      <w:r>
        <w:rPr>
          <w:color w:val="000000" w:themeColor="text1"/>
          <w:szCs w:val="24"/>
        </w:rPr>
        <w:t>aria Municipal de Assistência Social</w:t>
      </w:r>
      <w:r>
        <w:rPr>
          <w:color w:val="000000"/>
          <w:szCs w:val="24"/>
        </w:rPr>
        <w:t xml:space="preserve">, </w:t>
      </w:r>
      <w:r>
        <w:rPr>
          <w:b/>
          <w:szCs w:val="24"/>
        </w:rPr>
        <w:t xml:space="preserve">versando sobre a necessidade de que seja disponibilizado transporte exclusivo para os idosos que participam das atividades no Centro de Convivência do Idoso - CCI, do município de Sorriso/MT. </w:t>
      </w:r>
    </w:p>
    <w:p w14:paraId="284B5AB7" w14:textId="77777777" w:rsidR="000A3A09" w:rsidRDefault="000A3A09" w:rsidP="000A3A09">
      <w:pPr>
        <w:spacing w:after="0" w:line="240" w:lineRule="auto"/>
        <w:jc w:val="both"/>
        <w:rPr>
          <w:b/>
          <w:bCs/>
          <w:szCs w:val="24"/>
        </w:rPr>
      </w:pPr>
    </w:p>
    <w:p w14:paraId="6DE3E18A" w14:textId="77777777" w:rsidR="000A3A09" w:rsidRDefault="000A3A09" w:rsidP="000A3A09">
      <w:pPr>
        <w:spacing w:after="0" w:line="240" w:lineRule="auto"/>
        <w:jc w:val="both"/>
        <w:rPr>
          <w:b/>
          <w:bCs/>
          <w:szCs w:val="24"/>
        </w:rPr>
      </w:pPr>
    </w:p>
    <w:p w14:paraId="5A505AC6" w14:textId="77777777" w:rsidR="000A3A09" w:rsidRDefault="00C31DF1" w:rsidP="000A3A0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JUSTIFICATIVAS </w:t>
      </w:r>
    </w:p>
    <w:p w14:paraId="57B750A5" w14:textId="77777777" w:rsidR="000A3A09" w:rsidRDefault="000A3A09" w:rsidP="000A3A09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14:paraId="2E9DA74E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</w:t>
      </w:r>
      <w:r>
        <w:rPr>
          <w:szCs w:val="24"/>
        </w:rPr>
        <w:t>erando que o crescimento populacional de idosos no Brasil ocorre de maneira rápida e progressiva, gerando novas perspectivas para este público. Entretanto, um dos maiores desafios na terceira idade, diante de progressivas limitações que possam ocorrer ness</w:t>
      </w:r>
      <w:r>
        <w:rPr>
          <w:szCs w:val="24"/>
        </w:rPr>
        <w:t>a faixa etária, consiste na redescoberta de possibilidades de viver a vida com a máxima qualidade possível;</w:t>
      </w:r>
    </w:p>
    <w:p w14:paraId="71281B3F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2AAA3DC5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Convivência do Idoso, tem por foco o desenvolvimento de atividades que contribuam no processo de envelhecimento saudáv</w:t>
      </w:r>
      <w:r>
        <w:rPr>
          <w:szCs w:val="24"/>
        </w:rPr>
        <w:t>el, no desenvolvimento da autonomia e de sociabilidades, no fortalecimento dos vínculos familiares e do convívio comunitário e na prevenção de situações de risco social;</w:t>
      </w:r>
    </w:p>
    <w:p w14:paraId="60106809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70740752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propicia vivências que valorizam as experiências que estimule</w:t>
      </w:r>
      <w:r>
        <w:rPr>
          <w:szCs w:val="24"/>
        </w:rPr>
        <w:t>m e potencializem as condições de escolher e decidir, contribuindo para o desenvolvimento da autonomia e do protagonismo social, visando a garantia de direitos, a inclusão social e o desenvolvimento da autonomia, prevenindo situações de risco, a exclusão e</w:t>
      </w:r>
      <w:r>
        <w:rPr>
          <w:szCs w:val="24"/>
        </w:rPr>
        <w:t xml:space="preserve"> o isolamento;</w:t>
      </w:r>
    </w:p>
    <w:p w14:paraId="2E49BDC4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5E01CE1C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não é disponibilizado aos idosos do município de Sorriso</w:t>
      </w:r>
      <w:bookmarkStart w:id="0" w:name="_GoBack"/>
      <w:bookmarkEnd w:id="0"/>
      <w:r>
        <w:rPr>
          <w:szCs w:val="24"/>
        </w:rPr>
        <w:t xml:space="preserve"> transporte exclusivo para que os mesmos participem das atividades do Centro de Convivência do Idoso;</w:t>
      </w:r>
    </w:p>
    <w:p w14:paraId="064CF413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513C1F98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idosos que se utilizam do transporte público</w:t>
      </w:r>
      <w:r>
        <w:rPr>
          <w:szCs w:val="24"/>
        </w:rPr>
        <w:t xml:space="preserve"> municipal são obrigados a andarem por longas distâncias até o ponto de ônibus e desembarcam na área verde central, tendo que caminhar no sol quente até ao CCI, que fica distante do local de desembarque;</w:t>
      </w:r>
    </w:p>
    <w:p w14:paraId="0A94E7E2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0D907E87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grande parte dos idosos têm mobili</w:t>
      </w:r>
      <w:r>
        <w:rPr>
          <w:szCs w:val="24"/>
        </w:rPr>
        <w:t>dade reduzida e têm dificuldades de locomoção até o CCI;</w:t>
      </w:r>
    </w:p>
    <w:p w14:paraId="7B52C812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31D2623C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muitos idosos pagam transporte particular, bem como, os Bairros Topázio, Jardim Tropical e Portal Kaiabi não são contemplados com transporte;</w:t>
      </w:r>
    </w:p>
    <w:p w14:paraId="6F0F6FD6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3E424EFE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hodiernamente 730 ido</w:t>
      </w:r>
      <w:r>
        <w:rPr>
          <w:szCs w:val="24"/>
        </w:rPr>
        <w:t xml:space="preserve">sos frequentam o CCI e somente cerca de 200 se utilizam do transporte público, os demais têm dificuldades de locomoção até o local;  </w:t>
      </w:r>
    </w:p>
    <w:p w14:paraId="10DD2FA2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107906A9" w14:textId="77777777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necessário, o desenvolvimento de políticas públicas capazes de atender a população idosa do município </w:t>
      </w:r>
      <w:r>
        <w:rPr>
          <w:szCs w:val="24"/>
        </w:rPr>
        <w:t>e que participam das atividades do CCI</w:t>
      </w:r>
      <w:r>
        <w:rPr>
          <w:color w:val="000000"/>
          <w:szCs w:val="24"/>
        </w:rPr>
        <w:t xml:space="preserve">, razão porque, faz-se necessária a presente indicação. </w:t>
      </w:r>
    </w:p>
    <w:p w14:paraId="0E014CB3" w14:textId="77777777" w:rsidR="000A3A09" w:rsidRDefault="00C31DF1" w:rsidP="000A3A0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62E8378E" w14:textId="77777777" w:rsidR="000A3A09" w:rsidRDefault="000A3A09" w:rsidP="000A3A09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1A83C33" w14:textId="05385025" w:rsidR="000A3A09" w:rsidRDefault="00C31DF1" w:rsidP="000A3A0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9957FC">
        <w:rPr>
          <w:szCs w:val="24"/>
        </w:rPr>
        <w:t>07</w:t>
      </w:r>
      <w:r>
        <w:rPr>
          <w:szCs w:val="24"/>
        </w:rPr>
        <w:t xml:space="preserve"> de </w:t>
      </w:r>
      <w:r w:rsidR="009957FC">
        <w:rPr>
          <w:szCs w:val="24"/>
        </w:rPr>
        <w:t>fevereiro</w:t>
      </w:r>
      <w:r>
        <w:rPr>
          <w:szCs w:val="24"/>
        </w:rPr>
        <w:t xml:space="preserve"> de 202</w:t>
      </w:r>
      <w:r w:rsidR="009957FC">
        <w:rPr>
          <w:szCs w:val="24"/>
        </w:rPr>
        <w:t>4</w:t>
      </w:r>
      <w:r>
        <w:rPr>
          <w:szCs w:val="24"/>
        </w:rPr>
        <w:t>.</w:t>
      </w:r>
    </w:p>
    <w:p w14:paraId="2E1A1C70" w14:textId="77777777" w:rsidR="000A3A09" w:rsidRDefault="000A3A09" w:rsidP="000A3A09">
      <w:pPr>
        <w:spacing w:after="0" w:line="240" w:lineRule="auto"/>
        <w:ind w:firstLine="1418"/>
        <w:jc w:val="both"/>
        <w:rPr>
          <w:szCs w:val="24"/>
        </w:rPr>
      </w:pPr>
    </w:p>
    <w:p w14:paraId="3AC1B919" w14:textId="77777777" w:rsidR="000A3A09" w:rsidRDefault="000A3A09" w:rsidP="000A3A09">
      <w:pPr>
        <w:spacing w:after="0" w:line="240" w:lineRule="auto"/>
        <w:ind w:firstLine="1418"/>
        <w:jc w:val="both"/>
        <w:rPr>
          <w:sz w:val="22"/>
        </w:rPr>
      </w:pPr>
    </w:p>
    <w:p w14:paraId="34E6D334" w14:textId="77777777" w:rsidR="000A3A09" w:rsidRDefault="000A3A09" w:rsidP="000A3A09">
      <w:pPr>
        <w:spacing w:after="0" w:line="240" w:lineRule="auto"/>
        <w:ind w:firstLine="1418"/>
        <w:jc w:val="both"/>
        <w:rPr>
          <w:sz w:val="22"/>
        </w:rPr>
      </w:pPr>
    </w:p>
    <w:p w14:paraId="16414F41" w14:textId="77777777" w:rsidR="000A3A09" w:rsidRDefault="000A3A09" w:rsidP="000A3A09">
      <w:pPr>
        <w:spacing w:after="0" w:line="240" w:lineRule="auto"/>
        <w:jc w:val="both"/>
        <w:rPr>
          <w:sz w:val="22"/>
        </w:rPr>
      </w:pPr>
    </w:p>
    <w:tbl>
      <w:tblPr>
        <w:tblW w:w="10635" w:type="dxa"/>
        <w:tblInd w:w="-714" w:type="dxa"/>
        <w:tblLook w:val="04A0" w:firstRow="1" w:lastRow="0" w:firstColumn="1" w:lastColumn="0" w:noHBand="0" w:noVBand="1"/>
      </w:tblPr>
      <w:tblGrid>
        <w:gridCol w:w="3282"/>
        <w:gridCol w:w="534"/>
        <w:gridCol w:w="609"/>
        <w:gridCol w:w="2408"/>
        <w:gridCol w:w="431"/>
        <w:gridCol w:w="3371"/>
      </w:tblGrid>
      <w:tr w:rsidR="00421011" w14:paraId="6C0AD821" w14:textId="77777777" w:rsidTr="001D7C00">
        <w:trPr>
          <w:trHeight w:val="1599"/>
        </w:trPr>
        <w:tc>
          <w:tcPr>
            <w:tcW w:w="3282" w:type="dxa"/>
            <w:hideMark/>
          </w:tcPr>
          <w:p w14:paraId="628A3086" w14:textId="4D1E61B3" w:rsidR="000A3A09" w:rsidRDefault="00C31DF1" w:rsidP="001D7C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6A74828F" w14:textId="2196FB67" w:rsidR="000A3A09" w:rsidRDefault="00C31DF1" w:rsidP="001D7C0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53" w:type="dxa"/>
            <w:gridSpan w:val="5"/>
          </w:tcPr>
          <w:p w14:paraId="12C187C9" w14:textId="38375D0F" w:rsidR="000A3A09" w:rsidRDefault="00C31DF1" w:rsidP="001D7C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</w:t>
            </w:r>
            <w:r w:rsidR="009957FC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CELSO KOZAK     </w:t>
            </w:r>
            <w:r w:rsidR="009957FC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>RODRIGO MACHADO</w:t>
            </w:r>
          </w:p>
          <w:p w14:paraId="2582E9B6" w14:textId="0B39EDC9" w:rsidR="000A3A09" w:rsidRDefault="00FF0453" w:rsidP="00FF045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C31DF1">
              <w:rPr>
                <w:b/>
                <w:bCs/>
                <w:sz w:val="22"/>
              </w:rPr>
              <w:t xml:space="preserve">Vereador PSDB             </w:t>
            </w:r>
            <w:r w:rsidR="009957FC">
              <w:rPr>
                <w:b/>
                <w:bCs/>
                <w:sz w:val="22"/>
              </w:rPr>
              <w:t xml:space="preserve">  </w:t>
            </w:r>
            <w:r w:rsidR="00C31DF1">
              <w:rPr>
                <w:b/>
                <w:bCs/>
                <w:sz w:val="22"/>
              </w:rPr>
              <w:t xml:space="preserve">Vereador PSDB          </w:t>
            </w:r>
            <w:r w:rsidR="009957FC">
              <w:rPr>
                <w:b/>
                <w:bCs/>
                <w:sz w:val="22"/>
              </w:rPr>
              <w:t xml:space="preserve">      </w:t>
            </w:r>
            <w:r w:rsidR="00C31DF1">
              <w:rPr>
                <w:b/>
                <w:bCs/>
                <w:sz w:val="22"/>
              </w:rPr>
              <w:t xml:space="preserve"> Vereador PSDB</w:t>
            </w:r>
          </w:p>
          <w:p w14:paraId="2A4CADBB" w14:textId="77777777" w:rsidR="000A3A09" w:rsidRDefault="000A3A09" w:rsidP="001D7C0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AB1A4C4" w14:textId="77777777" w:rsidR="000A3A09" w:rsidRDefault="000A3A09" w:rsidP="001D7C0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421011" w14:paraId="3022626A" w14:textId="77777777" w:rsidTr="001D7C00">
        <w:trPr>
          <w:trHeight w:val="1551"/>
        </w:trPr>
        <w:tc>
          <w:tcPr>
            <w:tcW w:w="4425" w:type="dxa"/>
            <w:gridSpan w:val="3"/>
            <w:hideMark/>
          </w:tcPr>
          <w:p w14:paraId="77125D86" w14:textId="12908C63" w:rsidR="000A3A09" w:rsidRDefault="00C31DF1" w:rsidP="001D7C0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169AE17B" w14:textId="1F7EB961" w:rsidR="000A3A09" w:rsidRDefault="00FF0453" w:rsidP="00FF045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</w:t>
            </w:r>
            <w:r w:rsidR="00C31DF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39" w:type="dxa"/>
            <w:gridSpan w:val="2"/>
            <w:hideMark/>
          </w:tcPr>
          <w:p w14:paraId="4EC8F2A4" w14:textId="4A2EA7A3" w:rsidR="000A3A09" w:rsidRDefault="00C31DF1" w:rsidP="001D7C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0E1157F2" w14:textId="7AE1E311" w:rsidR="000A3A09" w:rsidRDefault="00C31DF1" w:rsidP="001D7C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71" w:type="dxa"/>
          </w:tcPr>
          <w:p w14:paraId="4A6794A3" w14:textId="77777777" w:rsidR="000A3A09" w:rsidRDefault="00C31DF1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2BE1420" w14:textId="46D0EE9F" w:rsidR="000A3A09" w:rsidRDefault="00C31DF1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14:paraId="5116BA1C" w14:textId="77777777" w:rsidR="000A3A09" w:rsidRDefault="000A3A09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6FEE9DA3" w14:textId="77777777" w:rsidR="000A3A09" w:rsidRDefault="000A3A09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421011" w14:paraId="01C1DEEC" w14:textId="77777777" w:rsidTr="001D7C00">
        <w:trPr>
          <w:trHeight w:val="82"/>
        </w:trPr>
        <w:tc>
          <w:tcPr>
            <w:tcW w:w="3816" w:type="dxa"/>
            <w:gridSpan w:val="2"/>
            <w:hideMark/>
          </w:tcPr>
          <w:p w14:paraId="32263B13" w14:textId="77777777" w:rsidR="000A3A09" w:rsidRDefault="00C31DF1" w:rsidP="001D7C0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JANE </w:t>
            </w:r>
            <w:r>
              <w:rPr>
                <w:b/>
                <w:bCs/>
                <w:color w:val="000000"/>
                <w:sz w:val="22"/>
              </w:rPr>
              <w:t>DELALIBERA</w:t>
            </w:r>
          </w:p>
          <w:p w14:paraId="7FB51513" w14:textId="585F35E2" w:rsidR="000A3A09" w:rsidRDefault="00C31DF1" w:rsidP="001D7C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017" w:type="dxa"/>
            <w:gridSpan w:val="2"/>
            <w:hideMark/>
          </w:tcPr>
          <w:p w14:paraId="60F67D8D" w14:textId="77777777" w:rsidR="000A3A09" w:rsidRDefault="00C31DF1" w:rsidP="001D7C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6B3B699B" w14:textId="57A2FD0F" w:rsidR="000A3A09" w:rsidRDefault="00C31DF1" w:rsidP="001D7C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02" w:type="dxa"/>
            <w:gridSpan w:val="2"/>
            <w:hideMark/>
          </w:tcPr>
          <w:p w14:paraId="614F41EA" w14:textId="2417A4DC" w:rsidR="000A3A09" w:rsidRDefault="00C31DF1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  <w:r w:rsidR="009957FC">
              <w:rPr>
                <w:b/>
                <w:bCs/>
                <w:color w:val="000000"/>
                <w:sz w:val="22"/>
              </w:rPr>
              <w:t>C</w:t>
            </w:r>
            <w:r w:rsidR="001D7C00">
              <w:rPr>
                <w:b/>
                <w:bCs/>
                <w:color w:val="000000"/>
                <w:sz w:val="22"/>
              </w:rPr>
              <w:t>A</w:t>
            </w:r>
            <w:r w:rsidR="009957FC">
              <w:rPr>
                <w:b/>
                <w:bCs/>
                <w:color w:val="000000"/>
                <w:sz w:val="22"/>
              </w:rPr>
              <w:t>CIO AMBROSINI</w:t>
            </w:r>
          </w:p>
          <w:p w14:paraId="38A08959" w14:textId="5FE61351" w:rsidR="000A3A09" w:rsidRDefault="00C31DF1" w:rsidP="001D7C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Vereador </w:t>
            </w:r>
            <w:r w:rsidR="009957FC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0591B112" w14:textId="77777777" w:rsidR="000A3A09" w:rsidRDefault="000A3A09" w:rsidP="000A3A09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4142AEE5" w14:textId="77777777" w:rsidR="000A3A09" w:rsidRDefault="000A3A09" w:rsidP="000A3A09">
      <w:pPr>
        <w:spacing w:after="0" w:line="240" w:lineRule="auto"/>
        <w:rPr>
          <w:szCs w:val="24"/>
        </w:rPr>
      </w:pPr>
    </w:p>
    <w:p w14:paraId="363C703C" w14:textId="77777777" w:rsidR="00091A34" w:rsidRPr="000A3A09" w:rsidRDefault="00091A34" w:rsidP="000A3A09"/>
    <w:sectPr w:rsidR="00091A34" w:rsidRPr="000A3A09" w:rsidSect="00FF0453">
      <w:footerReference w:type="default" r:id="rId7"/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C032" w14:textId="77777777" w:rsidR="00C31DF1" w:rsidRDefault="00C31DF1" w:rsidP="00FF0453">
      <w:pPr>
        <w:spacing w:after="0" w:line="240" w:lineRule="auto"/>
      </w:pPr>
      <w:r>
        <w:separator/>
      </w:r>
    </w:p>
  </w:endnote>
  <w:endnote w:type="continuationSeparator" w:id="0">
    <w:p w14:paraId="37A5B45D" w14:textId="77777777" w:rsidR="00C31DF1" w:rsidRDefault="00C31DF1" w:rsidP="00FF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6467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F5914B" w14:textId="4E2AC91B" w:rsidR="00FF0453" w:rsidRPr="00FF0453" w:rsidRDefault="00FF0453">
            <w:pPr>
              <w:pStyle w:val="Rodap"/>
              <w:jc w:val="right"/>
              <w:rPr>
                <w:sz w:val="16"/>
                <w:szCs w:val="16"/>
              </w:rPr>
            </w:pPr>
            <w:r w:rsidRPr="00FF0453">
              <w:rPr>
                <w:sz w:val="16"/>
                <w:szCs w:val="16"/>
              </w:rPr>
              <w:t xml:space="preserve">Página </w:t>
            </w:r>
            <w:r w:rsidRPr="00FF0453">
              <w:rPr>
                <w:b/>
                <w:bCs/>
                <w:sz w:val="16"/>
                <w:szCs w:val="16"/>
              </w:rPr>
              <w:fldChar w:fldCharType="begin"/>
            </w:r>
            <w:r w:rsidRPr="00FF0453">
              <w:rPr>
                <w:b/>
                <w:bCs/>
                <w:sz w:val="16"/>
                <w:szCs w:val="16"/>
              </w:rPr>
              <w:instrText>PAGE</w:instrText>
            </w:r>
            <w:r w:rsidRPr="00FF045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F0453">
              <w:rPr>
                <w:b/>
                <w:bCs/>
                <w:sz w:val="16"/>
                <w:szCs w:val="16"/>
              </w:rPr>
              <w:fldChar w:fldCharType="end"/>
            </w:r>
            <w:r w:rsidRPr="00FF0453">
              <w:rPr>
                <w:sz w:val="16"/>
                <w:szCs w:val="16"/>
              </w:rPr>
              <w:t xml:space="preserve"> de </w:t>
            </w:r>
            <w:r w:rsidRPr="00FF0453">
              <w:rPr>
                <w:b/>
                <w:bCs/>
                <w:sz w:val="16"/>
                <w:szCs w:val="16"/>
              </w:rPr>
              <w:fldChar w:fldCharType="begin"/>
            </w:r>
            <w:r w:rsidRPr="00FF0453">
              <w:rPr>
                <w:b/>
                <w:bCs/>
                <w:sz w:val="16"/>
                <w:szCs w:val="16"/>
              </w:rPr>
              <w:instrText>NUMPAGES</w:instrText>
            </w:r>
            <w:r w:rsidRPr="00FF045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F04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F0A6B6" w14:textId="77777777" w:rsidR="00FF0453" w:rsidRDefault="00FF04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9968" w14:textId="77777777" w:rsidR="00C31DF1" w:rsidRDefault="00C31DF1" w:rsidP="00FF0453">
      <w:pPr>
        <w:spacing w:after="0" w:line="240" w:lineRule="auto"/>
      </w:pPr>
      <w:r>
        <w:separator/>
      </w:r>
    </w:p>
  </w:footnote>
  <w:footnote w:type="continuationSeparator" w:id="0">
    <w:p w14:paraId="63B5CBB9" w14:textId="77777777" w:rsidR="00C31DF1" w:rsidRDefault="00C31DF1" w:rsidP="00FF0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3A09"/>
    <w:rsid w:val="000A425D"/>
    <w:rsid w:val="000B6084"/>
    <w:rsid w:val="000E27D6"/>
    <w:rsid w:val="000F3942"/>
    <w:rsid w:val="000F649E"/>
    <w:rsid w:val="00105ADB"/>
    <w:rsid w:val="00116872"/>
    <w:rsid w:val="0012720A"/>
    <w:rsid w:val="00176599"/>
    <w:rsid w:val="001D7C00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77A0A"/>
    <w:rsid w:val="0038294E"/>
    <w:rsid w:val="003B6C62"/>
    <w:rsid w:val="003D0FD3"/>
    <w:rsid w:val="00405821"/>
    <w:rsid w:val="00413446"/>
    <w:rsid w:val="00416A3A"/>
    <w:rsid w:val="00421011"/>
    <w:rsid w:val="004347AC"/>
    <w:rsid w:val="00435006"/>
    <w:rsid w:val="00443603"/>
    <w:rsid w:val="00463646"/>
    <w:rsid w:val="004815C3"/>
    <w:rsid w:val="004932AE"/>
    <w:rsid w:val="00496B6A"/>
    <w:rsid w:val="004C569F"/>
    <w:rsid w:val="004F3484"/>
    <w:rsid w:val="0051743A"/>
    <w:rsid w:val="005818CA"/>
    <w:rsid w:val="005B332A"/>
    <w:rsid w:val="005C7136"/>
    <w:rsid w:val="005F4DEA"/>
    <w:rsid w:val="00603C5C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2A8F"/>
    <w:rsid w:val="008A4C38"/>
    <w:rsid w:val="008D44D6"/>
    <w:rsid w:val="008F3141"/>
    <w:rsid w:val="00905003"/>
    <w:rsid w:val="00912F69"/>
    <w:rsid w:val="00953080"/>
    <w:rsid w:val="00987975"/>
    <w:rsid w:val="009957FC"/>
    <w:rsid w:val="009B4DE7"/>
    <w:rsid w:val="009D7FC6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31DF1"/>
    <w:rsid w:val="00C35A17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D4C47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C5D8"/>
  <w15:docId w15:val="{EE5382EE-1203-44D5-A611-2E5AE64A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9A0A-272F-4B17-BBC3-54146C7E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2023-04-19T14:29:00Z</cp:lastPrinted>
  <dcterms:created xsi:type="dcterms:W3CDTF">2024-02-07T11:45:00Z</dcterms:created>
  <dcterms:modified xsi:type="dcterms:W3CDTF">2024-02-08T13:38:00Z</dcterms:modified>
</cp:coreProperties>
</file>