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435CA" w14:textId="3A0B08B3" w:rsidR="008112CA" w:rsidRPr="001B1D20" w:rsidRDefault="00AB150A" w:rsidP="008112CA">
      <w:pPr>
        <w:ind w:left="3402"/>
        <w:jc w:val="both"/>
        <w:rPr>
          <w:b/>
          <w:sz w:val="24"/>
          <w:szCs w:val="24"/>
        </w:rPr>
      </w:pPr>
      <w:r w:rsidRPr="001B1D20">
        <w:rPr>
          <w:b/>
          <w:sz w:val="24"/>
          <w:szCs w:val="24"/>
        </w:rPr>
        <w:t>PROJETO DE LEI Nº</w:t>
      </w:r>
      <w:r w:rsidR="00F51316">
        <w:rPr>
          <w:b/>
          <w:sz w:val="24"/>
          <w:szCs w:val="24"/>
        </w:rPr>
        <w:t xml:space="preserve"> 10</w:t>
      </w:r>
      <w:r>
        <w:rPr>
          <w:b/>
          <w:sz w:val="24"/>
          <w:szCs w:val="24"/>
        </w:rPr>
        <w:t>/2024</w:t>
      </w:r>
    </w:p>
    <w:p w14:paraId="57304D44" w14:textId="5459826F" w:rsidR="008112CA" w:rsidRDefault="008112CA" w:rsidP="008112CA">
      <w:pPr>
        <w:ind w:left="3402"/>
        <w:jc w:val="both"/>
        <w:rPr>
          <w:b/>
          <w:sz w:val="24"/>
          <w:szCs w:val="24"/>
        </w:rPr>
      </w:pPr>
    </w:p>
    <w:p w14:paraId="08EDBA23" w14:textId="77777777" w:rsidR="00F51316" w:rsidRPr="001B1D20" w:rsidRDefault="00F51316" w:rsidP="008112CA">
      <w:pPr>
        <w:ind w:left="3402"/>
        <w:jc w:val="both"/>
        <w:rPr>
          <w:b/>
          <w:sz w:val="24"/>
          <w:szCs w:val="24"/>
        </w:rPr>
      </w:pPr>
    </w:p>
    <w:p w14:paraId="7310FD18" w14:textId="048D352C" w:rsidR="008112CA" w:rsidRPr="001B1D20" w:rsidRDefault="00AB150A" w:rsidP="008112CA">
      <w:pPr>
        <w:ind w:left="3402"/>
        <w:jc w:val="both"/>
        <w:rPr>
          <w:sz w:val="24"/>
          <w:szCs w:val="24"/>
        </w:rPr>
      </w:pPr>
      <w:r w:rsidRPr="001B1D20">
        <w:rPr>
          <w:sz w:val="24"/>
          <w:szCs w:val="24"/>
        </w:rPr>
        <w:t xml:space="preserve">Data: </w:t>
      </w:r>
      <w:r w:rsidR="00F51316">
        <w:rPr>
          <w:sz w:val="24"/>
          <w:szCs w:val="24"/>
        </w:rPr>
        <w:t>7</w:t>
      </w:r>
      <w:r>
        <w:rPr>
          <w:sz w:val="24"/>
          <w:szCs w:val="24"/>
        </w:rPr>
        <w:t xml:space="preserve"> de fevereiro de 2024</w:t>
      </w:r>
    </w:p>
    <w:p w14:paraId="6DCA884A" w14:textId="77777777" w:rsidR="008112CA" w:rsidRPr="001B1D20" w:rsidRDefault="008112CA" w:rsidP="008112CA">
      <w:pPr>
        <w:ind w:left="3402"/>
        <w:jc w:val="both"/>
        <w:rPr>
          <w:b/>
          <w:sz w:val="24"/>
          <w:szCs w:val="24"/>
        </w:rPr>
      </w:pPr>
    </w:p>
    <w:p w14:paraId="0DDB616B" w14:textId="77777777" w:rsidR="008112CA" w:rsidRPr="001B1D20" w:rsidRDefault="008112CA" w:rsidP="008112CA">
      <w:pPr>
        <w:ind w:left="3402"/>
        <w:jc w:val="both"/>
        <w:rPr>
          <w:b/>
          <w:sz w:val="24"/>
          <w:szCs w:val="24"/>
        </w:rPr>
      </w:pPr>
    </w:p>
    <w:p w14:paraId="3434F3F4" w14:textId="2BFACD97" w:rsidR="008112CA" w:rsidRPr="00F51316" w:rsidRDefault="00F51316" w:rsidP="008112CA">
      <w:pPr>
        <w:shd w:val="clear" w:color="auto" w:fill="FFFFFF"/>
        <w:ind w:left="3402" w:right="300"/>
        <w:jc w:val="both"/>
        <w:outlineLvl w:val="0"/>
        <w:rPr>
          <w:bCs/>
          <w:sz w:val="24"/>
          <w:szCs w:val="24"/>
        </w:rPr>
      </w:pPr>
      <w:r w:rsidRPr="00F51316">
        <w:rPr>
          <w:bCs/>
          <w:sz w:val="24"/>
          <w:szCs w:val="24"/>
        </w:rPr>
        <w:t xml:space="preserve">Institui a obrigatoriedade de implantação de chips de identificação em cães e gatos doados ou vendidos no município de </w:t>
      </w:r>
      <w:r>
        <w:rPr>
          <w:bCs/>
          <w:sz w:val="24"/>
          <w:szCs w:val="24"/>
        </w:rPr>
        <w:t>S</w:t>
      </w:r>
      <w:r w:rsidRPr="00F51316">
        <w:rPr>
          <w:bCs/>
          <w:sz w:val="24"/>
          <w:szCs w:val="24"/>
        </w:rPr>
        <w:t>orriso-</w:t>
      </w:r>
      <w:r>
        <w:rPr>
          <w:bCs/>
          <w:sz w:val="24"/>
          <w:szCs w:val="24"/>
        </w:rPr>
        <w:t>MT</w:t>
      </w:r>
      <w:r w:rsidRPr="00F51316">
        <w:rPr>
          <w:bCs/>
          <w:sz w:val="24"/>
          <w:szCs w:val="24"/>
        </w:rPr>
        <w:t>, e dá outras providências.</w:t>
      </w:r>
    </w:p>
    <w:p w14:paraId="6E7FA650" w14:textId="4FADF365" w:rsidR="008112CA" w:rsidRDefault="008112CA" w:rsidP="008112CA">
      <w:pPr>
        <w:shd w:val="clear" w:color="auto" w:fill="FFFFFF"/>
        <w:ind w:right="300"/>
        <w:jc w:val="both"/>
        <w:outlineLvl w:val="0"/>
        <w:rPr>
          <w:b/>
          <w:bCs/>
          <w:sz w:val="24"/>
          <w:szCs w:val="24"/>
        </w:rPr>
      </w:pPr>
    </w:p>
    <w:p w14:paraId="5F5F45DA" w14:textId="77777777" w:rsidR="00F51316" w:rsidRPr="001B1D20" w:rsidRDefault="00F51316" w:rsidP="008112CA">
      <w:pPr>
        <w:shd w:val="clear" w:color="auto" w:fill="FFFFFF"/>
        <w:ind w:right="300"/>
        <w:jc w:val="both"/>
        <w:outlineLvl w:val="0"/>
        <w:rPr>
          <w:b/>
          <w:bCs/>
          <w:sz w:val="24"/>
          <w:szCs w:val="24"/>
        </w:rPr>
      </w:pPr>
    </w:p>
    <w:p w14:paraId="321C40A0" w14:textId="77777777" w:rsidR="008112CA" w:rsidRDefault="00AB150A" w:rsidP="008112CA">
      <w:pPr>
        <w:ind w:left="3402"/>
        <w:jc w:val="both"/>
        <w:rPr>
          <w:sz w:val="24"/>
          <w:szCs w:val="24"/>
        </w:rPr>
      </w:pPr>
      <w:r w:rsidRPr="001B1D20">
        <w:rPr>
          <w:b/>
          <w:sz w:val="24"/>
          <w:szCs w:val="24"/>
        </w:rPr>
        <w:t>IAGO MELLA – Podemos,</w:t>
      </w:r>
      <w:r w:rsidRPr="001B1D20">
        <w:rPr>
          <w:sz w:val="24"/>
          <w:szCs w:val="24"/>
        </w:rPr>
        <w:t xml:space="preserve"> vereador com assento nesta Casa, com fulcro no Artigo 108 do Regimento Interno, encaminha para deliberação do Soberano Plenário, o seguinte Projeto de Lei:</w:t>
      </w:r>
    </w:p>
    <w:p w14:paraId="00E813D1" w14:textId="77777777" w:rsidR="008112CA" w:rsidRDefault="008112CA" w:rsidP="008112CA">
      <w:pPr>
        <w:ind w:left="3402"/>
        <w:jc w:val="both"/>
        <w:rPr>
          <w:sz w:val="24"/>
          <w:szCs w:val="24"/>
        </w:rPr>
      </w:pPr>
    </w:p>
    <w:p w14:paraId="624CFCA9" w14:textId="77777777" w:rsidR="008112CA" w:rsidRPr="001B1D20" w:rsidRDefault="008112CA" w:rsidP="008112CA">
      <w:pPr>
        <w:ind w:left="3402"/>
        <w:jc w:val="both"/>
        <w:rPr>
          <w:sz w:val="24"/>
          <w:szCs w:val="24"/>
        </w:rPr>
      </w:pPr>
    </w:p>
    <w:p w14:paraId="3E85C107" w14:textId="77777777" w:rsidR="008112CA" w:rsidRPr="00E772DD" w:rsidRDefault="00AB150A" w:rsidP="008112CA">
      <w:pPr>
        <w:tabs>
          <w:tab w:val="left" w:pos="1418"/>
        </w:tabs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E772DD">
        <w:rPr>
          <w:iCs/>
          <w:sz w:val="24"/>
          <w:szCs w:val="24"/>
        </w:rPr>
        <w:t xml:space="preserve">Art. 1° </w:t>
      </w:r>
      <w:r w:rsidRPr="00E772DD">
        <w:rPr>
          <w:sz w:val="24"/>
          <w:szCs w:val="24"/>
        </w:rPr>
        <w:t>Fica instituído a obrigatoriedade de implantação de chips de identificação em cães e gato</w:t>
      </w:r>
      <w:r w:rsidRPr="00E772DD">
        <w:rPr>
          <w:sz w:val="24"/>
          <w:szCs w:val="24"/>
        </w:rPr>
        <w:t>s doados ou vendidos no município de Sorriso-MT.</w:t>
      </w:r>
    </w:p>
    <w:p w14:paraId="2C4B027C" w14:textId="77777777" w:rsidR="008112CA" w:rsidRPr="00E772DD" w:rsidRDefault="008112CA" w:rsidP="008112CA">
      <w:pPr>
        <w:rPr>
          <w:sz w:val="24"/>
          <w:szCs w:val="24"/>
        </w:rPr>
      </w:pPr>
    </w:p>
    <w:p w14:paraId="54AB19D3" w14:textId="77777777" w:rsidR="008112CA" w:rsidRPr="00E772DD" w:rsidRDefault="00AB150A" w:rsidP="008112CA">
      <w:pPr>
        <w:ind w:firstLine="1418"/>
        <w:jc w:val="both"/>
        <w:rPr>
          <w:sz w:val="24"/>
          <w:szCs w:val="24"/>
        </w:rPr>
      </w:pPr>
      <w:r w:rsidRPr="00E772DD">
        <w:rPr>
          <w:sz w:val="24"/>
          <w:szCs w:val="24"/>
        </w:rPr>
        <w:t xml:space="preserve">Art. 2º Todo estabelecimento que comercialize, que exponha à venda, doe ou exponha à doação deverá entregar cães e/ou gatos ao proprietário com chip de identificação com seus respectivos dados. </w:t>
      </w:r>
    </w:p>
    <w:p w14:paraId="430A9822" w14:textId="77777777" w:rsidR="008112CA" w:rsidRPr="00E772DD" w:rsidRDefault="008112CA" w:rsidP="008112CA">
      <w:pPr>
        <w:jc w:val="both"/>
        <w:rPr>
          <w:sz w:val="24"/>
          <w:szCs w:val="24"/>
        </w:rPr>
      </w:pPr>
    </w:p>
    <w:p w14:paraId="087B1A16" w14:textId="77777777" w:rsidR="008112CA" w:rsidRPr="001B1D20" w:rsidRDefault="00AB150A" w:rsidP="008112CA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E772DD">
        <w:rPr>
          <w:sz w:val="24"/>
          <w:szCs w:val="24"/>
        </w:rPr>
        <w:t>Art. 3º Es</w:t>
      </w:r>
      <w:r w:rsidRPr="00E772DD">
        <w:rPr>
          <w:sz w:val="24"/>
          <w:szCs w:val="24"/>
        </w:rPr>
        <w:t>ta Lei entra em vigor na data de sua publicação</w:t>
      </w:r>
      <w:r w:rsidRPr="001B1D20">
        <w:rPr>
          <w:sz w:val="24"/>
          <w:szCs w:val="24"/>
        </w:rPr>
        <w:t>.</w:t>
      </w:r>
    </w:p>
    <w:p w14:paraId="75A46746" w14:textId="77777777" w:rsidR="008112CA" w:rsidRPr="001B1D20" w:rsidRDefault="008112CA" w:rsidP="008112CA">
      <w:pPr>
        <w:jc w:val="both"/>
        <w:rPr>
          <w:b/>
          <w:sz w:val="24"/>
          <w:szCs w:val="24"/>
        </w:rPr>
      </w:pPr>
    </w:p>
    <w:p w14:paraId="3F1AEBDB" w14:textId="77777777" w:rsidR="008112CA" w:rsidRPr="001B1D20" w:rsidRDefault="008112CA" w:rsidP="008112CA">
      <w:pPr>
        <w:ind w:firstLine="1418"/>
        <w:jc w:val="both"/>
        <w:rPr>
          <w:sz w:val="24"/>
          <w:szCs w:val="24"/>
        </w:rPr>
      </w:pPr>
    </w:p>
    <w:p w14:paraId="06D6FB1E" w14:textId="6E6232E2" w:rsidR="008112CA" w:rsidRPr="001B1D20" w:rsidRDefault="00AB150A" w:rsidP="008112CA">
      <w:pPr>
        <w:tabs>
          <w:tab w:val="left" w:pos="1134"/>
        </w:tabs>
        <w:ind w:firstLine="1418"/>
        <w:rPr>
          <w:sz w:val="24"/>
          <w:szCs w:val="24"/>
        </w:rPr>
      </w:pPr>
      <w:r w:rsidRPr="001B1D20">
        <w:rPr>
          <w:sz w:val="24"/>
          <w:szCs w:val="24"/>
        </w:rPr>
        <w:t xml:space="preserve">Câmara Municipal de Sorriso, Estado de Mato Grosso, </w:t>
      </w:r>
      <w:r w:rsidR="00F51316">
        <w:rPr>
          <w:sz w:val="24"/>
          <w:szCs w:val="24"/>
        </w:rPr>
        <w:t>7</w:t>
      </w:r>
      <w:r w:rsidRPr="001B1D20">
        <w:rPr>
          <w:sz w:val="24"/>
          <w:szCs w:val="24"/>
        </w:rPr>
        <w:t xml:space="preserve"> de </w:t>
      </w:r>
      <w:r>
        <w:rPr>
          <w:sz w:val="24"/>
          <w:szCs w:val="24"/>
        </w:rPr>
        <w:t>fevereiro</w:t>
      </w:r>
      <w:r w:rsidRPr="001B1D20">
        <w:rPr>
          <w:sz w:val="24"/>
          <w:szCs w:val="24"/>
        </w:rPr>
        <w:t xml:space="preserve"> de 202</w:t>
      </w:r>
      <w:r w:rsidR="00F51316">
        <w:rPr>
          <w:sz w:val="24"/>
          <w:szCs w:val="24"/>
        </w:rPr>
        <w:t>4</w:t>
      </w:r>
      <w:r w:rsidRPr="001B1D20">
        <w:rPr>
          <w:sz w:val="24"/>
          <w:szCs w:val="24"/>
        </w:rPr>
        <w:t>.</w:t>
      </w:r>
    </w:p>
    <w:p w14:paraId="006C571D" w14:textId="77777777" w:rsidR="008112CA" w:rsidRPr="001B1D20" w:rsidRDefault="008112CA" w:rsidP="008112CA">
      <w:pPr>
        <w:tabs>
          <w:tab w:val="left" w:pos="1134"/>
        </w:tabs>
        <w:rPr>
          <w:b/>
          <w:sz w:val="24"/>
          <w:szCs w:val="24"/>
        </w:rPr>
      </w:pPr>
    </w:p>
    <w:p w14:paraId="5756A343" w14:textId="77777777" w:rsidR="008112CA" w:rsidRPr="001B1D20" w:rsidRDefault="008112CA" w:rsidP="008112CA">
      <w:pPr>
        <w:tabs>
          <w:tab w:val="left" w:pos="1134"/>
        </w:tabs>
        <w:rPr>
          <w:b/>
          <w:sz w:val="24"/>
          <w:szCs w:val="24"/>
        </w:rPr>
      </w:pPr>
    </w:p>
    <w:p w14:paraId="31C2363B" w14:textId="3617A80F" w:rsidR="008112CA" w:rsidRDefault="008112CA" w:rsidP="008112CA">
      <w:pPr>
        <w:tabs>
          <w:tab w:val="left" w:pos="1134"/>
        </w:tabs>
        <w:rPr>
          <w:b/>
          <w:sz w:val="24"/>
          <w:szCs w:val="24"/>
        </w:rPr>
      </w:pPr>
    </w:p>
    <w:p w14:paraId="449713BA" w14:textId="77777777" w:rsidR="00F51316" w:rsidRPr="001B1D20" w:rsidRDefault="00F51316" w:rsidP="008112CA">
      <w:pPr>
        <w:tabs>
          <w:tab w:val="left" w:pos="1134"/>
        </w:tabs>
        <w:rPr>
          <w:b/>
          <w:sz w:val="24"/>
          <w:szCs w:val="24"/>
        </w:rPr>
      </w:pPr>
    </w:p>
    <w:p w14:paraId="02A7422A" w14:textId="77777777" w:rsidR="008112CA" w:rsidRPr="001B1D20" w:rsidRDefault="008112CA" w:rsidP="008112CA">
      <w:pPr>
        <w:tabs>
          <w:tab w:val="left" w:pos="1134"/>
        </w:tabs>
        <w:rPr>
          <w:b/>
          <w:sz w:val="24"/>
          <w:szCs w:val="24"/>
        </w:rPr>
      </w:pPr>
    </w:p>
    <w:p w14:paraId="65A1F8BB" w14:textId="77777777" w:rsidR="008112CA" w:rsidRPr="001B1D20" w:rsidRDefault="00AB150A" w:rsidP="008112CA">
      <w:pPr>
        <w:tabs>
          <w:tab w:val="left" w:pos="1134"/>
        </w:tabs>
        <w:jc w:val="center"/>
        <w:rPr>
          <w:b/>
          <w:sz w:val="24"/>
          <w:szCs w:val="24"/>
        </w:rPr>
      </w:pPr>
      <w:r w:rsidRPr="001B1D20">
        <w:rPr>
          <w:b/>
          <w:sz w:val="24"/>
          <w:szCs w:val="24"/>
        </w:rPr>
        <w:t>IAGO MELLA</w:t>
      </w:r>
    </w:p>
    <w:p w14:paraId="11D015F9" w14:textId="77777777" w:rsidR="008112CA" w:rsidRPr="001B1D20" w:rsidRDefault="00AB150A" w:rsidP="008112CA">
      <w:pPr>
        <w:tabs>
          <w:tab w:val="left" w:pos="1134"/>
        </w:tabs>
        <w:jc w:val="center"/>
        <w:rPr>
          <w:b/>
          <w:sz w:val="24"/>
          <w:szCs w:val="24"/>
        </w:rPr>
      </w:pPr>
      <w:r w:rsidRPr="001B1D20">
        <w:rPr>
          <w:b/>
          <w:sz w:val="24"/>
          <w:szCs w:val="24"/>
        </w:rPr>
        <w:t>Vereador Podemos</w:t>
      </w:r>
    </w:p>
    <w:p w14:paraId="76E7BB7C" w14:textId="77777777" w:rsidR="008112CA" w:rsidRPr="001B1D20" w:rsidRDefault="008112CA" w:rsidP="008112CA">
      <w:pPr>
        <w:tabs>
          <w:tab w:val="left" w:pos="1134"/>
        </w:tabs>
        <w:rPr>
          <w:b/>
          <w:sz w:val="24"/>
          <w:szCs w:val="24"/>
        </w:rPr>
      </w:pPr>
    </w:p>
    <w:p w14:paraId="33106F92" w14:textId="77777777" w:rsidR="008112CA" w:rsidRPr="001B1D20" w:rsidRDefault="008112CA" w:rsidP="008112CA">
      <w:pPr>
        <w:tabs>
          <w:tab w:val="left" w:pos="1134"/>
        </w:tabs>
        <w:rPr>
          <w:b/>
          <w:sz w:val="24"/>
          <w:szCs w:val="24"/>
        </w:rPr>
      </w:pPr>
    </w:p>
    <w:p w14:paraId="189500B2" w14:textId="77777777" w:rsidR="008112CA" w:rsidRPr="001B1D20" w:rsidRDefault="008112CA" w:rsidP="008112CA">
      <w:pPr>
        <w:tabs>
          <w:tab w:val="left" w:pos="1134"/>
        </w:tabs>
        <w:rPr>
          <w:b/>
          <w:sz w:val="24"/>
          <w:szCs w:val="24"/>
        </w:rPr>
      </w:pPr>
    </w:p>
    <w:p w14:paraId="2748592C" w14:textId="77777777" w:rsidR="008112CA" w:rsidRPr="001B1D20" w:rsidRDefault="008112CA" w:rsidP="008112CA">
      <w:pPr>
        <w:tabs>
          <w:tab w:val="left" w:pos="1134"/>
        </w:tabs>
        <w:rPr>
          <w:b/>
          <w:sz w:val="24"/>
          <w:szCs w:val="24"/>
        </w:rPr>
      </w:pPr>
    </w:p>
    <w:p w14:paraId="1D91C2C8" w14:textId="77777777" w:rsidR="008112CA" w:rsidRPr="001B1D20" w:rsidRDefault="008112CA" w:rsidP="008112CA">
      <w:pPr>
        <w:tabs>
          <w:tab w:val="left" w:pos="1134"/>
        </w:tabs>
        <w:rPr>
          <w:b/>
          <w:sz w:val="24"/>
          <w:szCs w:val="24"/>
        </w:rPr>
      </w:pPr>
    </w:p>
    <w:p w14:paraId="7BEA254E" w14:textId="77777777" w:rsidR="008112CA" w:rsidRPr="001B1D20" w:rsidRDefault="008112CA" w:rsidP="008112CA">
      <w:pPr>
        <w:tabs>
          <w:tab w:val="left" w:pos="1134"/>
        </w:tabs>
        <w:rPr>
          <w:b/>
          <w:sz w:val="24"/>
          <w:szCs w:val="24"/>
        </w:rPr>
      </w:pPr>
    </w:p>
    <w:p w14:paraId="60A61972" w14:textId="77777777" w:rsidR="008112CA" w:rsidRPr="001B1D20" w:rsidRDefault="008112CA" w:rsidP="008112CA">
      <w:pPr>
        <w:tabs>
          <w:tab w:val="left" w:pos="1134"/>
        </w:tabs>
        <w:rPr>
          <w:b/>
          <w:sz w:val="24"/>
          <w:szCs w:val="24"/>
        </w:rPr>
      </w:pPr>
    </w:p>
    <w:p w14:paraId="5F2B0AD8" w14:textId="77777777" w:rsidR="008112CA" w:rsidRPr="001B1D20" w:rsidRDefault="008112CA" w:rsidP="008112CA">
      <w:pPr>
        <w:rPr>
          <w:b/>
          <w:sz w:val="24"/>
          <w:szCs w:val="24"/>
        </w:rPr>
        <w:sectPr w:rsidR="008112CA" w:rsidRPr="001B1D20" w:rsidSect="005B74E5">
          <w:pgSz w:w="11906" w:h="16838"/>
          <w:pgMar w:top="2552" w:right="1274" w:bottom="1134" w:left="1276" w:header="708" w:footer="708" w:gutter="0"/>
          <w:cols w:space="720"/>
        </w:sectPr>
      </w:pPr>
    </w:p>
    <w:p w14:paraId="114BF7E8" w14:textId="77777777" w:rsidR="008112CA" w:rsidRPr="001B1D20" w:rsidRDefault="008112CA" w:rsidP="008112CA">
      <w:pPr>
        <w:tabs>
          <w:tab w:val="left" w:pos="1134"/>
        </w:tabs>
        <w:jc w:val="center"/>
        <w:rPr>
          <w:b/>
          <w:sz w:val="24"/>
          <w:szCs w:val="24"/>
        </w:rPr>
      </w:pPr>
    </w:p>
    <w:p w14:paraId="2A72474A" w14:textId="77777777" w:rsidR="008112CA" w:rsidRPr="001B1D20" w:rsidRDefault="008112CA" w:rsidP="008112CA">
      <w:pPr>
        <w:tabs>
          <w:tab w:val="left" w:pos="1134"/>
        </w:tabs>
        <w:jc w:val="center"/>
        <w:rPr>
          <w:b/>
          <w:sz w:val="24"/>
          <w:szCs w:val="24"/>
        </w:rPr>
      </w:pPr>
    </w:p>
    <w:p w14:paraId="7D25AAB6" w14:textId="77777777" w:rsidR="008112CA" w:rsidRPr="001B1D20" w:rsidRDefault="008112CA" w:rsidP="008112CA">
      <w:pPr>
        <w:rPr>
          <w:b/>
          <w:sz w:val="24"/>
          <w:szCs w:val="24"/>
        </w:rPr>
        <w:sectPr w:rsidR="008112CA" w:rsidRPr="001B1D20" w:rsidSect="005B74E5">
          <w:type w:val="continuous"/>
          <w:pgSz w:w="11906" w:h="16838"/>
          <w:pgMar w:top="2552" w:right="1274" w:bottom="1134" w:left="1276" w:header="708" w:footer="708" w:gutter="0"/>
          <w:cols w:num="3" w:space="708"/>
        </w:sectPr>
      </w:pPr>
    </w:p>
    <w:p w14:paraId="2912F73D" w14:textId="77777777" w:rsidR="008112CA" w:rsidRPr="001B1D20" w:rsidRDefault="00AB150A" w:rsidP="008112CA">
      <w:pPr>
        <w:spacing w:after="160" w:line="254" w:lineRule="auto"/>
        <w:jc w:val="center"/>
        <w:rPr>
          <w:sz w:val="24"/>
          <w:szCs w:val="24"/>
        </w:rPr>
      </w:pPr>
      <w:r w:rsidRPr="001B1D20">
        <w:rPr>
          <w:sz w:val="24"/>
          <w:szCs w:val="24"/>
        </w:rPr>
        <w:lastRenderedPageBreak/>
        <w:br w:type="page"/>
      </w:r>
      <w:r w:rsidRPr="001B1D20">
        <w:rPr>
          <w:b/>
          <w:sz w:val="24"/>
          <w:szCs w:val="24"/>
        </w:rPr>
        <w:lastRenderedPageBreak/>
        <w:t>JUSTIFICATIVA</w:t>
      </w:r>
    </w:p>
    <w:p w14:paraId="57A3A105" w14:textId="77777777" w:rsidR="008112CA" w:rsidRPr="001B1D20" w:rsidRDefault="008112CA" w:rsidP="008112CA"/>
    <w:p w14:paraId="7777C07D" w14:textId="522BFD58" w:rsidR="008112CA" w:rsidRDefault="00AB150A" w:rsidP="008112CA">
      <w:pPr>
        <w:tabs>
          <w:tab w:val="left" w:pos="1134"/>
        </w:tabs>
        <w:ind w:firstLine="1418"/>
        <w:jc w:val="both"/>
        <w:rPr>
          <w:sz w:val="24"/>
          <w:szCs w:val="24"/>
        </w:rPr>
      </w:pPr>
      <w:r w:rsidRPr="008112CA">
        <w:rPr>
          <w:sz w:val="24"/>
          <w:szCs w:val="24"/>
        </w:rPr>
        <w:t>A presente propositura tem por finalidade dispor sobre a obrigatoriedade de implantação, em todo município de Sorriso, de microchips para a precisa identifica</w:t>
      </w:r>
      <w:r w:rsidR="00F51316">
        <w:rPr>
          <w:sz w:val="24"/>
          <w:szCs w:val="24"/>
        </w:rPr>
        <w:t>ção de cães e gatos domésticos.</w:t>
      </w:r>
    </w:p>
    <w:p w14:paraId="7CA2FC52" w14:textId="77777777" w:rsidR="00F51316" w:rsidRDefault="00F51316" w:rsidP="008112CA">
      <w:pPr>
        <w:tabs>
          <w:tab w:val="left" w:pos="1134"/>
        </w:tabs>
        <w:ind w:firstLine="1418"/>
        <w:jc w:val="both"/>
        <w:rPr>
          <w:sz w:val="24"/>
          <w:szCs w:val="24"/>
        </w:rPr>
      </w:pPr>
    </w:p>
    <w:p w14:paraId="1E338A3D" w14:textId="527F1472" w:rsidR="008112CA" w:rsidRDefault="00AB150A" w:rsidP="00F51316">
      <w:pPr>
        <w:tabs>
          <w:tab w:val="left" w:pos="1134"/>
        </w:tabs>
        <w:ind w:firstLine="1418"/>
        <w:jc w:val="both"/>
        <w:rPr>
          <w:sz w:val="24"/>
          <w:szCs w:val="24"/>
        </w:rPr>
      </w:pPr>
      <w:r w:rsidRPr="008112CA">
        <w:rPr>
          <w:sz w:val="24"/>
          <w:szCs w:val="24"/>
        </w:rPr>
        <w:t>A obrigatoriedade prevista na proposição em tela segue uma tendên</w:t>
      </w:r>
      <w:r w:rsidRPr="008112CA">
        <w:rPr>
          <w:sz w:val="24"/>
          <w:szCs w:val="24"/>
        </w:rPr>
        <w:t>cia mundial, inclusive de países que compõem a União Europeia, cujas legislações já preveem a necessidade dos proprietários de cães (e em alguns casos gatos) de implantarem em seus animais de estimação o chip subcutâneo, contendo algumas informações essenc</w:t>
      </w:r>
      <w:r w:rsidRPr="008112CA">
        <w:rPr>
          <w:sz w:val="24"/>
          <w:szCs w:val="24"/>
        </w:rPr>
        <w:t>iais, como, por exemplo, o nome e telefone do proprietário, a raça do animal, data de nascimento, entre outras informações. Tais informações, além de auxiliarem no censo demográfico de cada espécie, são de suma importância naqueles casos em que se mostra n</w:t>
      </w:r>
      <w:r w:rsidRPr="008112CA">
        <w:rPr>
          <w:sz w:val="24"/>
          <w:szCs w:val="24"/>
        </w:rPr>
        <w:t>ecessária a localização dos proprietários ou responsáveis pelos animais domésticos (cães</w:t>
      </w:r>
      <w:r w:rsidR="00F51316">
        <w:rPr>
          <w:sz w:val="24"/>
          <w:szCs w:val="24"/>
        </w:rPr>
        <w:t xml:space="preserve"> e gatos) perdidos ou roubados.</w:t>
      </w:r>
    </w:p>
    <w:p w14:paraId="67678C97" w14:textId="77777777" w:rsidR="00F51316" w:rsidRDefault="00F51316" w:rsidP="00F51316">
      <w:pPr>
        <w:tabs>
          <w:tab w:val="left" w:pos="1134"/>
        </w:tabs>
        <w:ind w:firstLine="1418"/>
        <w:jc w:val="both"/>
        <w:rPr>
          <w:sz w:val="24"/>
          <w:szCs w:val="24"/>
        </w:rPr>
      </w:pPr>
    </w:p>
    <w:p w14:paraId="3B65300F" w14:textId="704043F6" w:rsidR="008112CA" w:rsidRDefault="00AB150A" w:rsidP="00F51316">
      <w:pPr>
        <w:tabs>
          <w:tab w:val="left" w:pos="1134"/>
        </w:tabs>
        <w:ind w:firstLine="1418"/>
        <w:jc w:val="both"/>
        <w:rPr>
          <w:sz w:val="24"/>
          <w:szCs w:val="24"/>
        </w:rPr>
      </w:pPr>
      <w:r w:rsidRPr="008112CA">
        <w:rPr>
          <w:sz w:val="24"/>
          <w:szCs w:val="24"/>
        </w:rPr>
        <w:t>A medida, com isso, tem o efeito prático de coibir o abandono e auxiliar naquelas situações em que, por qualquer razão, o animal doméstico se encontra perdido. A implantação de um microchip com informações que levem ao dono ou responsável pelo animal domés</w:t>
      </w:r>
      <w:r w:rsidRPr="008112CA">
        <w:rPr>
          <w:sz w:val="24"/>
          <w:szCs w:val="24"/>
        </w:rPr>
        <w:t>tico também auxilia na hipótese em que seja necessária a responsabilização civil ou criminal, vez que, especialmente no caso de cães, seus donos devem responder por qualquer dano causado por seu animal.</w:t>
      </w:r>
    </w:p>
    <w:p w14:paraId="3E3729F3" w14:textId="77777777" w:rsidR="008112CA" w:rsidRPr="008112CA" w:rsidRDefault="008112CA" w:rsidP="00F51316">
      <w:pPr>
        <w:tabs>
          <w:tab w:val="left" w:pos="1134"/>
        </w:tabs>
        <w:ind w:firstLine="1418"/>
        <w:jc w:val="both"/>
        <w:rPr>
          <w:sz w:val="24"/>
          <w:szCs w:val="24"/>
        </w:rPr>
      </w:pPr>
    </w:p>
    <w:p w14:paraId="33F170DD" w14:textId="6C7C1971" w:rsidR="008112CA" w:rsidRPr="008112CA" w:rsidRDefault="008112CA" w:rsidP="00F51316">
      <w:pPr>
        <w:tabs>
          <w:tab w:val="left" w:pos="1134"/>
        </w:tabs>
        <w:ind w:firstLine="1418"/>
        <w:jc w:val="both"/>
        <w:rPr>
          <w:sz w:val="24"/>
          <w:szCs w:val="24"/>
        </w:rPr>
      </w:pPr>
    </w:p>
    <w:p w14:paraId="508397B7" w14:textId="1D807D12" w:rsidR="008112CA" w:rsidRPr="001B1D20" w:rsidRDefault="00AB150A" w:rsidP="00F51316">
      <w:pPr>
        <w:tabs>
          <w:tab w:val="left" w:pos="1134"/>
        </w:tabs>
        <w:ind w:firstLine="1418"/>
        <w:jc w:val="both"/>
        <w:rPr>
          <w:sz w:val="24"/>
          <w:szCs w:val="24"/>
        </w:rPr>
      </w:pPr>
      <w:r w:rsidRPr="001B1D20">
        <w:rPr>
          <w:sz w:val="24"/>
          <w:szCs w:val="24"/>
        </w:rPr>
        <w:t>Câmara Municipal de Sorriso, Estado de Mato Gro</w:t>
      </w:r>
      <w:r w:rsidRPr="001B1D20">
        <w:rPr>
          <w:sz w:val="24"/>
          <w:szCs w:val="24"/>
        </w:rPr>
        <w:t xml:space="preserve">sso, em </w:t>
      </w:r>
      <w:r w:rsidR="00F51316">
        <w:rPr>
          <w:sz w:val="24"/>
          <w:szCs w:val="24"/>
        </w:rPr>
        <w:t>7</w:t>
      </w:r>
      <w:bookmarkStart w:id="0" w:name="_GoBack"/>
      <w:bookmarkEnd w:id="0"/>
      <w:r w:rsidRPr="001B1D20">
        <w:rPr>
          <w:sz w:val="24"/>
          <w:szCs w:val="24"/>
        </w:rPr>
        <w:t xml:space="preserve"> de </w:t>
      </w:r>
      <w:r>
        <w:rPr>
          <w:sz w:val="24"/>
          <w:szCs w:val="24"/>
        </w:rPr>
        <w:t>fevereiro</w:t>
      </w:r>
      <w:r w:rsidRPr="001B1D20">
        <w:rPr>
          <w:sz w:val="24"/>
          <w:szCs w:val="24"/>
        </w:rPr>
        <w:t xml:space="preserve"> de 202</w:t>
      </w:r>
      <w:r>
        <w:rPr>
          <w:sz w:val="24"/>
          <w:szCs w:val="24"/>
        </w:rPr>
        <w:t>4</w:t>
      </w:r>
      <w:r w:rsidRPr="001B1D20">
        <w:rPr>
          <w:sz w:val="24"/>
          <w:szCs w:val="24"/>
        </w:rPr>
        <w:t>.</w:t>
      </w:r>
    </w:p>
    <w:p w14:paraId="6360219E" w14:textId="77777777" w:rsidR="008112CA" w:rsidRPr="001B1D20" w:rsidRDefault="008112CA" w:rsidP="008112CA">
      <w:pPr>
        <w:tabs>
          <w:tab w:val="left" w:pos="1134"/>
        </w:tabs>
        <w:ind w:firstLine="1418"/>
        <w:jc w:val="both"/>
        <w:rPr>
          <w:sz w:val="24"/>
          <w:szCs w:val="24"/>
        </w:rPr>
      </w:pPr>
    </w:p>
    <w:p w14:paraId="79F697F1" w14:textId="77777777" w:rsidR="008112CA" w:rsidRPr="001B1D20" w:rsidRDefault="008112CA" w:rsidP="008112CA">
      <w:pPr>
        <w:tabs>
          <w:tab w:val="left" w:pos="1134"/>
        </w:tabs>
        <w:ind w:firstLine="1418"/>
        <w:jc w:val="both"/>
        <w:rPr>
          <w:sz w:val="24"/>
          <w:szCs w:val="24"/>
        </w:rPr>
      </w:pPr>
    </w:p>
    <w:p w14:paraId="042FE7D3" w14:textId="77777777" w:rsidR="008112CA" w:rsidRPr="001B1D20" w:rsidRDefault="008112CA" w:rsidP="008112CA">
      <w:pPr>
        <w:tabs>
          <w:tab w:val="left" w:pos="1134"/>
        </w:tabs>
        <w:rPr>
          <w:b/>
          <w:sz w:val="24"/>
          <w:szCs w:val="24"/>
        </w:rPr>
      </w:pPr>
    </w:p>
    <w:p w14:paraId="3CDD3317" w14:textId="77777777" w:rsidR="008112CA" w:rsidRPr="001B1D20" w:rsidRDefault="008112CA" w:rsidP="008112CA">
      <w:pPr>
        <w:tabs>
          <w:tab w:val="left" w:pos="1134"/>
        </w:tabs>
        <w:rPr>
          <w:b/>
          <w:sz w:val="24"/>
          <w:szCs w:val="24"/>
        </w:rPr>
      </w:pPr>
    </w:p>
    <w:p w14:paraId="0CFDBDFE" w14:textId="77777777" w:rsidR="008112CA" w:rsidRPr="001B1D20" w:rsidRDefault="008112CA" w:rsidP="008112CA">
      <w:pPr>
        <w:tabs>
          <w:tab w:val="left" w:pos="1134"/>
        </w:tabs>
        <w:rPr>
          <w:b/>
          <w:sz w:val="24"/>
          <w:szCs w:val="24"/>
        </w:rPr>
      </w:pPr>
    </w:p>
    <w:p w14:paraId="7D6E7B6F" w14:textId="77777777" w:rsidR="008112CA" w:rsidRPr="001B1D20" w:rsidRDefault="00AB150A" w:rsidP="008112CA">
      <w:pPr>
        <w:tabs>
          <w:tab w:val="left" w:pos="1134"/>
        </w:tabs>
        <w:jc w:val="center"/>
        <w:rPr>
          <w:b/>
          <w:sz w:val="24"/>
          <w:szCs w:val="24"/>
        </w:rPr>
      </w:pPr>
      <w:r w:rsidRPr="001B1D20">
        <w:rPr>
          <w:b/>
          <w:sz w:val="24"/>
          <w:szCs w:val="24"/>
        </w:rPr>
        <w:t>IAGO MELLA</w:t>
      </w:r>
    </w:p>
    <w:p w14:paraId="12823A14" w14:textId="77777777" w:rsidR="008112CA" w:rsidRPr="00EA3D25" w:rsidRDefault="00AB150A" w:rsidP="008112CA">
      <w:pPr>
        <w:tabs>
          <w:tab w:val="left" w:pos="1134"/>
        </w:tabs>
        <w:jc w:val="center"/>
        <w:rPr>
          <w:b/>
          <w:sz w:val="24"/>
          <w:szCs w:val="24"/>
        </w:rPr>
      </w:pPr>
      <w:r w:rsidRPr="001B1D20">
        <w:rPr>
          <w:b/>
          <w:sz w:val="24"/>
          <w:szCs w:val="24"/>
        </w:rPr>
        <w:t>Vereador Podemos</w:t>
      </w:r>
    </w:p>
    <w:p w14:paraId="28FAC258" w14:textId="77777777" w:rsidR="008112CA" w:rsidRPr="00EA3D25" w:rsidRDefault="008112CA" w:rsidP="008112CA">
      <w:pPr>
        <w:tabs>
          <w:tab w:val="left" w:pos="1134"/>
        </w:tabs>
        <w:rPr>
          <w:b/>
          <w:sz w:val="24"/>
          <w:szCs w:val="24"/>
        </w:rPr>
      </w:pPr>
    </w:p>
    <w:p w14:paraId="36FE82D6" w14:textId="77777777" w:rsidR="008112CA" w:rsidRPr="00EA3D25" w:rsidRDefault="008112CA" w:rsidP="008112CA">
      <w:pPr>
        <w:tabs>
          <w:tab w:val="left" w:pos="1134"/>
        </w:tabs>
        <w:rPr>
          <w:b/>
          <w:sz w:val="24"/>
          <w:szCs w:val="24"/>
        </w:rPr>
      </w:pPr>
    </w:p>
    <w:p w14:paraId="5CEE0F8D" w14:textId="77777777" w:rsidR="008112CA" w:rsidRPr="00EA3D25" w:rsidRDefault="008112CA" w:rsidP="008112CA">
      <w:pPr>
        <w:tabs>
          <w:tab w:val="left" w:pos="1134"/>
        </w:tabs>
        <w:rPr>
          <w:b/>
          <w:sz w:val="24"/>
          <w:szCs w:val="24"/>
        </w:rPr>
      </w:pPr>
    </w:p>
    <w:p w14:paraId="33D77CD3" w14:textId="77777777" w:rsidR="008112CA" w:rsidRPr="00EA3D25" w:rsidRDefault="008112CA" w:rsidP="008112CA">
      <w:pPr>
        <w:tabs>
          <w:tab w:val="left" w:pos="1134"/>
        </w:tabs>
        <w:rPr>
          <w:b/>
          <w:sz w:val="24"/>
          <w:szCs w:val="24"/>
        </w:rPr>
      </w:pPr>
    </w:p>
    <w:p w14:paraId="7ABD7ACB" w14:textId="77777777" w:rsidR="00096F3F" w:rsidRDefault="00096F3F"/>
    <w:sectPr w:rsidR="00096F3F" w:rsidSect="005B74E5">
      <w:headerReference w:type="default" r:id="rId6"/>
      <w:type w:val="continuous"/>
      <w:pgSz w:w="11906" w:h="16838"/>
      <w:pgMar w:top="2552" w:right="1274" w:bottom="1134" w:left="1276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428FC" w14:textId="77777777" w:rsidR="00AB150A" w:rsidRDefault="00AB150A">
      <w:r>
        <w:separator/>
      </w:r>
    </w:p>
  </w:endnote>
  <w:endnote w:type="continuationSeparator" w:id="0">
    <w:p w14:paraId="34C7B124" w14:textId="77777777" w:rsidR="00AB150A" w:rsidRDefault="00AB1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A01DF" w14:textId="77777777" w:rsidR="00AB150A" w:rsidRDefault="00AB150A">
      <w:r>
        <w:separator/>
      </w:r>
    </w:p>
  </w:footnote>
  <w:footnote w:type="continuationSeparator" w:id="0">
    <w:p w14:paraId="47485727" w14:textId="77777777" w:rsidR="00AB150A" w:rsidRDefault="00AB1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C7401" w14:textId="77777777" w:rsidR="00A91E03" w:rsidRDefault="00A91E03">
    <w:pPr>
      <w:jc w:val="center"/>
      <w:rPr>
        <w:b/>
        <w:sz w:val="28"/>
      </w:rPr>
    </w:pPr>
  </w:p>
  <w:p w14:paraId="605B43E5" w14:textId="77777777" w:rsidR="00A91E03" w:rsidRDefault="00A91E0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CA"/>
    <w:rsid w:val="00096F3F"/>
    <w:rsid w:val="00163171"/>
    <w:rsid w:val="001B1D20"/>
    <w:rsid w:val="001B564B"/>
    <w:rsid w:val="001D7556"/>
    <w:rsid w:val="005B74E5"/>
    <w:rsid w:val="008112CA"/>
    <w:rsid w:val="00A91E03"/>
    <w:rsid w:val="00AB150A"/>
    <w:rsid w:val="00E772DD"/>
    <w:rsid w:val="00EA3D25"/>
    <w:rsid w:val="00F5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CA4AB"/>
  <w15:chartTrackingRefBased/>
  <w15:docId w15:val="{2AA876D3-6E87-41EC-81E4-4AD46593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2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112C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112C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2</cp:revision>
  <dcterms:created xsi:type="dcterms:W3CDTF">2024-02-02T12:35:00Z</dcterms:created>
  <dcterms:modified xsi:type="dcterms:W3CDTF">2024-02-08T11:27:00Z</dcterms:modified>
</cp:coreProperties>
</file>