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66" w:rsidRDefault="0028645B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F4677C">
        <w:rPr>
          <w:rFonts w:ascii="Times New Roman" w:hAnsi="Times New Roman" w:cs="Times New Roman"/>
          <w:b/>
          <w:bCs/>
          <w:color w:val="000000" w:themeColor="text1"/>
        </w:rPr>
        <w:t>076</w:t>
      </w:r>
      <w:r>
        <w:rPr>
          <w:rFonts w:ascii="Times New Roman" w:hAnsi="Times New Roman" w:cs="Times New Roman"/>
          <w:b/>
          <w:bCs/>
          <w:color w:val="000000" w:themeColor="text1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:rsidR="00305E66" w:rsidRDefault="00305E6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677C" w:rsidRDefault="00F4677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05E66" w:rsidRDefault="0028645B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INDICO A CONSTRUÇÃO DE UM CENTRO COMUNITÁRIO PARA BENEFICIAR OS MORADORES DO</w:t>
      </w:r>
      <w:r>
        <w:rPr>
          <w:rFonts w:ascii="Times New Roman" w:hAnsi="Times New Roman"/>
          <w:b/>
          <w:color w:val="000000" w:themeColor="text1"/>
        </w:rPr>
        <w:t xml:space="preserve"> BAIRRO </w:t>
      </w:r>
      <w:r>
        <w:rPr>
          <w:rFonts w:ascii="Times New Roman" w:hAnsi="Times New Roman"/>
          <w:b/>
          <w:color w:val="000000" w:themeColor="text1"/>
        </w:rPr>
        <w:t>JARDIM AMAZÔNIA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305E66" w:rsidRDefault="00305E6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677C" w:rsidRDefault="00F4677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05E66" w:rsidRDefault="0028645B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</w:t>
      </w:r>
      <w:r>
        <w:rPr>
          <w:rFonts w:ascii="Times New Roman" w:hAnsi="Times New Roman"/>
          <w:color w:val="000000" w:themeColor="text1"/>
        </w:rPr>
        <w:t xml:space="preserve">de Obras e Serviços </w:t>
      </w:r>
      <w:r>
        <w:rPr>
          <w:rFonts w:ascii="Times New Roman" w:hAnsi="Times New Roman"/>
          <w:color w:val="000000" w:themeColor="text1"/>
        </w:rPr>
        <w:t>Públicos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/>
          <w:b/>
          <w:color w:val="000000" w:themeColor="text1"/>
        </w:rPr>
        <w:t>versando sobre a necessidade de construir um Centro Comunitário para atender os moradores do Bairro Jardim Amazônia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305E66" w:rsidRDefault="00305E6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4677C" w:rsidRDefault="00F4677C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05E66" w:rsidRDefault="0028645B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Considerando que </w:t>
      </w:r>
      <w:r>
        <w:rPr>
          <w:color w:val="000000" w:themeColor="text1"/>
        </w:rPr>
        <w:t>os moradores do</w:t>
      </w:r>
      <w:r>
        <w:rPr>
          <w:color w:val="000000" w:themeColor="text1"/>
        </w:rPr>
        <w:t xml:space="preserve"> bairro</w:t>
      </w:r>
      <w:r>
        <w:rPr>
          <w:color w:val="000000" w:themeColor="text1"/>
        </w:rPr>
        <w:t xml:space="preserve"> Jardim Amazônia</w:t>
      </w:r>
      <w:r>
        <w:rPr>
          <w:color w:val="000000" w:themeColor="text1"/>
        </w:rPr>
        <w:t>, carece</w:t>
      </w:r>
      <w:r>
        <w:rPr>
          <w:color w:val="000000" w:themeColor="text1"/>
        </w:rPr>
        <w:t>m</w:t>
      </w:r>
      <w:r>
        <w:rPr>
          <w:color w:val="000000" w:themeColor="text1"/>
        </w:rPr>
        <w:t xml:space="preserve"> de um espaço harmônico e seguro para realizar suas reuniões e promover seus eventos sociais</w:t>
      </w:r>
      <w:r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</w:rPr>
        <w:t xml:space="preserve"> centro comunitário poderá desempenhar um papel fundamental para a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consolidação e criação de laços a nível local, do bairro, do grupo, e assim reforçar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o laço so</w:t>
      </w:r>
      <w:r>
        <w:rPr>
          <w:color w:val="000000" w:themeColor="text1"/>
        </w:rPr>
        <w:t>cial onde são vividas as relações e onde podem ser descobertas as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soluções.</w:t>
      </w:r>
    </w:p>
    <w:p w:rsidR="00305E66" w:rsidRDefault="00305E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</w:t>
      </w:r>
      <w:r>
        <w:rPr>
          <w:color w:val="000000" w:themeColor="text1"/>
        </w:rPr>
        <w:t>u</w:t>
      </w:r>
      <w:r>
        <w:rPr>
          <w:color w:val="000000" w:themeColor="text1"/>
        </w:rPr>
        <w:t xml:space="preserve">m centro comunitário deve tentar saciar determinadas necessidades e </w:t>
      </w:r>
      <w:proofErr w:type="gramStart"/>
      <w:r>
        <w:rPr>
          <w:color w:val="000000" w:themeColor="text1"/>
        </w:rPr>
        <w:t>demandas</w:t>
      </w:r>
      <w:proofErr w:type="gramEnd"/>
      <w:r>
        <w:rPr>
          <w:color w:val="000000" w:themeColor="text1"/>
        </w:rPr>
        <w:t xml:space="preserve"> da comunidade, mas primeiro é preciso identificá-las</w:t>
      </w:r>
      <w:r>
        <w:rPr>
          <w:color w:val="000000" w:themeColor="text1"/>
        </w:rPr>
        <w:t>, e é através de reuniões dos se</w:t>
      </w:r>
      <w:r>
        <w:rPr>
          <w:color w:val="000000" w:themeColor="text1"/>
        </w:rPr>
        <w:t>us moradores, por isso se faz necessário um local físico.</w:t>
      </w:r>
    </w:p>
    <w:p w:rsidR="00305E66" w:rsidRDefault="00305E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um Centro Comunitário neste bairro será de grande valia para promover seus eventos esportivos, sociais, reuniões e cursos profissionalizantes, visando à promoção das famílias da c</w:t>
      </w:r>
      <w:r>
        <w:rPr>
          <w:color w:val="000000" w:themeColor="text1"/>
        </w:rPr>
        <w:t>omunidade</w:t>
      </w:r>
      <w:r>
        <w:rPr>
          <w:color w:val="000000" w:themeColor="text1"/>
        </w:rPr>
        <w:t>.</w:t>
      </w:r>
    </w:p>
    <w:p w:rsidR="00305E66" w:rsidRDefault="00305E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O centro comunitário constitui uma resposta social cuja metodologia de intervenção assenta, essencialmente, em princípios-chave que devem orientar o seu funcionamento de forma a tornar-se um verdadeiro </w:t>
      </w:r>
      <w:proofErr w:type="spellStart"/>
      <w:r>
        <w:rPr>
          <w:color w:val="000000" w:themeColor="text1"/>
        </w:rPr>
        <w:t>pólo</w:t>
      </w:r>
      <w:proofErr w:type="spellEnd"/>
      <w:r>
        <w:rPr>
          <w:color w:val="000000" w:themeColor="text1"/>
        </w:rPr>
        <w:t xml:space="preserve"> de desenvolvimento social e dinamizad</w:t>
      </w:r>
      <w:r>
        <w:rPr>
          <w:color w:val="000000" w:themeColor="text1"/>
        </w:rPr>
        <w:t>or das solidariedades locais.</w:t>
      </w:r>
    </w:p>
    <w:p w:rsidR="00305E66" w:rsidRDefault="00305E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esta é uma reivindicação dos moradores, razão porque, faz-se necessária a presente indicação.</w:t>
      </w:r>
    </w:p>
    <w:p w:rsidR="00305E66" w:rsidRDefault="00305E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05E66" w:rsidRDefault="0028645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</w:t>
      </w:r>
      <w:r>
        <w:rPr>
          <w:color w:val="000000" w:themeColor="text1"/>
        </w:rPr>
        <w:t xml:space="preserve">09 </w:t>
      </w:r>
      <w:r>
        <w:rPr>
          <w:color w:val="000000" w:themeColor="text1"/>
        </w:rPr>
        <w:t>de</w:t>
      </w:r>
      <w:r>
        <w:rPr>
          <w:color w:val="000000" w:themeColor="text1"/>
        </w:rPr>
        <w:t xml:space="preserve"> fevereiro </w:t>
      </w:r>
      <w:r>
        <w:rPr>
          <w:color w:val="000000" w:themeColor="text1"/>
        </w:rPr>
        <w:t>de 202</w:t>
      </w:r>
      <w:r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:rsidR="00305E66" w:rsidRDefault="00305E66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305E66" w:rsidRDefault="00305E66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305E66" w:rsidRDefault="0028645B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 xml:space="preserve">Vereador </w:t>
      </w:r>
      <w:r>
        <w:rPr>
          <w:rFonts w:ascii="Times New Roman" w:hAnsi="Times New Roman" w:cs="Times New Roman"/>
          <w:b/>
          <w:color w:val="000000" w:themeColor="text1"/>
        </w:rPr>
        <w:t>Progressistas</w:t>
      </w:r>
    </w:p>
    <w:sectPr w:rsidR="00305E66" w:rsidSect="00F4677C">
      <w:headerReference w:type="default" r:id="rId7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5B" w:rsidRDefault="0028645B">
      <w:r>
        <w:separator/>
      </w:r>
    </w:p>
  </w:endnote>
  <w:endnote w:type="continuationSeparator" w:id="0">
    <w:p w:rsidR="0028645B" w:rsidRDefault="0028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5B" w:rsidRDefault="0028645B">
      <w:r>
        <w:separator/>
      </w:r>
    </w:p>
  </w:footnote>
  <w:footnote w:type="continuationSeparator" w:id="0">
    <w:p w:rsidR="0028645B" w:rsidRDefault="0028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E66" w:rsidRDefault="00305E66">
    <w:pPr>
      <w:jc w:val="right"/>
      <w:rPr>
        <w:rFonts w:ascii="Times New Roman" w:hAnsi="Times New Roman" w:cs="Times New Roman"/>
        <w:b/>
        <w:bCs/>
      </w:rPr>
    </w:pPr>
  </w:p>
  <w:p w:rsidR="00305E66" w:rsidRDefault="00305E66">
    <w:pPr>
      <w:jc w:val="right"/>
      <w:rPr>
        <w:rFonts w:ascii="Times New Roman" w:hAnsi="Times New Roman" w:cs="Times New Roman"/>
        <w:b/>
        <w:bCs/>
      </w:rPr>
    </w:pPr>
  </w:p>
  <w:p w:rsidR="00305E66" w:rsidRDefault="00305E66">
    <w:pPr>
      <w:jc w:val="right"/>
      <w:rPr>
        <w:rFonts w:ascii="Times New Roman" w:hAnsi="Times New Roman" w:cs="Times New Roman"/>
        <w:b/>
        <w:bCs/>
      </w:rPr>
    </w:pPr>
  </w:p>
  <w:p w:rsidR="00305E66" w:rsidRDefault="00305E66">
    <w:pPr>
      <w:jc w:val="right"/>
      <w:rPr>
        <w:rFonts w:ascii="Times New Roman" w:hAnsi="Times New Roman" w:cs="Times New Roman"/>
        <w:b/>
        <w:bCs/>
      </w:rPr>
    </w:pPr>
  </w:p>
  <w:p w:rsidR="00305E66" w:rsidRDefault="00305E66">
    <w:pPr>
      <w:jc w:val="right"/>
      <w:rPr>
        <w:rFonts w:ascii="Times New Roman" w:hAnsi="Times New Roman" w:cs="Times New Roman"/>
        <w:b/>
        <w:bCs/>
      </w:rPr>
    </w:pPr>
  </w:p>
  <w:p w:rsidR="00305E66" w:rsidRDefault="00305E66">
    <w:pPr>
      <w:jc w:val="right"/>
      <w:rPr>
        <w:rFonts w:ascii="Times New Roman" w:hAnsi="Times New Roman" w:cs="Times New Roman"/>
        <w:b/>
        <w:bCs/>
      </w:rPr>
    </w:pPr>
  </w:p>
  <w:p w:rsidR="00305E66" w:rsidRDefault="00305E6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645B"/>
    <w:rsid w:val="002A2BEA"/>
    <w:rsid w:val="002A711B"/>
    <w:rsid w:val="002A799C"/>
    <w:rsid w:val="002B4961"/>
    <w:rsid w:val="002D649B"/>
    <w:rsid w:val="002D77DF"/>
    <w:rsid w:val="0030194C"/>
    <w:rsid w:val="00305E66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677C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C7F16AE"/>
    <w:rsid w:val="131663AE"/>
    <w:rsid w:val="22467B12"/>
    <w:rsid w:val="252865C8"/>
    <w:rsid w:val="36D13079"/>
    <w:rsid w:val="3DE01A91"/>
    <w:rsid w:val="4C4D733B"/>
    <w:rsid w:val="5D9858D8"/>
    <w:rsid w:val="60730F8B"/>
    <w:rsid w:val="614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544AD"/>
  <w15:docId w15:val="{9B680B68-1AE8-4E36-B2A8-84B5D8DE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4AC-6974-4039-ADEF-F7440400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5</cp:revision>
  <cp:lastPrinted>2024-02-09T15:36:00Z</cp:lastPrinted>
  <dcterms:created xsi:type="dcterms:W3CDTF">2021-08-11T23:20:00Z</dcterms:created>
  <dcterms:modified xsi:type="dcterms:W3CDTF">2024-02-15T16:25:00Z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6A03922A6C0C4ADAB975897D9F3DADDE</vt:lpwstr>
  </property>
  <property fmtid="{D5CDD505-2E9C-101B-9397-08002B2CF9AE}" pid="3" name="KSOProductBuildVer">
    <vt:lpwstr>1046-12.2.0.13431</vt:lpwstr>
  </property>
</Properties>
</file>