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A5FE4" w14:textId="51811EAE" w:rsidR="007B0BA9" w:rsidRPr="00F2067E" w:rsidRDefault="00E47DA7" w:rsidP="00987180">
      <w:pPr>
        <w:ind w:left="3402"/>
        <w:jc w:val="both"/>
        <w:rPr>
          <w:b/>
          <w:sz w:val="24"/>
          <w:szCs w:val="24"/>
        </w:rPr>
      </w:pPr>
      <w:r w:rsidRPr="00F2067E">
        <w:rPr>
          <w:b/>
          <w:sz w:val="24"/>
          <w:szCs w:val="24"/>
        </w:rPr>
        <w:t xml:space="preserve">INDICAÇÃO N° </w:t>
      </w:r>
      <w:r w:rsidR="00F2067E" w:rsidRPr="00F2067E">
        <w:rPr>
          <w:b/>
          <w:sz w:val="24"/>
          <w:szCs w:val="24"/>
        </w:rPr>
        <w:t>170</w:t>
      </w:r>
      <w:r w:rsidR="001A3CDA" w:rsidRPr="00F2067E">
        <w:rPr>
          <w:b/>
          <w:sz w:val="24"/>
          <w:szCs w:val="24"/>
        </w:rPr>
        <w:t>/</w:t>
      </w:r>
      <w:r w:rsidR="00E90633" w:rsidRPr="00F2067E">
        <w:rPr>
          <w:b/>
          <w:sz w:val="24"/>
          <w:szCs w:val="24"/>
        </w:rPr>
        <w:t>2024</w:t>
      </w:r>
    </w:p>
    <w:p w14:paraId="1DCD9635" w14:textId="73C2A5E5" w:rsidR="007B0BA9" w:rsidRPr="00F2067E" w:rsidRDefault="007B0BA9" w:rsidP="00987180">
      <w:pPr>
        <w:ind w:left="3402"/>
        <w:jc w:val="both"/>
        <w:rPr>
          <w:b/>
          <w:sz w:val="24"/>
          <w:szCs w:val="24"/>
        </w:rPr>
      </w:pPr>
    </w:p>
    <w:p w14:paraId="0D633B0E" w14:textId="77777777" w:rsidR="001A3CDA" w:rsidRPr="00F2067E" w:rsidRDefault="001A3CDA" w:rsidP="00987180">
      <w:pPr>
        <w:ind w:left="3402"/>
        <w:jc w:val="both"/>
        <w:rPr>
          <w:b/>
          <w:sz w:val="24"/>
          <w:szCs w:val="24"/>
        </w:rPr>
      </w:pPr>
    </w:p>
    <w:p w14:paraId="61D2F42F" w14:textId="76AC91F3" w:rsidR="00E90633" w:rsidRPr="00F2067E" w:rsidRDefault="00E47DA7" w:rsidP="00987180">
      <w:pPr>
        <w:ind w:left="3402"/>
        <w:jc w:val="both"/>
        <w:rPr>
          <w:b/>
          <w:sz w:val="24"/>
          <w:szCs w:val="24"/>
        </w:rPr>
      </w:pPr>
      <w:r w:rsidRPr="00F2067E">
        <w:rPr>
          <w:b/>
          <w:sz w:val="24"/>
          <w:szCs w:val="24"/>
        </w:rPr>
        <w:t xml:space="preserve">INDICAMOS A </w:t>
      </w:r>
      <w:r w:rsidR="00E179D1" w:rsidRPr="00F2067E">
        <w:rPr>
          <w:b/>
          <w:sz w:val="24"/>
          <w:szCs w:val="24"/>
        </w:rPr>
        <w:t>DIVULGAÇÃO DOS ESTOQUES DOS MEDICAMENTOS PRESENTES NAS FARMÁCIAS QUE COMPÕEM O SISTEMA ÚNICO DE SAÚDE – SUS NO MUNICÍPIO DE SORRISO-MT.</w:t>
      </w:r>
    </w:p>
    <w:p w14:paraId="1787A846" w14:textId="77777777" w:rsidR="00E179D1" w:rsidRPr="00F2067E" w:rsidRDefault="00E179D1" w:rsidP="00987180">
      <w:pPr>
        <w:ind w:left="3402"/>
        <w:jc w:val="both"/>
        <w:rPr>
          <w:b/>
          <w:sz w:val="24"/>
          <w:szCs w:val="24"/>
        </w:rPr>
      </w:pPr>
    </w:p>
    <w:p w14:paraId="1A516FCC" w14:textId="42807A04" w:rsidR="007B0BA9" w:rsidRPr="00F2067E" w:rsidRDefault="007B0BA9" w:rsidP="00E90633">
      <w:pPr>
        <w:jc w:val="both"/>
        <w:rPr>
          <w:color w:val="1B4465"/>
          <w:sz w:val="24"/>
          <w:szCs w:val="24"/>
          <w:shd w:val="clear" w:color="auto" w:fill="FFFFFF"/>
        </w:rPr>
      </w:pPr>
    </w:p>
    <w:p w14:paraId="02C56418" w14:textId="3C78E683" w:rsidR="000B0397" w:rsidRPr="00F2067E" w:rsidRDefault="00E47DA7" w:rsidP="00E179D1">
      <w:pPr>
        <w:ind w:firstLine="3402"/>
        <w:jc w:val="both"/>
        <w:rPr>
          <w:b/>
          <w:sz w:val="24"/>
          <w:szCs w:val="24"/>
        </w:rPr>
      </w:pPr>
      <w:r w:rsidRPr="00F2067E">
        <w:rPr>
          <w:rFonts w:eastAsiaTheme="minorEastAsia"/>
          <w:b/>
          <w:color w:val="000000"/>
          <w:sz w:val="24"/>
          <w:szCs w:val="24"/>
        </w:rPr>
        <w:t xml:space="preserve">IAGO MELLA – PODEMOS, </w:t>
      </w:r>
      <w:r w:rsidRPr="00F2067E">
        <w:rPr>
          <w:sz w:val="24"/>
          <w:szCs w:val="24"/>
        </w:rPr>
        <w:t>e vereadores abaixo</w:t>
      </w:r>
      <w:r w:rsidRPr="00F2067E">
        <w:rPr>
          <w:b/>
          <w:sz w:val="24"/>
          <w:szCs w:val="24"/>
        </w:rPr>
        <w:t xml:space="preserve"> </w:t>
      </w:r>
      <w:r w:rsidRPr="00F2067E">
        <w:rPr>
          <w:sz w:val="24"/>
          <w:szCs w:val="24"/>
        </w:rPr>
        <w:t>assinados, com assento nesta Casa, de conformidade com o artigo 115 do Regimento Interno, requerem à Mesa que este expediente seja encaminhado ao Exmo. Senhor Ari Lafin, Prefeito Municipal</w:t>
      </w:r>
      <w:r w:rsidR="00146A2D" w:rsidRPr="00F2067E">
        <w:rPr>
          <w:sz w:val="24"/>
          <w:szCs w:val="24"/>
        </w:rPr>
        <w:t xml:space="preserve"> e </w:t>
      </w:r>
      <w:r w:rsidRPr="00F2067E">
        <w:rPr>
          <w:sz w:val="24"/>
          <w:szCs w:val="24"/>
        </w:rPr>
        <w:t>à</w:t>
      </w:r>
      <w:r w:rsidR="00E90633" w:rsidRPr="00F2067E">
        <w:rPr>
          <w:sz w:val="24"/>
          <w:szCs w:val="24"/>
        </w:rPr>
        <w:t xml:space="preserve"> Secretaria Municipal de </w:t>
      </w:r>
      <w:r w:rsidR="00E179D1" w:rsidRPr="00F2067E">
        <w:rPr>
          <w:sz w:val="24"/>
          <w:szCs w:val="24"/>
        </w:rPr>
        <w:t>Saúde e Saneamento</w:t>
      </w:r>
      <w:r w:rsidRPr="00F2067E">
        <w:rPr>
          <w:sz w:val="24"/>
          <w:szCs w:val="24"/>
        </w:rPr>
        <w:t xml:space="preserve">, </w:t>
      </w:r>
      <w:r w:rsidRPr="00F2067E">
        <w:rPr>
          <w:b/>
          <w:sz w:val="24"/>
          <w:szCs w:val="24"/>
        </w:rPr>
        <w:t xml:space="preserve">versando sobre </w:t>
      </w:r>
      <w:r w:rsidR="00E179D1" w:rsidRPr="00F2067E">
        <w:rPr>
          <w:b/>
          <w:sz w:val="24"/>
          <w:szCs w:val="24"/>
        </w:rPr>
        <w:t>a divulgação dos estoques dos medicamentos presentes nas farmácias que compõem o Sistema Único de Saúde-SUS no município de Sorriso-MT.</w:t>
      </w:r>
    </w:p>
    <w:p w14:paraId="6C3195C2" w14:textId="6182D0F3" w:rsidR="001A3CDA" w:rsidRPr="00F2067E" w:rsidRDefault="001A3CDA" w:rsidP="00987180">
      <w:pPr>
        <w:jc w:val="both"/>
        <w:rPr>
          <w:b/>
          <w:sz w:val="24"/>
          <w:szCs w:val="24"/>
        </w:rPr>
      </w:pPr>
    </w:p>
    <w:p w14:paraId="7296EF03" w14:textId="77777777" w:rsidR="00F2067E" w:rsidRPr="00F2067E" w:rsidRDefault="00F2067E" w:rsidP="00987180">
      <w:pPr>
        <w:jc w:val="both"/>
        <w:rPr>
          <w:b/>
          <w:sz w:val="24"/>
          <w:szCs w:val="24"/>
        </w:rPr>
      </w:pPr>
    </w:p>
    <w:p w14:paraId="699DAD88" w14:textId="77777777" w:rsidR="007B0BA9" w:rsidRPr="00F2067E" w:rsidRDefault="00E47DA7" w:rsidP="00987180">
      <w:pPr>
        <w:jc w:val="center"/>
        <w:rPr>
          <w:b/>
          <w:sz w:val="24"/>
          <w:szCs w:val="24"/>
        </w:rPr>
      </w:pPr>
      <w:r w:rsidRPr="00F2067E">
        <w:rPr>
          <w:b/>
          <w:sz w:val="24"/>
          <w:szCs w:val="24"/>
        </w:rPr>
        <w:t>JUSTIFICATIVAS</w:t>
      </w:r>
    </w:p>
    <w:p w14:paraId="611718D1" w14:textId="77777777" w:rsidR="007B0BA9" w:rsidRPr="00F2067E" w:rsidRDefault="00E47DA7" w:rsidP="00987180">
      <w:pPr>
        <w:tabs>
          <w:tab w:val="left" w:pos="1418"/>
        </w:tabs>
        <w:jc w:val="both"/>
        <w:rPr>
          <w:b/>
          <w:sz w:val="24"/>
          <w:szCs w:val="24"/>
        </w:rPr>
      </w:pPr>
      <w:r w:rsidRPr="00F2067E">
        <w:rPr>
          <w:b/>
          <w:sz w:val="24"/>
          <w:szCs w:val="24"/>
        </w:rPr>
        <w:t xml:space="preserve">                </w:t>
      </w:r>
    </w:p>
    <w:p w14:paraId="7F64562E" w14:textId="2DFD7669" w:rsidR="00E179D1" w:rsidRPr="00F2067E" w:rsidRDefault="00E47DA7" w:rsidP="00987180">
      <w:pPr>
        <w:ind w:right="7" w:firstLine="1440"/>
        <w:jc w:val="both"/>
        <w:rPr>
          <w:sz w:val="24"/>
          <w:szCs w:val="24"/>
        </w:rPr>
      </w:pPr>
      <w:r w:rsidRPr="00F2067E">
        <w:rPr>
          <w:sz w:val="24"/>
          <w:szCs w:val="24"/>
        </w:rPr>
        <w:t>Considerando que</w:t>
      </w:r>
      <w:r w:rsidRPr="00F2067E">
        <w:rPr>
          <w:sz w:val="24"/>
          <w:szCs w:val="24"/>
        </w:rPr>
        <w:t xml:space="preserve"> sabemos que o acesso à informação para a proteção de direitos é um aspecto considerado essencial em um Estado Democrático de Direito, sendo a publicidade dos atos da Administração Pública um princípio constitucional.</w:t>
      </w:r>
    </w:p>
    <w:p w14:paraId="74D8C9FF" w14:textId="77777777" w:rsidR="00E179D1" w:rsidRPr="00F2067E" w:rsidRDefault="00E179D1" w:rsidP="00987180">
      <w:pPr>
        <w:ind w:right="7" w:firstLine="1440"/>
        <w:jc w:val="both"/>
        <w:rPr>
          <w:sz w:val="24"/>
          <w:szCs w:val="24"/>
        </w:rPr>
      </w:pPr>
    </w:p>
    <w:p w14:paraId="587D77D1" w14:textId="06E8DF01" w:rsidR="00E179D1" w:rsidRPr="00F2067E" w:rsidRDefault="00E47DA7" w:rsidP="00987180">
      <w:pPr>
        <w:ind w:right="7" w:firstLine="1440"/>
        <w:jc w:val="both"/>
        <w:rPr>
          <w:sz w:val="24"/>
          <w:szCs w:val="24"/>
        </w:rPr>
      </w:pPr>
      <w:r w:rsidRPr="00F2067E">
        <w:rPr>
          <w:sz w:val="24"/>
          <w:szCs w:val="24"/>
        </w:rPr>
        <w:t>Considerando que atualmente, a socied</w:t>
      </w:r>
      <w:r w:rsidRPr="00F2067E">
        <w:rPr>
          <w:sz w:val="24"/>
          <w:szCs w:val="24"/>
        </w:rPr>
        <w:t>ade brasileira vive um momento de aumento no acesso a todos os tipos de dados e informações úteis para seu dia a dia. A Internet permite possibilidades quase que infinitas de fontes de informação, que podem ser exploradas rotineiramente por todos.</w:t>
      </w:r>
    </w:p>
    <w:p w14:paraId="26A73247" w14:textId="77777777" w:rsidR="00E179D1" w:rsidRPr="00F2067E" w:rsidRDefault="00E179D1" w:rsidP="00987180">
      <w:pPr>
        <w:ind w:right="7" w:firstLine="1440"/>
        <w:jc w:val="both"/>
        <w:rPr>
          <w:sz w:val="24"/>
          <w:szCs w:val="24"/>
        </w:rPr>
      </w:pPr>
    </w:p>
    <w:p w14:paraId="06016850" w14:textId="13C3FC0B" w:rsidR="00E179D1" w:rsidRPr="00F2067E" w:rsidRDefault="00E47DA7" w:rsidP="00987180">
      <w:pPr>
        <w:ind w:right="7" w:firstLine="1440"/>
        <w:jc w:val="both"/>
        <w:rPr>
          <w:sz w:val="24"/>
          <w:szCs w:val="24"/>
        </w:rPr>
      </w:pPr>
      <w:r w:rsidRPr="00F2067E">
        <w:rPr>
          <w:sz w:val="24"/>
          <w:szCs w:val="24"/>
        </w:rPr>
        <w:t>Conside</w:t>
      </w:r>
      <w:r w:rsidRPr="00F2067E">
        <w:rPr>
          <w:sz w:val="24"/>
          <w:szCs w:val="24"/>
        </w:rPr>
        <w:t>rando que a internet será utilizada como importante ferramenta para divulgar quais os medicamentos existem nas farmácias públicas do Sistema Único de Saúde de cada unidade de saúde, bem como as quantidades de cada apresentação farmacotécnica</w:t>
      </w:r>
    </w:p>
    <w:p w14:paraId="75E85A21" w14:textId="77777777" w:rsidR="00E179D1" w:rsidRPr="00F2067E" w:rsidRDefault="00E179D1" w:rsidP="00987180">
      <w:pPr>
        <w:ind w:right="7" w:firstLine="1440"/>
        <w:jc w:val="both"/>
        <w:rPr>
          <w:sz w:val="24"/>
          <w:szCs w:val="24"/>
        </w:rPr>
      </w:pPr>
    </w:p>
    <w:p w14:paraId="3B20A8F7" w14:textId="6889196E" w:rsidR="00B301DD" w:rsidRPr="00F2067E" w:rsidRDefault="00E47DA7" w:rsidP="00987180">
      <w:pPr>
        <w:ind w:right="7" w:firstLine="1440"/>
        <w:jc w:val="both"/>
        <w:rPr>
          <w:sz w:val="24"/>
          <w:szCs w:val="24"/>
        </w:rPr>
      </w:pPr>
      <w:r w:rsidRPr="00F2067E">
        <w:rPr>
          <w:sz w:val="24"/>
          <w:szCs w:val="24"/>
        </w:rPr>
        <w:t xml:space="preserve">Considerando </w:t>
      </w:r>
      <w:r w:rsidRPr="00F2067E">
        <w:rPr>
          <w:sz w:val="24"/>
          <w:szCs w:val="24"/>
        </w:rPr>
        <w:t xml:space="preserve">que </w:t>
      </w:r>
      <w:r w:rsidR="00E179D1" w:rsidRPr="00F2067E">
        <w:rPr>
          <w:sz w:val="24"/>
          <w:szCs w:val="24"/>
        </w:rPr>
        <w:t>tal medida, além de dar maior transparência à gestão dos bens públicos, ao controle de estoque e ao processo de planejamento das aquisições, com previsão de licitações e contratos, também é extremamente útil para prestar contas à população e evitar deslocamentos desnecessários dos pacientes às farmácias.</w:t>
      </w:r>
    </w:p>
    <w:p w14:paraId="4588AEE4" w14:textId="77777777" w:rsidR="00B301DD" w:rsidRPr="00F2067E" w:rsidRDefault="00B301DD" w:rsidP="00987180">
      <w:pPr>
        <w:ind w:right="7" w:firstLine="1440"/>
        <w:jc w:val="both"/>
        <w:rPr>
          <w:sz w:val="24"/>
          <w:szCs w:val="24"/>
        </w:rPr>
      </w:pPr>
    </w:p>
    <w:p w14:paraId="6EEE0445" w14:textId="235C4625" w:rsidR="001A3CDA" w:rsidRDefault="00E47DA7" w:rsidP="00987180">
      <w:pPr>
        <w:ind w:right="7" w:firstLine="1440"/>
        <w:jc w:val="both"/>
        <w:rPr>
          <w:sz w:val="24"/>
          <w:szCs w:val="24"/>
        </w:rPr>
      </w:pPr>
      <w:r w:rsidRPr="00F2067E">
        <w:rPr>
          <w:sz w:val="24"/>
          <w:szCs w:val="24"/>
        </w:rPr>
        <w:t xml:space="preserve">Considerando </w:t>
      </w:r>
      <w:r w:rsidR="00FE4270" w:rsidRPr="00F2067E">
        <w:rPr>
          <w:sz w:val="24"/>
          <w:szCs w:val="24"/>
        </w:rPr>
        <w:t>que muitas pessoas vão em busca de um medicamento que lhe foi receitado nessas unidades de dispensação, mas são surpreendidos pela inexistência do produto, fato que pode se repetir diversas vezes. Os pacientes perdem tempo e dinheiro nas visitas constantes às farmácias e não conseguem obter o remédio indicado, o que é, no final das contas, um enorme desrespeito com os usuários da rede pública de saúde, e pode ser evitado com a divulgação diária dos estoques de medicamentos nas unidades de saúde.</w:t>
      </w:r>
      <w:bookmarkStart w:id="0" w:name="_GoBack"/>
      <w:bookmarkEnd w:id="0"/>
    </w:p>
    <w:p w14:paraId="25FBBD41" w14:textId="459828DA" w:rsidR="00F2067E" w:rsidRDefault="00F2067E" w:rsidP="00987180">
      <w:pPr>
        <w:ind w:right="7" w:firstLine="1440"/>
        <w:jc w:val="both"/>
        <w:rPr>
          <w:sz w:val="24"/>
          <w:szCs w:val="24"/>
        </w:rPr>
      </w:pPr>
    </w:p>
    <w:p w14:paraId="7963FC8C" w14:textId="0BDC8066" w:rsidR="00F2067E" w:rsidRDefault="00F2067E" w:rsidP="00987180">
      <w:pPr>
        <w:ind w:right="7" w:firstLine="1440"/>
        <w:jc w:val="both"/>
        <w:rPr>
          <w:sz w:val="24"/>
          <w:szCs w:val="24"/>
        </w:rPr>
      </w:pPr>
    </w:p>
    <w:p w14:paraId="25366E25" w14:textId="342C57E9" w:rsidR="00F2067E" w:rsidRDefault="00F2067E" w:rsidP="00987180">
      <w:pPr>
        <w:ind w:right="7" w:firstLine="1440"/>
        <w:jc w:val="both"/>
        <w:rPr>
          <w:sz w:val="24"/>
          <w:szCs w:val="24"/>
        </w:rPr>
      </w:pPr>
    </w:p>
    <w:p w14:paraId="243550A6" w14:textId="77777777" w:rsidR="00F2067E" w:rsidRPr="00F2067E" w:rsidRDefault="00F2067E" w:rsidP="00987180">
      <w:pPr>
        <w:ind w:right="7" w:firstLine="1440"/>
        <w:jc w:val="both"/>
        <w:rPr>
          <w:sz w:val="24"/>
          <w:szCs w:val="24"/>
        </w:rPr>
      </w:pPr>
    </w:p>
    <w:p w14:paraId="0FDBEFBB" w14:textId="77777777" w:rsidR="00FE4270" w:rsidRPr="00F2067E" w:rsidRDefault="00FE4270" w:rsidP="00987180">
      <w:pPr>
        <w:ind w:right="7" w:firstLine="1440"/>
        <w:jc w:val="both"/>
        <w:rPr>
          <w:sz w:val="24"/>
          <w:szCs w:val="24"/>
        </w:rPr>
      </w:pPr>
    </w:p>
    <w:p w14:paraId="28C5C3BE" w14:textId="2C63C354" w:rsidR="007B0BA9" w:rsidRDefault="00E47DA7" w:rsidP="00987180">
      <w:pPr>
        <w:shd w:val="clear" w:color="auto" w:fill="FFFFFF"/>
        <w:tabs>
          <w:tab w:val="left" w:pos="1418"/>
        </w:tabs>
        <w:ind w:firstLine="1440"/>
        <w:jc w:val="both"/>
        <w:rPr>
          <w:sz w:val="24"/>
          <w:szCs w:val="24"/>
        </w:rPr>
      </w:pPr>
      <w:r w:rsidRPr="00F2067E">
        <w:rPr>
          <w:sz w:val="24"/>
          <w:szCs w:val="24"/>
        </w:rPr>
        <w:t>Câmara Municipal de Sorri</w:t>
      </w:r>
      <w:r w:rsidR="00B301DD" w:rsidRPr="00F2067E">
        <w:rPr>
          <w:sz w:val="24"/>
          <w:szCs w:val="24"/>
        </w:rPr>
        <w:t xml:space="preserve">so, Estado de Mato Grosso, em </w:t>
      </w:r>
      <w:r w:rsidR="00FE4270" w:rsidRPr="00F2067E">
        <w:rPr>
          <w:sz w:val="24"/>
          <w:szCs w:val="24"/>
        </w:rPr>
        <w:t>06 de março</w:t>
      </w:r>
      <w:r w:rsidRPr="00F2067E">
        <w:rPr>
          <w:sz w:val="24"/>
          <w:szCs w:val="24"/>
        </w:rPr>
        <w:t xml:space="preserve"> de 202</w:t>
      </w:r>
      <w:r w:rsidR="00E837BE" w:rsidRPr="00F2067E">
        <w:rPr>
          <w:sz w:val="24"/>
          <w:szCs w:val="24"/>
        </w:rPr>
        <w:t>4</w:t>
      </w:r>
      <w:r w:rsidRPr="00F2067E">
        <w:rPr>
          <w:sz w:val="24"/>
          <w:szCs w:val="24"/>
        </w:rPr>
        <w:t>.</w:t>
      </w:r>
    </w:p>
    <w:p w14:paraId="0A492AE3" w14:textId="77777777" w:rsidR="00F2067E" w:rsidRPr="00F2067E" w:rsidRDefault="00F2067E" w:rsidP="00987180">
      <w:pPr>
        <w:shd w:val="clear" w:color="auto" w:fill="FFFFFF"/>
        <w:tabs>
          <w:tab w:val="left" w:pos="1418"/>
        </w:tabs>
        <w:ind w:firstLine="1440"/>
        <w:jc w:val="both"/>
        <w:rPr>
          <w:sz w:val="24"/>
          <w:szCs w:val="24"/>
        </w:rPr>
      </w:pPr>
    </w:p>
    <w:p w14:paraId="5450E88B" w14:textId="77777777" w:rsidR="00FE4270" w:rsidRPr="00FE4270" w:rsidRDefault="00FE4270" w:rsidP="00987180">
      <w:pPr>
        <w:shd w:val="clear" w:color="auto" w:fill="FFFFFF"/>
        <w:tabs>
          <w:tab w:val="left" w:pos="1418"/>
        </w:tabs>
        <w:ind w:firstLine="1440"/>
        <w:jc w:val="both"/>
        <w:rPr>
          <w:sz w:val="22"/>
          <w:szCs w:val="22"/>
        </w:rPr>
      </w:pPr>
    </w:p>
    <w:p w14:paraId="5078D266" w14:textId="462C6E3E" w:rsidR="00111C9E" w:rsidRPr="00FE4270" w:rsidRDefault="00111C9E" w:rsidP="00987180">
      <w:pPr>
        <w:shd w:val="clear" w:color="auto" w:fill="FFFFFF"/>
        <w:tabs>
          <w:tab w:val="left" w:pos="1418"/>
        </w:tabs>
        <w:ind w:firstLine="1440"/>
        <w:jc w:val="both"/>
        <w:rPr>
          <w:sz w:val="22"/>
          <w:szCs w:val="22"/>
        </w:rPr>
      </w:pPr>
    </w:p>
    <w:p w14:paraId="318E1C89" w14:textId="33E98FB5" w:rsidR="00111C9E" w:rsidRPr="00FE4270" w:rsidRDefault="00111C9E" w:rsidP="00987180">
      <w:pPr>
        <w:shd w:val="clear" w:color="auto" w:fill="FFFFFF"/>
        <w:tabs>
          <w:tab w:val="left" w:pos="1418"/>
        </w:tabs>
        <w:ind w:firstLine="1440"/>
        <w:jc w:val="both"/>
        <w:rPr>
          <w:sz w:val="22"/>
          <w:szCs w:val="22"/>
        </w:rPr>
      </w:pPr>
    </w:p>
    <w:tbl>
      <w:tblPr>
        <w:tblStyle w:val="Tabelacomgrade"/>
        <w:tblW w:w="11057" w:type="dxa"/>
        <w:tblInd w:w="-856" w:type="dxa"/>
        <w:tblLook w:val="04A0" w:firstRow="1" w:lastRow="0" w:firstColumn="1" w:lastColumn="0" w:noHBand="0" w:noVBand="1"/>
      </w:tblPr>
      <w:tblGrid>
        <w:gridCol w:w="2836"/>
        <w:gridCol w:w="1135"/>
        <w:gridCol w:w="1557"/>
        <w:gridCol w:w="1558"/>
        <w:gridCol w:w="778"/>
        <w:gridCol w:w="3193"/>
      </w:tblGrid>
      <w:tr w:rsidR="00192C40" w14:paraId="457767E1" w14:textId="77777777" w:rsidTr="00111C9E">
        <w:trPr>
          <w:trHeight w:val="1419"/>
        </w:trPr>
        <w:tc>
          <w:tcPr>
            <w:tcW w:w="2836" w:type="dxa"/>
            <w:tcBorders>
              <w:top w:val="nil"/>
              <w:left w:val="nil"/>
              <w:bottom w:val="nil"/>
              <w:right w:val="nil"/>
            </w:tcBorders>
          </w:tcPr>
          <w:p w14:paraId="51C919FE" w14:textId="77777777" w:rsidR="00111C9E" w:rsidRPr="00FE4270" w:rsidRDefault="00E47DA7" w:rsidP="00111C9E">
            <w:pPr>
              <w:tabs>
                <w:tab w:val="left" w:pos="0"/>
              </w:tabs>
              <w:jc w:val="center"/>
              <w:rPr>
                <w:b/>
                <w:bCs/>
                <w:color w:val="000000"/>
                <w:sz w:val="22"/>
                <w:szCs w:val="22"/>
              </w:rPr>
            </w:pPr>
            <w:r w:rsidRPr="00FE4270">
              <w:rPr>
                <w:b/>
                <w:bCs/>
                <w:color w:val="000000"/>
                <w:sz w:val="22"/>
                <w:szCs w:val="22"/>
              </w:rPr>
              <w:t>IAGO MELLA</w:t>
            </w:r>
          </w:p>
          <w:p w14:paraId="2AF7112C" w14:textId="77777777" w:rsidR="00111C9E" w:rsidRPr="00FE4270" w:rsidRDefault="00E47DA7" w:rsidP="00111C9E">
            <w:pPr>
              <w:tabs>
                <w:tab w:val="left" w:pos="0"/>
              </w:tabs>
              <w:jc w:val="center"/>
              <w:rPr>
                <w:b/>
                <w:bCs/>
                <w:color w:val="000000"/>
                <w:sz w:val="22"/>
                <w:szCs w:val="22"/>
              </w:rPr>
            </w:pPr>
            <w:r w:rsidRPr="00FE4270">
              <w:rPr>
                <w:b/>
                <w:bCs/>
                <w:color w:val="000000"/>
                <w:sz w:val="22"/>
                <w:szCs w:val="22"/>
              </w:rPr>
              <w:t>Vereador PODEMOS</w:t>
            </w:r>
          </w:p>
          <w:p w14:paraId="7F02DE21" w14:textId="77777777" w:rsidR="00111C9E" w:rsidRPr="00FE4270" w:rsidRDefault="00111C9E" w:rsidP="00111C9E">
            <w:pPr>
              <w:tabs>
                <w:tab w:val="left" w:pos="1418"/>
              </w:tabs>
              <w:jc w:val="center"/>
              <w:rPr>
                <w:sz w:val="22"/>
                <w:szCs w:val="22"/>
              </w:rPr>
            </w:pPr>
          </w:p>
        </w:tc>
        <w:tc>
          <w:tcPr>
            <w:tcW w:w="2692" w:type="dxa"/>
            <w:gridSpan w:val="2"/>
            <w:tcBorders>
              <w:top w:val="nil"/>
              <w:left w:val="nil"/>
              <w:bottom w:val="nil"/>
              <w:right w:val="nil"/>
            </w:tcBorders>
          </w:tcPr>
          <w:p w14:paraId="45C1D5DB" w14:textId="77777777" w:rsidR="00111C9E" w:rsidRPr="00FE4270" w:rsidRDefault="00E47DA7" w:rsidP="00111C9E">
            <w:pPr>
              <w:tabs>
                <w:tab w:val="left" w:pos="0"/>
              </w:tabs>
              <w:jc w:val="center"/>
              <w:rPr>
                <w:b/>
                <w:bCs/>
                <w:color w:val="000000"/>
                <w:sz w:val="22"/>
                <w:szCs w:val="22"/>
              </w:rPr>
            </w:pPr>
            <w:r w:rsidRPr="00FE4270">
              <w:rPr>
                <w:b/>
                <w:bCs/>
                <w:color w:val="000000"/>
                <w:sz w:val="22"/>
                <w:szCs w:val="22"/>
              </w:rPr>
              <w:t>DIOGO KRIGUER</w:t>
            </w:r>
          </w:p>
          <w:p w14:paraId="3835FDF0" w14:textId="77777777" w:rsidR="00111C9E" w:rsidRPr="00FE4270" w:rsidRDefault="00E47DA7" w:rsidP="00111C9E">
            <w:pPr>
              <w:jc w:val="center"/>
              <w:rPr>
                <w:b/>
                <w:bCs/>
                <w:color w:val="000000"/>
                <w:sz w:val="22"/>
                <w:szCs w:val="22"/>
              </w:rPr>
            </w:pPr>
            <w:r w:rsidRPr="00FE4270">
              <w:rPr>
                <w:b/>
                <w:bCs/>
                <w:color w:val="000000"/>
                <w:sz w:val="22"/>
                <w:szCs w:val="22"/>
              </w:rPr>
              <w:t>Vereador PSDB</w:t>
            </w:r>
          </w:p>
          <w:p w14:paraId="2C10A6CE" w14:textId="77777777" w:rsidR="00111C9E" w:rsidRPr="00FE4270" w:rsidRDefault="00111C9E" w:rsidP="00111C9E">
            <w:pPr>
              <w:tabs>
                <w:tab w:val="left" w:pos="1418"/>
              </w:tabs>
              <w:jc w:val="center"/>
              <w:rPr>
                <w:sz w:val="22"/>
                <w:szCs w:val="22"/>
              </w:rPr>
            </w:pPr>
          </w:p>
        </w:tc>
        <w:tc>
          <w:tcPr>
            <w:tcW w:w="2336" w:type="dxa"/>
            <w:gridSpan w:val="2"/>
            <w:tcBorders>
              <w:top w:val="nil"/>
              <w:left w:val="nil"/>
              <w:bottom w:val="nil"/>
              <w:right w:val="nil"/>
            </w:tcBorders>
          </w:tcPr>
          <w:p w14:paraId="6C81D8A4" w14:textId="77777777" w:rsidR="00111C9E" w:rsidRPr="00FE4270" w:rsidRDefault="00E47DA7" w:rsidP="00111C9E">
            <w:pPr>
              <w:tabs>
                <w:tab w:val="left" w:pos="0"/>
              </w:tabs>
              <w:jc w:val="center"/>
              <w:rPr>
                <w:b/>
                <w:bCs/>
                <w:color w:val="000000"/>
                <w:sz w:val="22"/>
                <w:szCs w:val="22"/>
              </w:rPr>
            </w:pPr>
            <w:r w:rsidRPr="00FE4270">
              <w:rPr>
                <w:b/>
                <w:bCs/>
                <w:color w:val="000000"/>
                <w:sz w:val="22"/>
                <w:szCs w:val="22"/>
              </w:rPr>
              <w:t>DAMIANI</w:t>
            </w:r>
          </w:p>
          <w:p w14:paraId="4C60EEC9" w14:textId="77777777" w:rsidR="00111C9E" w:rsidRPr="00FE4270" w:rsidRDefault="00E47DA7" w:rsidP="00111C9E">
            <w:pPr>
              <w:tabs>
                <w:tab w:val="left" w:pos="0"/>
              </w:tabs>
              <w:jc w:val="center"/>
              <w:rPr>
                <w:b/>
                <w:bCs/>
                <w:color w:val="000000"/>
                <w:sz w:val="22"/>
                <w:szCs w:val="22"/>
              </w:rPr>
            </w:pPr>
            <w:r w:rsidRPr="00FE4270">
              <w:rPr>
                <w:b/>
                <w:bCs/>
                <w:color w:val="000000"/>
                <w:sz w:val="22"/>
                <w:szCs w:val="22"/>
              </w:rPr>
              <w:t>Vereador PSDB</w:t>
            </w:r>
          </w:p>
          <w:p w14:paraId="15DBE868" w14:textId="77777777" w:rsidR="00111C9E" w:rsidRPr="00FE4270" w:rsidRDefault="00111C9E" w:rsidP="00111C9E">
            <w:pPr>
              <w:tabs>
                <w:tab w:val="left" w:pos="1418"/>
              </w:tabs>
              <w:jc w:val="center"/>
              <w:rPr>
                <w:sz w:val="22"/>
                <w:szCs w:val="22"/>
              </w:rPr>
            </w:pPr>
          </w:p>
        </w:tc>
        <w:tc>
          <w:tcPr>
            <w:tcW w:w="3193" w:type="dxa"/>
            <w:tcBorders>
              <w:top w:val="nil"/>
              <w:left w:val="nil"/>
              <w:bottom w:val="nil"/>
              <w:right w:val="nil"/>
            </w:tcBorders>
          </w:tcPr>
          <w:p w14:paraId="1B911678" w14:textId="77777777" w:rsidR="00111C9E" w:rsidRPr="00FE4270" w:rsidRDefault="00E47DA7" w:rsidP="00111C9E">
            <w:pPr>
              <w:tabs>
                <w:tab w:val="left" w:pos="0"/>
              </w:tabs>
              <w:jc w:val="center"/>
              <w:rPr>
                <w:b/>
                <w:bCs/>
                <w:color w:val="000000"/>
                <w:sz w:val="22"/>
                <w:szCs w:val="22"/>
              </w:rPr>
            </w:pPr>
            <w:r w:rsidRPr="00FE4270">
              <w:rPr>
                <w:b/>
                <w:bCs/>
                <w:color w:val="000000"/>
                <w:sz w:val="22"/>
                <w:szCs w:val="22"/>
              </w:rPr>
              <w:t>RODRIGO MACHADO</w:t>
            </w:r>
          </w:p>
          <w:p w14:paraId="2817BBFB" w14:textId="77777777" w:rsidR="00111C9E" w:rsidRPr="00FE4270" w:rsidRDefault="00E47DA7" w:rsidP="00111C9E">
            <w:pPr>
              <w:jc w:val="center"/>
              <w:rPr>
                <w:b/>
                <w:bCs/>
                <w:color w:val="000000"/>
                <w:sz w:val="22"/>
                <w:szCs w:val="22"/>
              </w:rPr>
            </w:pPr>
            <w:r w:rsidRPr="00FE4270">
              <w:rPr>
                <w:b/>
                <w:bCs/>
                <w:color w:val="000000"/>
                <w:sz w:val="22"/>
                <w:szCs w:val="22"/>
              </w:rPr>
              <w:t>Vereador PSDB</w:t>
            </w:r>
          </w:p>
          <w:p w14:paraId="306FA0C5" w14:textId="77777777" w:rsidR="00111C9E" w:rsidRPr="00FE4270" w:rsidRDefault="00111C9E" w:rsidP="00111C9E">
            <w:pPr>
              <w:tabs>
                <w:tab w:val="left" w:pos="1418"/>
              </w:tabs>
              <w:jc w:val="center"/>
              <w:rPr>
                <w:sz w:val="22"/>
                <w:szCs w:val="22"/>
              </w:rPr>
            </w:pPr>
          </w:p>
        </w:tc>
      </w:tr>
      <w:tr w:rsidR="00192C40" w14:paraId="39C5A9C9" w14:textId="77777777" w:rsidTr="00111C9E">
        <w:tc>
          <w:tcPr>
            <w:tcW w:w="3971" w:type="dxa"/>
            <w:gridSpan w:val="2"/>
            <w:tcBorders>
              <w:top w:val="nil"/>
              <w:left w:val="nil"/>
              <w:bottom w:val="nil"/>
              <w:right w:val="nil"/>
            </w:tcBorders>
          </w:tcPr>
          <w:p w14:paraId="5886EB92" w14:textId="77777777" w:rsidR="00111C9E" w:rsidRPr="00FE4270" w:rsidRDefault="00E47DA7" w:rsidP="00111C9E">
            <w:pPr>
              <w:tabs>
                <w:tab w:val="left" w:pos="0"/>
              </w:tabs>
              <w:jc w:val="center"/>
              <w:rPr>
                <w:b/>
                <w:bCs/>
                <w:color w:val="000000"/>
                <w:sz w:val="22"/>
                <w:szCs w:val="22"/>
              </w:rPr>
            </w:pPr>
            <w:r w:rsidRPr="00FE4270">
              <w:rPr>
                <w:b/>
                <w:bCs/>
                <w:color w:val="000000"/>
                <w:sz w:val="22"/>
                <w:szCs w:val="22"/>
              </w:rPr>
              <w:t xml:space="preserve">ZÉ DA </w:t>
            </w:r>
            <w:r w:rsidRPr="00FE4270">
              <w:rPr>
                <w:b/>
                <w:bCs/>
                <w:color w:val="000000"/>
                <w:sz w:val="22"/>
                <w:szCs w:val="22"/>
              </w:rPr>
              <w:t>PANTANAL</w:t>
            </w:r>
          </w:p>
          <w:p w14:paraId="649242E5" w14:textId="362439ED" w:rsidR="00111C9E" w:rsidRPr="00FE4270" w:rsidRDefault="00E47DA7" w:rsidP="00111C9E">
            <w:pPr>
              <w:tabs>
                <w:tab w:val="left" w:pos="1418"/>
              </w:tabs>
              <w:jc w:val="center"/>
              <w:rPr>
                <w:sz w:val="22"/>
                <w:szCs w:val="22"/>
              </w:rPr>
            </w:pPr>
            <w:r w:rsidRPr="00FE4270">
              <w:rPr>
                <w:b/>
                <w:bCs/>
                <w:color w:val="000000"/>
                <w:sz w:val="22"/>
                <w:szCs w:val="22"/>
              </w:rPr>
              <w:t>Vereador MDB</w:t>
            </w:r>
          </w:p>
        </w:tc>
        <w:tc>
          <w:tcPr>
            <w:tcW w:w="3115" w:type="dxa"/>
            <w:gridSpan w:val="2"/>
            <w:tcBorders>
              <w:top w:val="nil"/>
              <w:left w:val="nil"/>
              <w:bottom w:val="nil"/>
              <w:right w:val="nil"/>
            </w:tcBorders>
          </w:tcPr>
          <w:p w14:paraId="537BEAE1" w14:textId="77777777" w:rsidR="00111C9E" w:rsidRPr="00FE4270" w:rsidRDefault="00E47DA7" w:rsidP="00111C9E">
            <w:pPr>
              <w:tabs>
                <w:tab w:val="left" w:pos="0"/>
              </w:tabs>
              <w:jc w:val="center"/>
              <w:rPr>
                <w:b/>
                <w:bCs/>
                <w:color w:val="000000"/>
                <w:sz w:val="22"/>
                <w:szCs w:val="22"/>
              </w:rPr>
            </w:pPr>
            <w:r w:rsidRPr="00FE4270">
              <w:rPr>
                <w:b/>
                <w:bCs/>
                <w:color w:val="000000"/>
                <w:sz w:val="22"/>
                <w:szCs w:val="22"/>
              </w:rPr>
              <w:t>ACACIO AMBROSINI</w:t>
            </w:r>
          </w:p>
          <w:p w14:paraId="5A1D48EB" w14:textId="72698399" w:rsidR="00111C9E" w:rsidRPr="00FE4270" w:rsidRDefault="00E47DA7" w:rsidP="00111C9E">
            <w:pPr>
              <w:tabs>
                <w:tab w:val="left" w:pos="1418"/>
              </w:tabs>
              <w:jc w:val="center"/>
              <w:rPr>
                <w:sz w:val="22"/>
                <w:szCs w:val="22"/>
              </w:rPr>
            </w:pPr>
            <w:r w:rsidRPr="00FE4270">
              <w:rPr>
                <w:b/>
                <w:sz w:val="22"/>
                <w:szCs w:val="22"/>
              </w:rPr>
              <w:t>Vereador Republicanos</w:t>
            </w:r>
          </w:p>
        </w:tc>
        <w:tc>
          <w:tcPr>
            <w:tcW w:w="3971" w:type="dxa"/>
            <w:gridSpan w:val="2"/>
            <w:tcBorders>
              <w:top w:val="nil"/>
              <w:left w:val="nil"/>
              <w:bottom w:val="nil"/>
              <w:right w:val="nil"/>
            </w:tcBorders>
          </w:tcPr>
          <w:p w14:paraId="7D32D099" w14:textId="77777777" w:rsidR="00111C9E" w:rsidRPr="00FE4270" w:rsidRDefault="00E47DA7" w:rsidP="00111C9E">
            <w:pPr>
              <w:tabs>
                <w:tab w:val="left" w:pos="0"/>
              </w:tabs>
              <w:jc w:val="center"/>
              <w:rPr>
                <w:b/>
                <w:bCs/>
                <w:color w:val="000000"/>
                <w:sz w:val="22"/>
                <w:szCs w:val="22"/>
              </w:rPr>
            </w:pPr>
            <w:r w:rsidRPr="00FE4270">
              <w:rPr>
                <w:b/>
                <w:bCs/>
                <w:color w:val="000000"/>
                <w:sz w:val="22"/>
                <w:szCs w:val="22"/>
              </w:rPr>
              <w:t>MAURICIO GOMES</w:t>
            </w:r>
          </w:p>
          <w:p w14:paraId="21797279" w14:textId="77777777" w:rsidR="00111C9E" w:rsidRPr="00FE4270" w:rsidRDefault="00E47DA7" w:rsidP="00111C9E">
            <w:pPr>
              <w:jc w:val="center"/>
              <w:rPr>
                <w:b/>
                <w:bCs/>
                <w:color w:val="000000"/>
                <w:sz w:val="22"/>
                <w:szCs w:val="22"/>
              </w:rPr>
            </w:pPr>
            <w:r w:rsidRPr="00FE4270">
              <w:rPr>
                <w:b/>
                <w:bCs/>
                <w:color w:val="000000"/>
                <w:sz w:val="22"/>
                <w:szCs w:val="22"/>
              </w:rPr>
              <w:t>Vereador PSB</w:t>
            </w:r>
          </w:p>
          <w:p w14:paraId="308357A2" w14:textId="77777777" w:rsidR="00111C9E" w:rsidRPr="00FE4270" w:rsidRDefault="00111C9E" w:rsidP="00111C9E">
            <w:pPr>
              <w:tabs>
                <w:tab w:val="left" w:pos="1418"/>
              </w:tabs>
              <w:jc w:val="center"/>
              <w:rPr>
                <w:sz w:val="22"/>
                <w:szCs w:val="22"/>
              </w:rPr>
            </w:pPr>
          </w:p>
        </w:tc>
      </w:tr>
    </w:tbl>
    <w:p w14:paraId="223AE7BA" w14:textId="77777777" w:rsidR="00111C9E" w:rsidRPr="00FE4270" w:rsidRDefault="00111C9E" w:rsidP="00987180">
      <w:pPr>
        <w:shd w:val="clear" w:color="auto" w:fill="FFFFFF"/>
        <w:tabs>
          <w:tab w:val="left" w:pos="1418"/>
        </w:tabs>
        <w:ind w:firstLine="1440"/>
        <w:jc w:val="both"/>
        <w:rPr>
          <w:sz w:val="22"/>
          <w:szCs w:val="22"/>
        </w:rPr>
      </w:pPr>
    </w:p>
    <w:sectPr w:rsidR="00111C9E" w:rsidRPr="00FE4270" w:rsidSect="00F2067E">
      <w:footerReference w:type="default" r:id="rId6"/>
      <w:pgSz w:w="11906" w:h="16838"/>
      <w:pgMar w:top="2835" w:right="1133"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79F8C" w14:textId="77777777" w:rsidR="00E47DA7" w:rsidRDefault="00E47DA7" w:rsidP="00F2067E">
      <w:r>
        <w:separator/>
      </w:r>
    </w:p>
  </w:endnote>
  <w:endnote w:type="continuationSeparator" w:id="0">
    <w:p w14:paraId="7751E84F" w14:textId="77777777" w:rsidR="00E47DA7" w:rsidRDefault="00E47DA7" w:rsidP="00F2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814789"/>
      <w:docPartObj>
        <w:docPartGallery w:val="Page Numbers (Bottom of Page)"/>
        <w:docPartUnique/>
      </w:docPartObj>
    </w:sdtPr>
    <w:sdtContent>
      <w:sdt>
        <w:sdtPr>
          <w:id w:val="-1769616900"/>
          <w:docPartObj>
            <w:docPartGallery w:val="Page Numbers (Top of Page)"/>
            <w:docPartUnique/>
          </w:docPartObj>
        </w:sdtPr>
        <w:sdtContent>
          <w:p w14:paraId="42FC3BB7" w14:textId="168D8B7B" w:rsidR="00F2067E" w:rsidRDefault="00F2067E">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22121B40" w14:textId="77777777" w:rsidR="00F2067E" w:rsidRDefault="00F2067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0CC94" w14:textId="77777777" w:rsidR="00E47DA7" w:rsidRDefault="00E47DA7" w:rsidP="00F2067E">
      <w:r>
        <w:separator/>
      </w:r>
    </w:p>
  </w:footnote>
  <w:footnote w:type="continuationSeparator" w:id="0">
    <w:p w14:paraId="2D8D86DD" w14:textId="77777777" w:rsidR="00E47DA7" w:rsidRDefault="00E47DA7" w:rsidP="00F20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63"/>
    <w:rsid w:val="00084525"/>
    <w:rsid w:val="000B0397"/>
    <w:rsid w:val="00111C9E"/>
    <w:rsid w:val="00130DC9"/>
    <w:rsid w:val="00146A2D"/>
    <w:rsid w:val="00157035"/>
    <w:rsid w:val="00170D86"/>
    <w:rsid w:val="00191E80"/>
    <w:rsid w:val="00192C40"/>
    <w:rsid w:val="001A3CDA"/>
    <w:rsid w:val="001D346E"/>
    <w:rsid w:val="00231138"/>
    <w:rsid w:val="003234ED"/>
    <w:rsid w:val="00340A37"/>
    <w:rsid w:val="0036727E"/>
    <w:rsid w:val="003851D9"/>
    <w:rsid w:val="003D3E56"/>
    <w:rsid w:val="00462685"/>
    <w:rsid w:val="00492593"/>
    <w:rsid w:val="004C4942"/>
    <w:rsid w:val="005502C4"/>
    <w:rsid w:val="006211A3"/>
    <w:rsid w:val="006364FF"/>
    <w:rsid w:val="00645F0A"/>
    <w:rsid w:val="00663E32"/>
    <w:rsid w:val="00683BDD"/>
    <w:rsid w:val="006B4231"/>
    <w:rsid w:val="006C07B2"/>
    <w:rsid w:val="006F1842"/>
    <w:rsid w:val="00721155"/>
    <w:rsid w:val="007271E4"/>
    <w:rsid w:val="0076362F"/>
    <w:rsid w:val="00764136"/>
    <w:rsid w:val="00770ACC"/>
    <w:rsid w:val="007A0D2B"/>
    <w:rsid w:val="007B0BA9"/>
    <w:rsid w:val="007C6500"/>
    <w:rsid w:val="007D61D5"/>
    <w:rsid w:val="007E34CA"/>
    <w:rsid w:val="00850D7E"/>
    <w:rsid w:val="00894ECE"/>
    <w:rsid w:val="008D6E0F"/>
    <w:rsid w:val="008E3D2E"/>
    <w:rsid w:val="00935B8D"/>
    <w:rsid w:val="00940817"/>
    <w:rsid w:val="00987180"/>
    <w:rsid w:val="00A30FFA"/>
    <w:rsid w:val="00A57058"/>
    <w:rsid w:val="00A57068"/>
    <w:rsid w:val="00A74499"/>
    <w:rsid w:val="00AE7AB6"/>
    <w:rsid w:val="00B301DD"/>
    <w:rsid w:val="00BD15BC"/>
    <w:rsid w:val="00BE23B0"/>
    <w:rsid w:val="00C13849"/>
    <w:rsid w:val="00C55FFF"/>
    <w:rsid w:val="00C8464D"/>
    <w:rsid w:val="00CA5663"/>
    <w:rsid w:val="00CC6895"/>
    <w:rsid w:val="00CE3143"/>
    <w:rsid w:val="00D557CC"/>
    <w:rsid w:val="00DC01E4"/>
    <w:rsid w:val="00E10642"/>
    <w:rsid w:val="00E139F7"/>
    <w:rsid w:val="00E179D1"/>
    <w:rsid w:val="00E47DA7"/>
    <w:rsid w:val="00E837BE"/>
    <w:rsid w:val="00E90633"/>
    <w:rsid w:val="00EE798A"/>
    <w:rsid w:val="00F11F1D"/>
    <w:rsid w:val="00F2067E"/>
    <w:rsid w:val="00F4335D"/>
    <w:rsid w:val="00F650BD"/>
    <w:rsid w:val="00FD2988"/>
    <w:rsid w:val="00FE4270"/>
    <w:rsid w:val="00FE4D37"/>
    <w:rsid w:val="00FF6C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B485"/>
  <w15:docId w15:val="{33AC67EF-6816-4897-BF09-DE623366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66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A5663"/>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5663"/>
    <w:rPr>
      <w:rFonts w:ascii="Arial" w:eastAsia="Times New Roman" w:hAnsi="Arial" w:cs="Arial"/>
      <w:b/>
      <w:sz w:val="28"/>
      <w:szCs w:val="20"/>
      <w:lang w:eastAsia="pt-BR"/>
    </w:rPr>
  </w:style>
  <w:style w:type="paragraph" w:styleId="Recuodecorpodetexto">
    <w:name w:val="Body Text Indent"/>
    <w:basedOn w:val="Normal"/>
    <w:link w:val="RecuodecorpodetextoChar"/>
    <w:unhideWhenUsed/>
    <w:rsid w:val="00CA5663"/>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CA5663"/>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CA566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CNormalCentralizado">
    <w:name w:val="NC Normal Centralizado"/>
    <w:rsid w:val="00A57068"/>
    <w:pPr>
      <w:spacing w:after="0" w:line="240" w:lineRule="auto"/>
      <w:jc w:val="center"/>
    </w:pPr>
    <w:rPr>
      <w:rFonts w:ascii="Times New Roman" w:eastAsia="Times New Roman" w:hAnsi="Times New Roman" w:cs="Times New Roman"/>
      <w:color w:val="000000"/>
      <w:sz w:val="20"/>
      <w:szCs w:val="20"/>
      <w:lang w:eastAsia="pt-BR"/>
    </w:rPr>
  </w:style>
  <w:style w:type="character" w:styleId="Forte">
    <w:name w:val="Strong"/>
    <w:basedOn w:val="Fontepargpadro"/>
    <w:uiPriority w:val="22"/>
    <w:qFormat/>
    <w:rsid w:val="006211A3"/>
    <w:rPr>
      <w:b/>
      <w:bCs/>
    </w:rPr>
  </w:style>
  <w:style w:type="paragraph" w:styleId="NormalWeb">
    <w:name w:val="Normal (Web)"/>
    <w:basedOn w:val="Normal"/>
    <w:uiPriority w:val="99"/>
    <w:unhideWhenUsed/>
    <w:rsid w:val="006211A3"/>
    <w:pPr>
      <w:spacing w:before="100" w:beforeAutospacing="1" w:after="100" w:afterAutospacing="1"/>
    </w:pPr>
    <w:rPr>
      <w:sz w:val="24"/>
      <w:szCs w:val="24"/>
    </w:rPr>
  </w:style>
  <w:style w:type="character" w:styleId="Hyperlink">
    <w:name w:val="Hyperlink"/>
    <w:basedOn w:val="Fontepargpadro"/>
    <w:uiPriority w:val="99"/>
    <w:semiHidden/>
    <w:unhideWhenUsed/>
    <w:rsid w:val="007A0D2B"/>
    <w:rPr>
      <w:color w:val="0000FF"/>
      <w:u w:val="single"/>
    </w:rPr>
  </w:style>
  <w:style w:type="paragraph" w:styleId="Recuodecorpodetexto2">
    <w:name w:val="Body Text Indent 2"/>
    <w:basedOn w:val="Normal"/>
    <w:link w:val="Recuodecorpodetexto2Char"/>
    <w:uiPriority w:val="99"/>
    <w:unhideWhenUsed/>
    <w:rsid w:val="00462685"/>
    <w:pPr>
      <w:spacing w:after="120" w:line="480" w:lineRule="auto"/>
      <w:ind w:left="283"/>
    </w:pPr>
  </w:style>
  <w:style w:type="character" w:customStyle="1" w:styleId="Recuodecorpodetexto2Char">
    <w:name w:val="Recuo de corpo de texto 2 Char"/>
    <w:basedOn w:val="Fontepargpadro"/>
    <w:link w:val="Recuodecorpodetexto2"/>
    <w:uiPriority w:val="99"/>
    <w:rsid w:val="00462685"/>
    <w:rPr>
      <w:rFonts w:ascii="Times New Roman" w:eastAsia="Times New Roman" w:hAnsi="Times New Roman" w:cs="Times New Roman"/>
      <w:sz w:val="20"/>
      <w:szCs w:val="20"/>
      <w:lang w:eastAsia="pt-BR"/>
    </w:rPr>
  </w:style>
  <w:style w:type="paragraph" w:customStyle="1" w:styleId="SemEspaamento1">
    <w:name w:val="Sem Espaçamento1"/>
    <w:qFormat/>
    <w:rsid w:val="00462685"/>
    <w:pPr>
      <w:spacing w:after="0" w:line="240" w:lineRule="auto"/>
    </w:pPr>
    <w:rPr>
      <w:rFonts w:ascii="Arial" w:eastAsia="Times New Roman" w:hAnsi="Arial" w:cs="Times New Roman"/>
      <w:noProof/>
      <w:szCs w:val="24"/>
    </w:rPr>
  </w:style>
  <w:style w:type="paragraph" w:styleId="SemEspaamento">
    <w:name w:val="No Spacing"/>
    <w:uiPriority w:val="1"/>
    <w:qFormat/>
    <w:rsid w:val="00C8464D"/>
    <w:pPr>
      <w:widowControl w:val="0"/>
      <w:autoSpaceDE w:val="0"/>
      <w:autoSpaceDN w:val="0"/>
      <w:adjustRightInd w:val="0"/>
      <w:spacing w:after="0" w:line="240" w:lineRule="auto"/>
    </w:pPr>
    <w:rPr>
      <w:rFonts w:ascii="Arial" w:eastAsia="Times New Roman" w:hAnsi="Arial" w:cs="Arial"/>
      <w:sz w:val="20"/>
      <w:szCs w:val="20"/>
      <w:lang w:eastAsia="pt-BR"/>
    </w:rPr>
  </w:style>
  <w:style w:type="paragraph" w:styleId="Textodebalo">
    <w:name w:val="Balloon Text"/>
    <w:basedOn w:val="Normal"/>
    <w:link w:val="TextodebaloChar"/>
    <w:uiPriority w:val="99"/>
    <w:semiHidden/>
    <w:unhideWhenUsed/>
    <w:rsid w:val="007B0BA9"/>
    <w:rPr>
      <w:rFonts w:ascii="Segoe UI" w:hAnsi="Segoe UI" w:cs="Segoe UI"/>
      <w:sz w:val="18"/>
      <w:szCs w:val="18"/>
    </w:rPr>
  </w:style>
  <w:style w:type="character" w:customStyle="1" w:styleId="TextodebaloChar">
    <w:name w:val="Texto de balão Char"/>
    <w:basedOn w:val="Fontepargpadro"/>
    <w:link w:val="Textodebalo"/>
    <w:uiPriority w:val="99"/>
    <w:semiHidden/>
    <w:rsid w:val="007B0BA9"/>
    <w:rPr>
      <w:rFonts w:ascii="Segoe UI" w:eastAsia="Times New Roman" w:hAnsi="Segoe UI" w:cs="Segoe UI"/>
      <w:sz w:val="18"/>
      <w:szCs w:val="18"/>
      <w:lang w:eastAsia="pt-BR"/>
    </w:rPr>
  </w:style>
  <w:style w:type="table" w:styleId="Tabelacomgrade">
    <w:name w:val="Table Grid"/>
    <w:basedOn w:val="Tabelanormal"/>
    <w:uiPriority w:val="59"/>
    <w:rsid w:val="00111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2067E"/>
    <w:pPr>
      <w:tabs>
        <w:tab w:val="center" w:pos="4252"/>
        <w:tab w:val="right" w:pos="8504"/>
      </w:tabs>
    </w:pPr>
  </w:style>
  <w:style w:type="character" w:customStyle="1" w:styleId="CabealhoChar">
    <w:name w:val="Cabeçalho Char"/>
    <w:basedOn w:val="Fontepargpadro"/>
    <w:link w:val="Cabealho"/>
    <w:uiPriority w:val="99"/>
    <w:rsid w:val="00F2067E"/>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2067E"/>
    <w:pPr>
      <w:tabs>
        <w:tab w:val="center" w:pos="4252"/>
        <w:tab w:val="right" w:pos="8504"/>
      </w:tabs>
    </w:pPr>
  </w:style>
  <w:style w:type="character" w:customStyle="1" w:styleId="RodapChar">
    <w:name w:val="Rodapé Char"/>
    <w:basedOn w:val="Fontepargpadro"/>
    <w:link w:val="Rodap"/>
    <w:uiPriority w:val="99"/>
    <w:rsid w:val="00F2067E"/>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397</Words>
  <Characters>2146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Lanna</cp:lastModifiedBy>
  <cp:revision>3</cp:revision>
  <cp:lastPrinted>2021-09-13T12:16:00Z</cp:lastPrinted>
  <dcterms:created xsi:type="dcterms:W3CDTF">2024-03-06T15:58:00Z</dcterms:created>
  <dcterms:modified xsi:type="dcterms:W3CDTF">2024-03-11T11:53:00Z</dcterms:modified>
</cp:coreProperties>
</file>