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35C" w:rsidRPr="0098435C" w:rsidRDefault="0098435C" w:rsidP="0098435C">
      <w:pPr>
        <w:ind w:left="2835"/>
        <w:jc w:val="both"/>
        <w:rPr>
          <w:b/>
          <w:sz w:val="24"/>
          <w:szCs w:val="24"/>
        </w:rPr>
      </w:pPr>
      <w:r w:rsidRPr="0098435C">
        <w:rPr>
          <w:b/>
          <w:sz w:val="24"/>
          <w:szCs w:val="24"/>
        </w:rPr>
        <w:t>LEI COMPLEMENTAR Nº 36</w:t>
      </w:r>
      <w:r w:rsidR="006B5B0D">
        <w:rPr>
          <w:b/>
          <w:sz w:val="24"/>
          <w:szCs w:val="24"/>
        </w:rPr>
        <w:t>6</w:t>
      </w:r>
      <w:r w:rsidRPr="0098435C">
        <w:rPr>
          <w:b/>
          <w:sz w:val="24"/>
          <w:szCs w:val="24"/>
        </w:rPr>
        <w:t>, DE 0</w:t>
      </w:r>
      <w:r w:rsidR="009309DE">
        <w:rPr>
          <w:b/>
          <w:sz w:val="24"/>
          <w:szCs w:val="24"/>
        </w:rPr>
        <w:t>8</w:t>
      </w:r>
      <w:r w:rsidRPr="0098435C">
        <w:rPr>
          <w:b/>
          <w:sz w:val="24"/>
          <w:szCs w:val="24"/>
        </w:rPr>
        <w:t xml:space="preserve"> DE JULHO DE 2022</w:t>
      </w:r>
    </w:p>
    <w:p w:rsidR="008125E4" w:rsidRPr="0098435C" w:rsidRDefault="008125E4" w:rsidP="00226F6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8125E4" w:rsidRPr="0098435C" w:rsidRDefault="008125E4" w:rsidP="00226F6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</w:p>
    <w:p w:rsidR="008125E4" w:rsidRPr="0098435C" w:rsidRDefault="008125E4" w:rsidP="00226F6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98435C">
        <w:rPr>
          <w:bCs/>
          <w:sz w:val="24"/>
          <w:szCs w:val="24"/>
        </w:rPr>
        <w:t>Dispõe sobre alterações na Lei Complementar nº 349, de 13 de dezembro de 2021, que trata</w:t>
      </w:r>
      <w:r w:rsidRPr="0098435C">
        <w:rPr>
          <w:sz w:val="24"/>
          <w:szCs w:val="24"/>
        </w:rPr>
        <w:t xml:space="preserve"> sobre as normas que regulam o parcelamento do solo para fins urbanos no município de Sorriso,</w:t>
      </w:r>
      <w:r w:rsidRPr="0098435C">
        <w:rPr>
          <w:bCs/>
          <w:sz w:val="24"/>
          <w:szCs w:val="24"/>
        </w:rPr>
        <w:t xml:space="preserve"> </w:t>
      </w:r>
    </w:p>
    <w:p w:rsidR="008125E4" w:rsidRPr="0098435C" w:rsidRDefault="008125E4" w:rsidP="00226F6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proofErr w:type="gramStart"/>
      <w:r w:rsidRPr="0098435C">
        <w:rPr>
          <w:bCs/>
          <w:sz w:val="24"/>
          <w:szCs w:val="24"/>
        </w:rPr>
        <w:t>e</w:t>
      </w:r>
      <w:proofErr w:type="gramEnd"/>
      <w:r w:rsidRPr="0098435C">
        <w:rPr>
          <w:bCs/>
          <w:sz w:val="24"/>
          <w:szCs w:val="24"/>
        </w:rPr>
        <w:t xml:space="preserve"> dá outras providências.</w:t>
      </w:r>
    </w:p>
    <w:p w:rsidR="008125E4" w:rsidRPr="0098435C" w:rsidRDefault="008125E4" w:rsidP="00226F68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8125E4" w:rsidRPr="0098435C" w:rsidRDefault="008125E4" w:rsidP="00226F68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98435C" w:rsidRPr="0098435C" w:rsidRDefault="0098435C" w:rsidP="0098435C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 w:rsidRPr="0098435C">
        <w:rPr>
          <w:sz w:val="24"/>
          <w:szCs w:val="24"/>
        </w:rPr>
        <w:t xml:space="preserve">Ari </w:t>
      </w:r>
      <w:proofErr w:type="spellStart"/>
      <w:r w:rsidRPr="0098435C">
        <w:rPr>
          <w:sz w:val="24"/>
          <w:szCs w:val="24"/>
        </w:rPr>
        <w:t>Genézio</w:t>
      </w:r>
      <w:proofErr w:type="spellEnd"/>
      <w:r w:rsidRPr="0098435C">
        <w:rPr>
          <w:sz w:val="24"/>
          <w:szCs w:val="24"/>
        </w:rPr>
        <w:t xml:space="preserve"> </w:t>
      </w:r>
      <w:proofErr w:type="spellStart"/>
      <w:r w:rsidRPr="0098435C">
        <w:rPr>
          <w:sz w:val="24"/>
          <w:szCs w:val="24"/>
        </w:rPr>
        <w:t>Lafin</w:t>
      </w:r>
      <w:proofErr w:type="spellEnd"/>
      <w:r w:rsidRPr="0098435C">
        <w:rPr>
          <w:sz w:val="24"/>
          <w:szCs w:val="24"/>
        </w:rPr>
        <w:t>, Prefeito Municipal de Sorriso, Estado de Mato Grosso, faço saber que a Câmara Municipal de Sorriso aprovou e eu sanciono a seguinte Lei Complementar:</w:t>
      </w:r>
    </w:p>
    <w:p w:rsidR="008125E4" w:rsidRPr="0098435C" w:rsidRDefault="008125E4" w:rsidP="00226F68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8125E4" w:rsidRPr="0098435C" w:rsidRDefault="008125E4" w:rsidP="00226F68">
      <w:pPr>
        <w:ind w:firstLine="1418"/>
        <w:jc w:val="both"/>
        <w:rPr>
          <w:iCs/>
          <w:sz w:val="24"/>
          <w:szCs w:val="24"/>
        </w:rPr>
      </w:pPr>
    </w:p>
    <w:p w:rsidR="008125E4" w:rsidRPr="0098435C" w:rsidRDefault="008125E4" w:rsidP="00226F68">
      <w:pPr>
        <w:ind w:firstLine="1418"/>
        <w:jc w:val="both"/>
        <w:rPr>
          <w:bCs/>
          <w:sz w:val="24"/>
          <w:szCs w:val="24"/>
        </w:rPr>
      </w:pPr>
      <w:r w:rsidRPr="0098435C">
        <w:rPr>
          <w:b/>
          <w:iCs/>
          <w:sz w:val="24"/>
          <w:szCs w:val="24"/>
        </w:rPr>
        <w:t>Art. 1º</w:t>
      </w:r>
      <w:r w:rsidRPr="0098435C">
        <w:rPr>
          <w:iCs/>
          <w:sz w:val="24"/>
          <w:szCs w:val="24"/>
        </w:rPr>
        <w:t xml:space="preserve"> A </w:t>
      </w:r>
      <w:r w:rsidRPr="0098435C">
        <w:rPr>
          <w:bCs/>
          <w:sz w:val="24"/>
          <w:szCs w:val="24"/>
        </w:rPr>
        <w:t>Lei Complementar nº 349, de 13 de dezembro de 2021, passa a vigorar com as seguintes alterações:</w:t>
      </w:r>
    </w:p>
    <w:p w:rsidR="008125E4" w:rsidRPr="0098435C" w:rsidRDefault="008125E4" w:rsidP="00226F68">
      <w:pPr>
        <w:ind w:firstLine="1418"/>
        <w:jc w:val="both"/>
        <w:rPr>
          <w:bCs/>
          <w:sz w:val="24"/>
          <w:szCs w:val="24"/>
        </w:rPr>
      </w:pPr>
    </w:p>
    <w:p w:rsidR="008125E4" w:rsidRPr="0098435C" w:rsidRDefault="008125E4" w:rsidP="00226F68">
      <w:pPr>
        <w:ind w:firstLine="1418"/>
        <w:jc w:val="both"/>
        <w:rPr>
          <w:sz w:val="24"/>
          <w:szCs w:val="24"/>
        </w:rPr>
      </w:pPr>
      <w:r w:rsidRPr="0098435C">
        <w:rPr>
          <w:sz w:val="24"/>
          <w:szCs w:val="24"/>
        </w:rPr>
        <w:t>“Art. 64. ................................................................................................................</w:t>
      </w:r>
    </w:p>
    <w:p w:rsidR="008125E4" w:rsidRPr="0098435C" w:rsidRDefault="008125E4" w:rsidP="00226F68">
      <w:pPr>
        <w:ind w:firstLine="1418"/>
        <w:jc w:val="both"/>
        <w:rPr>
          <w:sz w:val="24"/>
          <w:szCs w:val="24"/>
        </w:rPr>
      </w:pPr>
    </w:p>
    <w:p w:rsidR="008125E4" w:rsidRPr="0098435C" w:rsidRDefault="008125E4" w:rsidP="00226F68">
      <w:pPr>
        <w:ind w:firstLine="1418"/>
        <w:jc w:val="both"/>
        <w:rPr>
          <w:sz w:val="24"/>
          <w:szCs w:val="24"/>
        </w:rPr>
      </w:pPr>
      <w:r w:rsidRPr="0098435C">
        <w:rPr>
          <w:b/>
          <w:sz w:val="24"/>
          <w:szCs w:val="24"/>
        </w:rPr>
        <w:t>I -</w:t>
      </w:r>
      <w:r w:rsidRPr="0098435C">
        <w:rPr>
          <w:sz w:val="24"/>
          <w:szCs w:val="24"/>
        </w:rPr>
        <w:t xml:space="preserve"> </w:t>
      </w:r>
      <w:proofErr w:type="gramStart"/>
      <w:r w:rsidRPr="0098435C">
        <w:rPr>
          <w:sz w:val="24"/>
          <w:szCs w:val="24"/>
        </w:rPr>
        <w:t>para</w:t>
      </w:r>
      <w:proofErr w:type="gramEnd"/>
      <w:r w:rsidRPr="0098435C">
        <w:rPr>
          <w:sz w:val="24"/>
          <w:szCs w:val="24"/>
        </w:rPr>
        <w:t xml:space="preserve"> parcelamentos do solo residenciais e comerciais raio mínimo de 3,50m (três metros e meio), exceto em encontros de avenidas cujo raio mínimo deverá ser de 6,50 (seis metros e meio);</w:t>
      </w:r>
    </w:p>
    <w:p w:rsidR="008125E4" w:rsidRPr="0098435C" w:rsidRDefault="008125E4" w:rsidP="00226F68">
      <w:pPr>
        <w:ind w:firstLine="1418"/>
        <w:jc w:val="both"/>
        <w:rPr>
          <w:sz w:val="24"/>
          <w:szCs w:val="24"/>
        </w:rPr>
      </w:pPr>
    </w:p>
    <w:p w:rsidR="008125E4" w:rsidRPr="0098435C" w:rsidRDefault="008125E4" w:rsidP="00226F68">
      <w:pPr>
        <w:ind w:firstLine="1418"/>
        <w:jc w:val="both"/>
        <w:rPr>
          <w:sz w:val="24"/>
          <w:szCs w:val="24"/>
        </w:rPr>
      </w:pPr>
      <w:r w:rsidRPr="0098435C">
        <w:rPr>
          <w:sz w:val="24"/>
          <w:szCs w:val="24"/>
        </w:rPr>
        <w:t>Art. 58...................................................................................................................</w:t>
      </w:r>
    </w:p>
    <w:p w:rsidR="008125E4" w:rsidRPr="0098435C" w:rsidRDefault="008125E4" w:rsidP="00226F68">
      <w:pPr>
        <w:ind w:firstLine="1418"/>
        <w:jc w:val="both"/>
        <w:rPr>
          <w:sz w:val="24"/>
          <w:szCs w:val="24"/>
        </w:rPr>
      </w:pPr>
      <w:r w:rsidRPr="0098435C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8125E4" w:rsidRPr="0098435C" w:rsidRDefault="008125E4" w:rsidP="00226F68">
      <w:pPr>
        <w:ind w:firstLine="1418"/>
        <w:jc w:val="both"/>
        <w:rPr>
          <w:sz w:val="24"/>
          <w:szCs w:val="24"/>
        </w:rPr>
      </w:pPr>
    </w:p>
    <w:p w:rsidR="008125E4" w:rsidRPr="0098435C" w:rsidRDefault="008125E4" w:rsidP="00226F68">
      <w:pPr>
        <w:ind w:firstLine="1418"/>
        <w:jc w:val="both"/>
        <w:rPr>
          <w:sz w:val="24"/>
          <w:szCs w:val="24"/>
        </w:rPr>
      </w:pPr>
      <w:r w:rsidRPr="0098435C">
        <w:rPr>
          <w:b/>
          <w:sz w:val="24"/>
          <w:szCs w:val="24"/>
        </w:rPr>
        <w:t>IV -</w:t>
      </w:r>
      <w:r w:rsidRPr="0098435C">
        <w:rPr>
          <w:sz w:val="24"/>
          <w:szCs w:val="24"/>
        </w:rPr>
        <w:t xml:space="preserve"> ao longo das faixas de domínio público das rodovias, a reserva de faixa não edificável, será de no mínimo de 5 (cinco) metros de cada </w:t>
      </w:r>
      <w:proofErr w:type="gramStart"/>
      <w:r w:rsidRPr="0098435C">
        <w:rPr>
          <w:sz w:val="24"/>
          <w:szCs w:val="24"/>
        </w:rPr>
        <w:t>lado.”</w:t>
      </w:r>
      <w:proofErr w:type="gramEnd"/>
      <w:r w:rsidRPr="0098435C">
        <w:rPr>
          <w:sz w:val="24"/>
          <w:szCs w:val="24"/>
        </w:rPr>
        <w:t>(NR)</w:t>
      </w:r>
    </w:p>
    <w:p w:rsidR="008125E4" w:rsidRPr="0098435C" w:rsidRDefault="008125E4" w:rsidP="00226F68">
      <w:pPr>
        <w:ind w:firstLine="1418"/>
        <w:jc w:val="both"/>
        <w:rPr>
          <w:sz w:val="24"/>
          <w:szCs w:val="24"/>
        </w:rPr>
      </w:pPr>
    </w:p>
    <w:p w:rsidR="008125E4" w:rsidRPr="0098435C" w:rsidRDefault="008125E4" w:rsidP="00226F68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98435C">
        <w:rPr>
          <w:b/>
          <w:bCs/>
          <w:sz w:val="24"/>
          <w:szCs w:val="24"/>
        </w:rPr>
        <w:t>Art. 2º</w:t>
      </w:r>
      <w:r w:rsidRPr="0098435C">
        <w:rPr>
          <w:bCs/>
          <w:sz w:val="24"/>
          <w:szCs w:val="24"/>
        </w:rPr>
        <w:t xml:space="preserve"> Esta Lei Complementar entra em vigor na data de sua publicação.</w:t>
      </w:r>
    </w:p>
    <w:p w:rsidR="008125E4" w:rsidRPr="0098435C" w:rsidRDefault="008125E4" w:rsidP="00226F6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8125E4" w:rsidRPr="0098435C" w:rsidRDefault="008125E4" w:rsidP="00226F6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98435C" w:rsidRPr="0098435C" w:rsidRDefault="0098435C" w:rsidP="0098435C">
      <w:pPr>
        <w:ind w:firstLine="1418"/>
        <w:jc w:val="both"/>
        <w:rPr>
          <w:iCs/>
          <w:sz w:val="24"/>
          <w:szCs w:val="24"/>
        </w:rPr>
      </w:pPr>
      <w:r w:rsidRPr="0098435C">
        <w:rPr>
          <w:iCs/>
          <w:sz w:val="24"/>
          <w:szCs w:val="24"/>
        </w:rPr>
        <w:t>Sorriso, Estado de Mato Grosso, em 0</w:t>
      </w:r>
      <w:r w:rsidR="009309DE">
        <w:rPr>
          <w:iCs/>
          <w:sz w:val="24"/>
          <w:szCs w:val="24"/>
        </w:rPr>
        <w:t>8</w:t>
      </w:r>
      <w:bookmarkStart w:id="0" w:name="_GoBack"/>
      <w:bookmarkEnd w:id="0"/>
      <w:r w:rsidRPr="0098435C">
        <w:rPr>
          <w:iCs/>
          <w:sz w:val="24"/>
          <w:szCs w:val="24"/>
        </w:rPr>
        <w:t xml:space="preserve"> de julho de 2022.</w:t>
      </w:r>
    </w:p>
    <w:p w:rsidR="0098435C" w:rsidRPr="0098435C" w:rsidRDefault="0098435C" w:rsidP="0098435C">
      <w:pPr>
        <w:jc w:val="both"/>
        <w:rPr>
          <w:b/>
          <w:bCs/>
          <w:iCs/>
          <w:sz w:val="24"/>
          <w:szCs w:val="24"/>
        </w:rPr>
      </w:pPr>
    </w:p>
    <w:p w:rsidR="0098435C" w:rsidRPr="0098435C" w:rsidRDefault="0098435C" w:rsidP="0098435C">
      <w:pPr>
        <w:jc w:val="both"/>
        <w:rPr>
          <w:b/>
          <w:bCs/>
          <w:iCs/>
          <w:sz w:val="24"/>
          <w:szCs w:val="24"/>
        </w:rPr>
      </w:pPr>
    </w:p>
    <w:p w:rsidR="0098435C" w:rsidRPr="0098435C" w:rsidRDefault="0098435C" w:rsidP="0098435C">
      <w:pPr>
        <w:rPr>
          <w:sz w:val="24"/>
          <w:szCs w:val="24"/>
        </w:rPr>
      </w:pPr>
    </w:p>
    <w:p w:rsidR="0050757F" w:rsidRDefault="0050757F" w:rsidP="0050757F">
      <w:pPr>
        <w:tabs>
          <w:tab w:val="left" w:pos="1418"/>
        </w:tabs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</w:t>
      </w:r>
      <w:r>
        <w:rPr>
          <w:b/>
          <w:sz w:val="23"/>
          <w:szCs w:val="23"/>
        </w:rPr>
        <w:t xml:space="preserve">            </w:t>
      </w:r>
      <w:r>
        <w:rPr>
          <w:b/>
          <w:sz w:val="23"/>
          <w:szCs w:val="23"/>
        </w:rPr>
        <w:t>ARI GENÉZIO LAFIN</w:t>
      </w:r>
    </w:p>
    <w:p w:rsidR="0050757F" w:rsidRDefault="0050757F" w:rsidP="0050757F">
      <w:pPr>
        <w:tabs>
          <w:tab w:val="left" w:pos="1418"/>
        </w:tabs>
        <w:jc w:val="both"/>
        <w:rPr>
          <w:rFonts w:eastAsiaTheme="minorHAnsi"/>
          <w:b/>
          <w:sz w:val="23"/>
          <w:szCs w:val="23"/>
          <w:lang w:eastAsia="en-US"/>
        </w:rPr>
      </w:pPr>
      <w:r>
        <w:rPr>
          <w:sz w:val="23"/>
          <w:szCs w:val="23"/>
        </w:rPr>
        <w:t xml:space="preserve">Publique-se.                                                                                 </w:t>
      </w:r>
      <w:r>
        <w:rPr>
          <w:sz w:val="23"/>
          <w:szCs w:val="23"/>
        </w:rPr>
        <w:t xml:space="preserve">            </w:t>
      </w:r>
      <w:r>
        <w:rPr>
          <w:sz w:val="23"/>
          <w:szCs w:val="23"/>
        </w:rPr>
        <w:t xml:space="preserve">Prefeito Municipal </w:t>
      </w:r>
    </w:p>
    <w:p w:rsidR="0050757F" w:rsidRDefault="0050757F" w:rsidP="0050757F">
      <w:pPr>
        <w:tabs>
          <w:tab w:val="left" w:pos="1418"/>
        </w:tabs>
        <w:jc w:val="both"/>
        <w:rPr>
          <w:sz w:val="23"/>
          <w:szCs w:val="23"/>
        </w:rPr>
      </w:pPr>
    </w:p>
    <w:p w:rsidR="0050757F" w:rsidRDefault="0050757F" w:rsidP="0050757F">
      <w:pPr>
        <w:tabs>
          <w:tab w:val="left" w:pos="1418"/>
        </w:tabs>
        <w:jc w:val="both"/>
        <w:rPr>
          <w:sz w:val="23"/>
          <w:szCs w:val="23"/>
        </w:rPr>
      </w:pPr>
    </w:p>
    <w:p w:rsidR="0050757F" w:rsidRDefault="0050757F" w:rsidP="0050757F">
      <w:pPr>
        <w:tabs>
          <w:tab w:val="left" w:pos="1418"/>
        </w:tabs>
        <w:jc w:val="both"/>
        <w:rPr>
          <w:sz w:val="23"/>
          <w:szCs w:val="23"/>
        </w:rPr>
      </w:pPr>
    </w:p>
    <w:p w:rsidR="0050757F" w:rsidRDefault="0050757F" w:rsidP="0050757F">
      <w:pPr>
        <w:tabs>
          <w:tab w:val="left" w:pos="1418"/>
        </w:tabs>
        <w:jc w:val="both"/>
        <w:rPr>
          <w:sz w:val="23"/>
          <w:szCs w:val="23"/>
        </w:rPr>
      </w:pPr>
    </w:p>
    <w:p w:rsidR="0050757F" w:rsidRDefault="0050757F" w:rsidP="0050757F">
      <w:pPr>
        <w:rPr>
          <w:b/>
          <w:sz w:val="23"/>
          <w:szCs w:val="23"/>
        </w:rPr>
      </w:pPr>
      <w:r>
        <w:rPr>
          <w:b/>
          <w:sz w:val="23"/>
          <w:szCs w:val="23"/>
        </w:rPr>
        <w:t>BRUNO EDUARDO PECINELLI DELGADO</w:t>
      </w:r>
    </w:p>
    <w:p w:rsidR="0050757F" w:rsidRDefault="0050757F" w:rsidP="0050757F">
      <w:pPr>
        <w:rPr>
          <w:rFonts w:eastAsia="Calibri"/>
          <w:sz w:val="23"/>
          <w:szCs w:val="23"/>
        </w:rPr>
      </w:pPr>
      <w:r>
        <w:rPr>
          <w:b/>
          <w:sz w:val="23"/>
          <w:szCs w:val="23"/>
        </w:rPr>
        <w:t xml:space="preserve">          </w:t>
      </w:r>
      <w:r>
        <w:rPr>
          <w:sz w:val="23"/>
          <w:szCs w:val="23"/>
        </w:rPr>
        <w:t>Secretário Adjunto de Administração</w:t>
      </w:r>
    </w:p>
    <w:p w:rsidR="0050757F" w:rsidRDefault="0050757F" w:rsidP="0050757F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:rsidR="008125E4" w:rsidRPr="0098435C" w:rsidRDefault="008125E4" w:rsidP="0050757F">
      <w:pPr>
        <w:pStyle w:val="Ttulo2"/>
        <w:spacing w:before="0"/>
        <w:ind w:left="4956"/>
        <w:rPr>
          <w:sz w:val="24"/>
          <w:szCs w:val="24"/>
        </w:rPr>
      </w:pPr>
    </w:p>
    <w:sectPr w:rsidR="008125E4" w:rsidRPr="0098435C" w:rsidSect="0098435C">
      <w:headerReference w:type="default" r:id="rId6"/>
      <w:pgSz w:w="11907" w:h="16840" w:code="9"/>
      <w:pgMar w:top="2835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831" w:rsidRDefault="00B07831">
      <w:r>
        <w:separator/>
      </w:r>
    </w:p>
  </w:endnote>
  <w:endnote w:type="continuationSeparator" w:id="0">
    <w:p w:rsidR="00B07831" w:rsidRDefault="00B0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831" w:rsidRDefault="00B07831">
      <w:r>
        <w:separator/>
      </w:r>
    </w:p>
  </w:footnote>
  <w:footnote w:type="continuationSeparator" w:id="0">
    <w:p w:rsidR="00B07831" w:rsidRDefault="00B07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BC" w:rsidRDefault="009A4CBC">
    <w:pPr>
      <w:jc w:val="center"/>
      <w:rPr>
        <w:b/>
        <w:sz w:val="28"/>
      </w:rPr>
    </w:pPr>
  </w:p>
  <w:p w:rsidR="009A4CBC" w:rsidRDefault="009A4C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2E"/>
    <w:rsid w:val="001925C2"/>
    <w:rsid w:val="00226F68"/>
    <w:rsid w:val="002A4B67"/>
    <w:rsid w:val="002D3310"/>
    <w:rsid w:val="003471E4"/>
    <w:rsid w:val="003A15A5"/>
    <w:rsid w:val="00487AD7"/>
    <w:rsid w:val="004C1AA4"/>
    <w:rsid w:val="004F293C"/>
    <w:rsid w:val="00502F18"/>
    <w:rsid w:val="0050757F"/>
    <w:rsid w:val="005F4F5D"/>
    <w:rsid w:val="006B5B0D"/>
    <w:rsid w:val="0075652A"/>
    <w:rsid w:val="008125E4"/>
    <w:rsid w:val="009309DE"/>
    <w:rsid w:val="00956D06"/>
    <w:rsid w:val="0098435C"/>
    <w:rsid w:val="00990C34"/>
    <w:rsid w:val="009A4CBC"/>
    <w:rsid w:val="00A153F6"/>
    <w:rsid w:val="00A476DE"/>
    <w:rsid w:val="00B07831"/>
    <w:rsid w:val="00BF3250"/>
    <w:rsid w:val="00C469E6"/>
    <w:rsid w:val="00DD5D2E"/>
    <w:rsid w:val="00DE2219"/>
    <w:rsid w:val="00E61812"/>
    <w:rsid w:val="00EB09BA"/>
    <w:rsid w:val="00ED38C4"/>
    <w:rsid w:val="00EE6621"/>
    <w:rsid w:val="00F369E9"/>
    <w:rsid w:val="00F54049"/>
    <w:rsid w:val="00F82500"/>
    <w:rsid w:val="00F8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E34FA"/>
  <w15:chartTrackingRefBased/>
  <w15:docId w15:val="{75EBCD6C-9F49-452C-8B55-F96B2267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9843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link w:val="CorpodetextoChar"/>
    <w:unhideWhenUsed/>
    <w:rsid w:val="008125E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125E4"/>
  </w:style>
  <w:style w:type="paragraph" w:styleId="Textodebalo">
    <w:name w:val="Balloon Text"/>
    <w:basedOn w:val="Normal"/>
    <w:link w:val="TextodebaloChar"/>
    <w:rsid w:val="00ED38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D38C4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9843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CAROLINA ALVES LEAL OLBERMANN</cp:lastModifiedBy>
  <cp:revision>9</cp:revision>
  <cp:lastPrinted>2022-07-07T15:09:00Z</cp:lastPrinted>
  <dcterms:created xsi:type="dcterms:W3CDTF">2022-07-07T15:06:00Z</dcterms:created>
  <dcterms:modified xsi:type="dcterms:W3CDTF">2022-07-07T18:49:00Z</dcterms:modified>
</cp:coreProperties>
</file>