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3E9" w:rsidRPr="00FC50F9" w:rsidRDefault="00F243E9" w:rsidP="00FC50F9">
      <w:pPr>
        <w:pStyle w:val="Pr-formata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2835"/>
        <w:jc w:val="both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FC50F9">
        <w:rPr>
          <w:rFonts w:ascii="Times New Roman" w:hAnsi="Times New Roman" w:cs="Times New Roman"/>
          <w:b/>
          <w:color w:val="auto"/>
          <w:sz w:val="23"/>
          <w:szCs w:val="23"/>
        </w:rPr>
        <w:t>LEI COMPLEMENTAR N</w:t>
      </w:r>
      <w:r w:rsidR="00FC50F9" w:rsidRPr="00FC50F9">
        <w:rPr>
          <w:rFonts w:ascii="Times New Roman" w:hAnsi="Times New Roman" w:cs="Times New Roman"/>
          <w:b/>
          <w:color w:val="auto"/>
          <w:sz w:val="23"/>
          <w:szCs w:val="23"/>
        </w:rPr>
        <w:t>º 415, DE 02 DE OUTUBRO DE 2023</w:t>
      </w:r>
      <w:r w:rsidR="0085555C" w:rsidRPr="00FC50F9">
        <w:rPr>
          <w:rFonts w:ascii="Times New Roman" w:hAnsi="Times New Roman" w:cs="Times New Roman"/>
          <w:b/>
          <w:color w:val="auto"/>
          <w:sz w:val="23"/>
          <w:szCs w:val="23"/>
        </w:rPr>
        <w:t xml:space="preserve"> </w:t>
      </w:r>
    </w:p>
    <w:p w:rsidR="00F243E9" w:rsidRPr="00FC50F9" w:rsidRDefault="00F243E9" w:rsidP="00136275">
      <w:pPr>
        <w:pStyle w:val="Pr-formataoHTML"/>
        <w:tabs>
          <w:tab w:val="clear" w:pos="916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1440" w:firstLine="1418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C50F9">
        <w:rPr>
          <w:rFonts w:ascii="Times New Roman" w:hAnsi="Times New Roman" w:cs="Times New Roman"/>
          <w:b/>
          <w:color w:val="auto"/>
          <w:sz w:val="22"/>
          <w:szCs w:val="22"/>
        </w:rPr>
        <w:tab/>
      </w:r>
    </w:p>
    <w:p w:rsidR="00136275" w:rsidRPr="00136275" w:rsidRDefault="00136275" w:rsidP="00136275">
      <w:pPr>
        <w:tabs>
          <w:tab w:val="left" w:pos="851"/>
          <w:tab w:val="left" w:pos="1134"/>
          <w:tab w:val="right" w:pos="9072"/>
        </w:tabs>
        <w:ind w:left="1418" w:hanging="22"/>
        <w:jc w:val="both"/>
        <w:rPr>
          <w:b/>
          <w:bCs/>
          <w:iCs/>
        </w:rPr>
      </w:pPr>
    </w:p>
    <w:p w:rsidR="00F243E9" w:rsidRPr="00136275" w:rsidRDefault="00136275" w:rsidP="00FC50F9">
      <w:pPr>
        <w:tabs>
          <w:tab w:val="right" w:pos="9072"/>
        </w:tabs>
        <w:ind w:left="2835"/>
        <w:jc w:val="both"/>
        <w:rPr>
          <w:rFonts w:eastAsia="MS Mincho"/>
          <w:bCs/>
          <w:iCs/>
        </w:rPr>
      </w:pPr>
      <w:r w:rsidRPr="00136275">
        <w:rPr>
          <w:bCs/>
          <w:iCs/>
        </w:rPr>
        <w:t>Altera a Lei Complementar nº 108, de 05 de novembro de 2009, que dispõe sobre o Zoneamento, o Uso e a Ocupação do Solo da cidade de Sorriso-MT, e dá outras providências</w:t>
      </w:r>
      <w:r w:rsidR="00F243E9" w:rsidRPr="00136275">
        <w:rPr>
          <w:bCs/>
          <w:iCs/>
        </w:rPr>
        <w:t>.</w:t>
      </w:r>
    </w:p>
    <w:p w:rsidR="00FA2A25" w:rsidRPr="00136275" w:rsidRDefault="00FA2A25" w:rsidP="00136275">
      <w:pPr>
        <w:tabs>
          <w:tab w:val="left" w:pos="1440"/>
        </w:tabs>
        <w:ind w:left="1440" w:firstLine="1418"/>
        <w:jc w:val="both"/>
        <w:rPr>
          <w:b/>
        </w:rPr>
      </w:pPr>
    </w:p>
    <w:p w:rsidR="008E0CD8" w:rsidRDefault="008E0CD8" w:rsidP="00136275">
      <w:pPr>
        <w:tabs>
          <w:tab w:val="left" w:pos="851"/>
          <w:tab w:val="left" w:pos="1134"/>
          <w:tab w:val="right" w:pos="9072"/>
        </w:tabs>
        <w:ind w:left="1440" w:firstLine="1418"/>
        <w:jc w:val="both"/>
        <w:rPr>
          <w:rFonts w:eastAsia="MS Mincho"/>
          <w:iCs/>
        </w:rPr>
      </w:pPr>
    </w:p>
    <w:p w:rsidR="00136275" w:rsidRPr="002763B7" w:rsidRDefault="00136275" w:rsidP="00FC50F9">
      <w:pPr>
        <w:ind w:firstLine="2835"/>
        <w:jc w:val="both"/>
      </w:pPr>
      <w:r w:rsidRPr="002763B7">
        <w:t xml:space="preserve">Ari </w:t>
      </w:r>
      <w:proofErr w:type="spellStart"/>
      <w:r w:rsidRPr="002763B7">
        <w:t>Genézio</w:t>
      </w:r>
      <w:proofErr w:type="spellEnd"/>
      <w:r w:rsidRPr="002763B7">
        <w:t xml:space="preserve"> </w:t>
      </w:r>
      <w:proofErr w:type="spellStart"/>
      <w:r w:rsidRPr="002763B7">
        <w:t>Lafin</w:t>
      </w:r>
      <w:proofErr w:type="spellEnd"/>
      <w:r w:rsidRPr="002763B7">
        <w:t>, Prefeito Municipal de Sorriso, Estado de Mato Grosso</w:t>
      </w:r>
      <w:r w:rsidRPr="002763B7">
        <w:rPr>
          <w:b/>
        </w:rPr>
        <w:t>,</w:t>
      </w:r>
      <w:r w:rsidRPr="002763B7">
        <w:t xml:space="preserve"> </w:t>
      </w:r>
      <w:r w:rsidR="00FC50F9">
        <w:t>faço saber que a</w:t>
      </w:r>
      <w:r w:rsidRPr="002763B7">
        <w:t xml:space="preserve"> Câmara Municipal de </w:t>
      </w:r>
      <w:r w:rsidR="00FC50F9">
        <w:t>Sorriso aprovou e eu sanciono a seg</w:t>
      </w:r>
      <w:r w:rsidRPr="002763B7">
        <w:t>uinte Lei Complementar:</w:t>
      </w:r>
    </w:p>
    <w:p w:rsidR="00136275" w:rsidRPr="00136275" w:rsidRDefault="00136275" w:rsidP="00136275">
      <w:pPr>
        <w:tabs>
          <w:tab w:val="left" w:pos="851"/>
          <w:tab w:val="left" w:pos="1134"/>
          <w:tab w:val="right" w:pos="9072"/>
        </w:tabs>
        <w:ind w:left="1440" w:firstLine="1418"/>
        <w:jc w:val="both"/>
        <w:rPr>
          <w:rFonts w:eastAsia="MS Mincho"/>
          <w:iCs/>
        </w:rPr>
      </w:pPr>
    </w:p>
    <w:p w:rsidR="0012110B" w:rsidRPr="00136275" w:rsidRDefault="0012110B" w:rsidP="00136275">
      <w:pPr>
        <w:tabs>
          <w:tab w:val="left" w:pos="851"/>
          <w:tab w:val="left" w:pos="1134"/>
          <w:tab w:val="right" w:pos="9072"/>
        </w:tabs>
        <w:ind w:left="1440" w:firstLine="1418"/>
        <w:jc w:val="both"/>
        <w:rPr>
          <w:rFonts w:eastAsia="MS Mincho"/>
          <w:iCs/>
        </w:rPr>
      </w:pPr>
    </w:p>
    <w:p w:rsidR="00F243E9" w:rsidRDefault="00B94A9A" w:rsidP="00136275">
      <w:pPr>
        <w:tabs>
          <w:tab w:val="left" w:pos="851"/>
          <w:tab w:val="left" w:pos="1134"/>
          <w:tab w:val="center" w:pos="4419"/>
          <w:tab w:val="right" w:pos="8838"/>
          <w:tab w:val="right" w:pos="9072"/>
        </w:tabs>
        <w:ind w:firstLine="1418"/>
        <w:jc w:val="both"/>
        <w:rPr>
          <w:bCs/>
          <w:iCs/>
        </w:rPr>
      </w:pPr>
      <w:r w:rsidRPr="00B94A9A">
        <w:rPr>
          <w:b/>
          <w:iCs/>
        </w:rPr>
        <w:t>Art. 1º</w:t>
      </w:r>
      <w:r>
        <w:rPr>
          <w:iCs/>
        </w:rPr>
        <w:t xml:space="preserve"> A Lei </w:t>
      </w:r>
      <w:r w:rsidRPr="00136275">
        <w:rPr>
          <w:bCs/>
          <w:iCs/>
        </w:rPr>
        <w:t>Complementar nº 108, de 05 de novembro de 2009</w:t>
      </w:r>
      <w:r>
        <w:rPr>
          <w:bCs/>
          <w:iCs/>
        </w:rPr>
        <w:t xml:space="preserve"> passa a vigorar com as seguintes alterações:</w:t>
      </w:r>
    </w:p>
    <w:p w:rsidR="00B94A9A" w:rsidRPr="00136275" w:rsidRDefault="00B94A9A" w:rsidP="00AE55C6">
      <w:pPr>
        <w:tabs>
          <w:tab w:val="left" w:pos="851"/>
          <w:tab w:val="left" w:pos="1134"/>
          <w:tab w:val="center" w:pos="4419"/>
        </w:tabs>
        <w:ind w:firstLine="1418"/>
        <w:jc w:val="both"/>
        <w:rPr>
          <w:rFonts w:eastAsia="MS Mincho"/>
          <w:iCs/>
        </w:rPr>
      </w:pPr>
    </w:p>
    <w:p w:rsidR="00F243E9" w:rsidRPr="00D0614D" w:rsidRDefault="00B94A9A" w:rsidP="00136275">
      <w:pPr>
        <w:tabs>
          <w:tab w:val="left" w:pos="851"/>
          <w:tab w:val="left" w:pos="1134"/>
          <w:tab w:val="center" w:pos="4419"/>
          <w:tab w:val="right" w:pos="8838"/>
          <w:tab w:val="right" w:pos="9072"/>
        </w:tabs>
        <w:ind w:firstLine="1418"/>
        <w:jc w:val="both"/>
        <w:rPr>
          <w:rFonts w:eastAsia="MS Mincho"/>
          <w:iCs/>
        </w:rPr>
      </w:pPr>
      <w:r w:rsidRPr="00D0614D">
        <w:rPr>
          <w:b/>
          <w:bCs/>
          <w:iCs/>
        </w:rPr>
        <w:t>“</w:t>
      </w:r>
      <w:r w:rsidR="00F243E9" w:rsidRPr="00D0614D">
        <w:rPr>
          <w:b/>
          <w:bCs/>
          <w:iCs/>
        </w:rPr>
        <w:t xml:space="preserve">Art. 1º </w:t>
      </w:r>
      <w:r w:rsidR="00F243E9" w:rsidRPr="00D0614D">
        <w:rPr>
          <w:iCs/>
        </w:rPr>
        <w:t xml:space="preserve">Esta </w:t>
      </w:r>
      <w:r w:rsidR="008A4821" w:rsidRPr="00D0614D">
        <w:rPr>
          <w:iCs/>
        </w:rPr>
        <w:t>L</w:t>
      </w:r>
      <w:r w:rsidR="00F243E9" w:rsidRPr="00D0614D">
        <w:rPr>
          <w:iCs/>
        </w:rPr>
        <w:t xml:space="preserve">ei </w:t>
      </w:r>
      <w:r w:rsidR="0070439F" w:rsidRPr="00D0614D">
        <w:rPr>
          <w:iCs/>
        </w:rPr>
        <w:t xml:space="preserve">Complementar </w:t>
      </w:r>
      <w:r w:rsidR="00F243E9" w:rsidRPr="00D0614D">
        <w:rPr>
          <w:iCs/>
        </w:rPr>
        <w:t xml:space="preserve">disciplina o uso e a ocupação do solo urbano da </w:t>
      </w:r>
      <w:r w:rsidR="00A2413A" w:rsidRPr="00D0614D">
        <w:rPr>
          <w:iCs/>
        </w:rPr>
        <w:t>c</w:t>
      </w:r>
      <w:r w:rsidR="00F243E9" w:rsidRPr="00D0614D">
        <w:rPr>
          <w:iCs/>
        </w:rPr>
        <w:t>idade</w:t>
      </w:r>
      <w:r w:rsidR="00F243E9" w:rsidRPr="00D0614D">
        <w:rPr>
          <w:b/>
          <w:bCs/>
          <w:iCs/>
        </w:rPr>
        <w:t xml:space="preserve"> </w:t>
      </w:r>
      <w:r w:rsidR="00F243E9" w:rsidRPr="00D0614D">
        <w:rPr>
          <w:iCs/>
        </w:rPr>
        <w:t>de Sorriso</w:t>
      </w:r>
      <w:r w:rsidR="00A2413A" w:rsidRPr="00D0614D">
        <w:rPr>
          <w:iCs/>
        </w:rPr>
        <w:t>-MT</w:t>
      </w:r>
      <w:r w:rsidR="00F243E9" w:rsidRPr="00D0614D">
        <w:rPr>
          <w:iCs/>
        </w:rPr>
        <w:t>, as atividades de urbanização realizadas por agentes públicos e privados, observadas, no que couber, a legislação Federal, Estadual e Municipal pertinentes.</w:t>
      </w:r>
    </w:p>
    <w:p w:rsidR="00F243E9" w:rsidRPr="00D0614D" w:rsidRDefault="00F243E9" w:rsidP="00136275">
      <w:pPr>
        <w:tabs>
          <w:tab w:val="left" w:pos="851"/>
          <w:tab w:val="left" w:pos="1134"/>
          <w:tab w:val="center" w:pos="4419"/>
          <w:tab w:val="right" w:pos="8838"/>
          <w:tab w:val="right" w:pos="9072"/>
        </w:tabs>
        <w:ind w:firstLine="1418"/>
        <w:jc w:val="both"/>
        <w:rPr>
          <w:rFonts w:eastAsia="MS Mincho"/>
          <w:iCs/>
        </w:rPr>
      </w:pPr>
      <w:r w:rsidRPr="00D0614D">
        <w:rPr>
          <w:iCs/>
        </w:rPr>
        <w:t> </w:t>
      </w:r>
    </w:p>
    <w:p w:rsidR="00F243E9" w:rsidRPr="00D0614D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D0614D">
        <w:rPr>
          <w:b/>
          <w:bCs/>
          <w:iCs/>
        </w:rPr>
        <w:t xml:space="preserve">Art. 2º </w:t>
      </w:r>
      <w:r w:rsidRPr="00D0614D">
        <w:rPr>
          <w:iCs/>
        </w:rPr>
        <w:t xml:space="preserve">Esta </w:t>
      </w:r>
      <w:r w:rsidR="008A4821" w:rsidRPr="00D0614D">
        <w:rPr>
          <w:iCs/>
        </w:rPr>
        <w:t>L</w:t>
      </w:r>
      <w:r w:rsidRPr="00D0614D">
        <w:rPr>
          <w:iCs/>
        </w:rPr>
        <w:t>ei</w:t>
      </w:r>
      <w:r w:rsidR="0070439F" w:rsidRPr="00D0614D">
        <w:rPr>
          <w:iCs/>
        </w:rPr>
        <w:t xml:space="preserve"> Complementar</w:t>
      </w:r>
      <w:r w:rsidRPr="00D0614D">
        <w:rPr>
          <w:iCs/>
        </w:rPr>
        <w:t xml:space="preserve"> dispõe </w:t>
      </w:r>
      <w:r w:rsidR="004B6B6F" w:rsidRPr="00D0614D">
        <w:rPr>
          <w:iCs/>
        </w:rPr>
        <w:t xml:space="preserve">sobre as compartimentações das </w:t>
      </w:r>
      <w:proofErr w:type="spellStart"/>
      <w:r w:rsidR="004B6B6F" w:rsidRPr="00D0614D">
        <w:rPr>
          <w:iCs/>
        </w:rPr>
        <w:t>M</w:t>
      </w:r>
      <w:r w:rsidRPr="00D0614D">
        <w:rPr>
          <w:iCs/>
        </w:rPr>
        <w:t>acrozonas</w:t>
      </w:r>
      <w:proofErr w:type="spellEnd"/>
      <w:r w:rsidRPr="00D0614D">
        <w:rPr>
          <w:iCs/>
        </w:rPr>
        <w:t xml:space="preserve"> da </w:t>
      </w:r>
      <w:r w:rsidR="003507CF" w:rsidRPr="00D0614D">
        <w:rPr>
          <w:iCs/>
        </w:rPr>
        <w:t>c</w:t>
      </w:r>
      <w:r w:rsidRPr="00D0614D">
        <w:rPr>
          <w:iCs/>
        </w:rPr>
        <w:t>idade de Sorriso</w:t>
      </w:r>
      <w:r w:rsidR="003507CF" w:rsidRPr="00D0614D">
        <w:rPr>
          <w:iCs/>
        </w:rPr>
        <w:t>-MT</w:t>
      </w:r>
      <w:r w:rsidRPr="00D0614D">
        <w:rPr>
          <w:iCs/>
        </w:rPr>
        <w:t>, estabelece critérios e parâmetros de uso e ocupação do solo, com o objetivo de orientar e ordenar o crescimento da cidade.</w:t>
      </w:r>
    </w:p>
    <w:p w:rsidR="00F243E9" w:rsidRPr="00D0614D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</w:p>
    <w:p w:rsidR="00F243E9" w:rsidRPr="00D0614D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D0614D">
        <w:rPr>
          <w:b/>
          <w:bCs/>
          <w:iCs/>
        </w:rPr>
        <w:t xml:space="preserve">Art. 5º </w:t>
      </w:r>
      <w:r w:rsidRPr="00D0614D">
        <w:rPr>
          <w:iCs/>
        </w:rPr>
        <w:t xml:space="preserve">As disposições desta </w:t>
      </w:r>
      <w:r w:rsidR="008A4821" w:rsidRPr="00D0614D">
        <w:rPr>
          <w:iCs/>
        </w:rPr>
        <w:t>L</w:t>
      </w:r>
      <w:r w:rsidRPr="00D0614D">
        <w:rPr>
          <w:iCs/>
        </w:rPr>
        <w:t>ei</w:t>
      </w:r>
      <w:r w:rsidR="0070439F" w:rsidRPr="00D0614D">
        <w:rPr>
          <w:iCs/>
        </w:rPr>
        <w:t xml:space="preserve"> Complementar</w:t>
      </w:r>
      <w:r w:rsidRPr="00D0614D">
        <w:rPr>
          <w:iCs/>
        </w:rPr>
        <w:t xml:space="preserve"> deverão ser observadas obrigatoriamente:</w:t>
      </w:r>
    </w:p>
    <w:p w:rsidR="004F030D" w:rsidRPr="00D0614D" w:rsidRDefault="004F030D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402DF0" w:rsidRPr="00D0614D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D0614D">
        <w:rPr>
          <w:b/>
          <w:bCs/>
          <w:iCs/>
        </w:rPr>
        <w:t xml:space="preserve">Art. 9º </w:t>
      </w:r>
      <w:r w:rsidR="00402DF0" w:rsidRPr="00D0614D">
        <w:rPr>
          <w:bCs/>
          <w:iCs/>
        </w:rPr>
        <w:t>.......................................................................................................................</w:t>
      </w:r>
    </w:p>
    <w:p w:rsidR="00402DF0" w:rsidRPr="00D0614D" w:rsidRDefault="00402DF0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</w:p>
    <w:p w:rsidR="00402DF0" w:rsidRPr="00D0614D" w:rsidRDefault="00402DF0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421EA6">
        <w:rPr>
          <w:b/>
          <w:bCs/>
          <w:iCs/>
        </w:rPr>
        <w:t>I</w:t>
      </w:r>
      <w:r w:rsidRPr="00D0614D">
        <w:rPr>
          <w:bCs/>
          <w:iCs/>
        </w:rPr>
        <w:t xml:space="preserve"> - ...............................................................................................................................</w:t>
      </w:r>
    </w:p>
    <w:p w:rsidR="004F030D" w:rsidRPr="00D0614D" w:rsidRDefault="004F030D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D0614D">
        <w:rPr>
          <w:bCs/>
          <w:iCs/>
        </w:rPr>
        <w:t>....................................................................................................................................</w:t>
      </w:r>
    </w:p>
    <w:p w:rsidR="0011431B" w:rsidRPr="00D0614D" w:rsidRDefault="0011431B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421EA6">
        <w:rPr>
          <w:b/>
          <w:iCs/>
        </w:rPr>
        <w:t xml:space="preserve">X </w:t>
      </w:r>
      <w:r w:rsidR="00F765FD" w:rsidRPr="00D0614D">
        <w:rPr>
          <w:iCs/>
        </w:rPr>
        <w:t>-</w:t>
      </w:r>
      <w:r w:rsidR="00F41134" w:rsidRPr="00D0614D">
        <w:rPr>
          <w:iCs/>
        </w:rPr>
        <w:t xml:space="preserve"> </w:t>
      </w:r>
      <w:r w:rsidR="00CD2D52" w:rsidRPr="00D0614D">
        <w:rPr>
          <w:iCs/>
        </w:rPr>
        <w:t xml:space="preserve">Zona Especifica </w:t>
      </w:r>
      <w:r w:rsidR="006052EA" w:rsidRPr="00D0614D">
        <w:rPr>
          <w:iCs/>
        </w:rPr>
        <w:t>de</w:t>
      </w:r>
      <w:r w:rsidR="00CD2D52" w:rsidRPr="00D0614D">
        <w:rPr>
          <w:iCs/>
        </w:rPr>
        <w:t xml:space="preserve"> Sítios </w:t>
      </w:r>
      <w:r w:rsidR="006052EA" w:rsidRPr="00D0614D">
        <w:rPr>
          <w:iCs/>
        </w:rPr>
        <w:t xml:space="preserve">de Recreio </w:t>
      </w:r>
      <w:r w:rsidR="0018021A" w:rsidRPr="00D0614D">
        <w:rPr>
          <w:iCs/>
        </w:rPr>
        <w:t>-</w:t>
      </w:r>
      <w:r w:rsidR="00CD2D52" w:rsidRPr="00D0614D">
        <w:rPr>
          <w:iCs/>
        </w:rPr>
        <w:t xml:space="preserve"> ZUES.</w:t>
      </w:r>
    </w:p>
    <w:p w:rsidR="000E666C" w:rsidRPr="00D0614D" w:rsidRDefault="00F765FD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421EA6">
        <w:rPr>
          <w:b/>
          <w:iCs/>
        </w:rPr>
        <w:t>X</w:t>
      </w:r>
      <w:r w:rsidR="003E7C8B" w:rsidRPr="00D0614D">
        <w:rPr>
          <w:iCs/>
        </w:rPr>
        <w:t xml:space="preserve">I - Zona Urbana de Uso Múltiplo </w:t>
      </w:r>
      <w:r w:rsidR="0018021A" w:rsidRPr="00D0614D">
        <w:rPr>
          <w:iCs/>
        </w:rPr>
        <w:t>-</w:t>
      </w:r>
      <w:r w:rsidR="003E7C8B" w:rsidRPr="00D0614D">
        <w:rPr>
          <w:iCs/>
        </w:rPr>
        <w:t xml:space="preserve"> ZUM</w:t>
      </w:r>
    </w:p>
    <w:p w:rsidR="0070439F" w:rsidRPr="00D0614D" w:rsidRDefault="0070439F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</w:p>
    <w:p w:rsidR="00402DF0" w:rsidRPr="00D0614D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  <w:r w:rsidRPr="00D0614D">
        <w:rPr>
          <w:b/>
          <w:bCs/>
          <w:iCs/>
        </w:rPr>
        <w:t>Art. 10</w:t>
      </w:r>
      <w:r w:rsidR="00402DF0" w:rsidRPr="00D0614D">
        <w:rPr>
          <w:b/>
          <w:bCs/>
          <w:iCs/>
        </w:rPr>
        <w:t xml:space="preserve">. </w:t>
      </w:r>
      <w:r w:rsidR="00402DF0" w:rsidRPr="00D0614D">
        <w:rPr>
          <w:bCs/>
          <w:iCs/>
        </w:rPr>
        <w:t>......................................................................................................................</w:t>
      </w:r>
    </w:p>
    <w:p w:rsidR="00D0614D" w:rsidRPr="00D0614D" w:rsidRDefault="00D0614D" w:rsidP="008C73C7">
      <w:pPr>
        <w:tabs>
          <w:tab w:val="left" w:pos="1276"/>
          <w:tab w:val="right" w:pos="9072"/>
        </w:tabs>
        <w:ind w:firstLine="1418"/>
        <w:jc w:val="both"/>
        <w:rPr>
          <w:iCs/>
        </w:rPr>
      </w:pPr>
    </w:p>
    <w:p w:rsidR="008439FA" w:rsidRPr="00D0614D" w:rsidRDefault="008439FA" w:rsidP="008C73C7">
      <w:pPr>
        <w:tabs>
          <w:tab w:val="left" w:pos="1276"/>
          <w:tab w:val="right" w:pos="9072"/>
        </w:tabs>
        <w:ind w:firstLine="1418"/>
        <w:jc w:val="both"/>
        <w:rPr>
          <w:iCs/>
        </w:rPr>
      </w:pPr>
      <w:r w:rsidRPr="00D0614D">
        <w:rPr>
          <w:iCs/>
        </w:rPr>
        <w:t>a)</w:t>
      </w:r>
      <w:r w:rsidR="005E469B" w:rsidRPr="00D0614D">
        <w:rPr>
          <w:iCs/>
        </w:rPr>
        <w:t xml:space="preserve"> Zona Central 1 </w:t>
      </w:r>
      <w:r w:rsidR="0018021A" w:rsidRPr="00D0614D">
        <w:rPr>
          <w:iCs/>
        </w:rPr>
        <w:t>-</w:t>
      </w:r>
      <w:r w:rsidR="005E469B" w:rsidRPr="00D0614D">
        <w:rPr>
          <w:iCs/>
        </w:rPr>
        <w:t xml:space="preserve"> ZC </w:t>
      </w:r>
      <w:r w:rsidR="0018021A" w:rsidRPr="00D0614D">
        <w:rPr>
          <w:iCs/>
        </w:rPr>
        <w:t>-</w:t>
      </w:r>
      <w:r w:rsidR="005E469B" w:rsidRPr="00D0614D">
        <w:rPr>
          <w:iCs/>
        </w:rPr>
        <w:t xml:space="preserve"> 1 - Zona de crescimento, caracterizada como área d</w:t>
      </w:r>
      <w:r w:rsidR="00206E94" w:rsidRPr="00D0614D">
        <w:rPr>
          <w:iCs/>
        </w:rPr>
        <w:t>o</w:t>
      </w:r>
      <w:r w:rsidR="005E469B" w:rsidRPr="00D0614D">
        <w:rPr>
          <w:iCs/>
        </w:rPr>
        <w:t xml:space="preserve"> centro tradicional e de ocupação mista de alta densidade de ocupação;</w:t>
      </w:r>
    </w:p>
    <w:p w:rsidR="000E666C" w:rsidRPr="00D0614D" w:rsidRDefault="005E469B" w:rsidP="000455A8">
      <w:pPr>
        <w:tabs>
          <w:tab w:val="left" w:pos="1418"/>
          <w:tab w:val="right" w:pos="9072"/>
        </w:tabs>
        <w:ind w:firstLine="1418"/>
        <w:jc w:val="both"/>
        <w:rPr>
          <w:rFonts w:eastAsia="MS Mincho"/>
          <w:iCs/>
        </w:rPr>
      </w:pPr>
      <w:r w:rsidRPr="00D0614D">
        <w:rPr>
          <w:iCs/>
        </w:rPr>
        <w:t xml:space="preserve">b) Zona Central 2 </w:t>
      </w:r>
      <w:r w:rsidR="0018021A" w:rsidRPr="00D0614D">
        <w:rPr>
          <w:iCs/>
        </w:rPr>
        <w:t>-</w:t>
      </w:r>
      <w:r w:rsidRPr="00D0614D">
        <w:rPr>
          <w:iCs/>
        </w:rPr>
        <w:t xml:space="preserve"> ZC </w:t>
      </w:r>
      <w:r w:rsidR="0018021A" w:rsidRPr="00D0614D">
        <w:rPr>
          <w:iCs/>
        </w:rPr>
        <w:t>-</w:t>
      </w:r>
      <w:r w:rsidRPr="00D0614D">
        <w:rPr>
          <w:iCs/>
        </w:rPr>
        <w:t xml:space="preserve"> 2 - Zona de crescimento,</w:t>
      </w:r>
      <w:r w:rsidR="00206E94" w:rsidRPr="00D0614D">
        <w:rPr>
          <w:iCs/>
        </w:rPr>
        <w:t xml:space="preserve"> caracterizada como área do centro tradicional e de ocupação mista de densidade de média densidade de ocupação devido a área verde central</w:t>
      </w:r>
      <w:r w:rsidR="00FC50F9">
        <w:rPr>
          <w:iCs/>
        </w:rPr>
        <w:t>;</w:t>
      </w:r>
      <w:r w:rsidR="00206E94" w:rsidRPr="00D0614D">
        <w:rPr>
          <w:iCs/>
        </w:rPr>
        <w:t xml:space="preserve"> </w:t>
      </w:r>
      <w:r w:rsidRPr="00D0614D">
        <w:rPr>
          <w:iCs/>
        </w:rPr>
        <w:t xml:space="preserve"> </w:t>
      </w:r>
    </w:p>
    <w:p w:rsidR="00FC50F9" w:rsidRDefault="00FC50F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</w:p>
    <w:p w:rsidR="00402DF0" w:rsidRPr="00D0614D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D0614D">
        <w:rPr>
          <w:b/>
          <w:bCs/>
          <w:iCs/>
        </w:rPr>
        <w:t>Art. 13</w:t>
      </w:r>
      <w:r w:rsidR="00402DF0" w:rsidRPr="00D0614D">
        <w:rPr>
          <w:b/>
          <w:bCs/>
          <w:iCs/>
        </w:rPr>
        <w:t xml:space="preserve">. </w:t>
      </w:r>
      <w:r w:rsidR="00402DF0" w:rsidRPr="00D0614D">
        <w:rPr>
          <w:bCs/>
          <w:iCs/>
        </w:rPr>
        <w:t>.....................................................................................................................</w:t>
      </w:r>
    </w:p>
    <w:p w:rsidR="002B1905" w:rsidRPr="00D0614D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</w:rPr>
      </w:pPr>
      <w:r w:rsidRPr="00D0614D">
        <w:rPr>
          <w:b/>
          <w:bCs/>
          <w:iCs/>
        </w:rPr>
        <w:t xml:space="preserve"> </w:t>
      </w:r>
    </w:p>
    <w:p w:rsidR="004C32A1" w:rsidRPr="00D0614D" w:rsidRDefault="004C32A1" w:rsidP="00AF5510">
      <w:pPr>
        <w:tabs>
          <w:tab w:val="left" w:pos="851"/>
          <w:tab w:val="left" w:pos="1134"/>
        </w:tabs>
        <w:ind w:firstLine="1418"/>
        <w:jc w:val="both"/>
      </w:pPr>
      <w:r w:rsidRPr="00D0614D">
        <w:rPr>
          <w:bCs/>
        </w:rPr>
        <w:t>a)</w:t>
      </w:r>
      <w:r w:rsidRPr="00D0614D">
        <w:t xml:space="preserve"> Zonas de Interesse Ambiental 1 </w:t>
      </w:r>
      <w:r w:rsidR="0018021A" w:rsidRPr="00D0614D">
        <w:t>-</w:t>
      </w:r>
      <w:r w:rsidRPr="00D0614D">
        <w:t xml:space="preserve"> ZIA 1 </w:t>
      </w:r>
      <w:r w:rsidR="0018021A" w:rsidRPr="00D0614D">
        <w:t>-</w:t>
      </w:r>
      <w:r w:rsidR="00EA33D8" w:rsidRPr="00D0614D">
        <w:t xml:space="preserve"> </w:t>
      </w:r>
      <w:r w:rsidRPr="00D0614D">
        <w:t xml:space="preserve">destinadas preferencialmente à preservação e/ou conservação ambiental, podendo haver somente a adequação (continuidade) das </w:t>
      </w:r>
      <w:r w:rsidRPr="00D0614D">
        <w:lastRenderedPageBreak/>
        <w:t xml:space="preserve">vias, obras de infraestrutura com a finalidade de implantação de parques, assim como obras de drenagem que visem a conservação e recuperação de área; </w:t>
      </w:r>
    </w:p>
    <w:p w:rsidR="00A44504" w:rsidRPr="00D0614D" w:rsidRDefault="00653F96" w:rsidP="008C73C7">
      <w:pPr>
        <w:tabs>
          <w:tab w:val="left" w:pos="851"/>
          <w:tab w:val="left" w:pos="1134"/>
          <w:tab w:val="right" w:pos="9072"/>
        </w:tabs>
        <w:ind w:firstLine="1418"/>
        <w:jc w:val="both"/>
      </w:pPr>
      <w:r w:rsidRPr="00D0614D">
        <w:rPr>
          <w:bCs/>
        </w:rPr>
        <w:t>b)</w:t>
      </w:r>
      <w:r w:rsidRPr="00D0614D">
        <w:t xml:space="preserve"> Zonas de Interesse Ambiental 2 </w:t>
      </w:r>
      <w:r w:rsidR="0018021A" w:rsidRPr="00D0614D">
        <w:t>-</w:t>
      </w:r>
      <w:r w:rsidRPr="00D0614D">
        <w:t xml:space="preserve"> ZIA 2 </w:t>
      </w:r>
      <w:r w:rsidR="0018021A" w:rsidRPr="00D0614D">
        <w:t>-</w:t>
      </w:r>
      <w:r w:rsidRPr="00D0614D">
        <w:t xml:space="preserve"> áreas, públicas ou privadas, </w:t>
      </w:r>
      <w:r w:rsidRPr="00D0614D">
        <w:rPr>
          <w:bCs/>
        </w:rPr>
        <w:t>destinadas preferencialmente ao lazer público,</w:t>
      </w:r>
      <w:r w:rsidR="00A44504" w:rsidRPr="00D0614D">
        <w:rPr>
          <w:bCs/>
        </w:rPr>
        <w:t xml:space="preserve"> a realização de atividades esportivas e culturais e/ou as atividades e empreendimentos com baixa densidade de ocupação.</w:t>
      </w:r>
    </w:p>
    <w:p w:rsidR="00CA175F" w:rsidRPr="00D0614D" w:rsidRDefault="00CA175F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F243E9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D0614D">
        <w:rPr>
          <w:b/>
          <w:bCs/>
          <w:iCs/>
        </w:rPr>
        <w:t>Art. 14</w:t>
      </w:r>
      <w:r w:rsidR="00D0614D">
        <w:rPr>
          <w:b/>
          <w:bCs/>
          <w:iCs/>
        </w:rPr>
        <w:t>.</w:t>
      </w:r>
      <w:r w:rsidRPr="00D0614D">
        <w:rPr>
          <w:b/>
          <w:bCs/>
          <w:iCs/>
        </w:rPr>
        <w:t xml:space="preserve"> </w:t>
      </w:r>
      <w:r w:rsidRPr="00D0614D">
        <w:rPr>
          <w:iCs/>
        </w:rPr>
        <w:t xml:space="preserve">Zonas Especiais de Interesse Social - ZEIS </w:t>
      </w:r>
      <w:r w:rsidR="0018021A" w:rsidRPr="00D0614D">
        <w:rPr>
          <w:iCs/>
        </w:rPr>
        <w:t>-</w:t>
      </w:r>
      <w:r w:rsidRPr="00D0614D">
        <w:rPr>
          <w:iCs/>
        </w:rPr>
        <w:t xml:space="preserve"> áreas de assentamentos </w:t>
      </w:r>
      <w:r w:rsidR="00E84013" w:rsidRPr="00D0614D">
        <w:rPr>
          <w:iCs/>
        </w:rPr>
        <w:t xml:space="preserve">e loteamentos </w:t>
      </w:r>
      <w:r w:rsidRPr="00D0614D">
        <w:rPr>
          <w:iCs/>
        </w:rPr>
        <w:t>habitacionais de população de baixa e média renda, surgidos espontaneamente, existentes, consolidados ou propostos, onde haja possibilidade de urbanização e de regularização fundiária.</w:t>
      </w:r>
      <w:r w:rsidRPr="00136275">
        <w:rPr>
          <w:iCs/>
        </w:rPr>
        <w:t xml:space="preserve"> </w:t>
      </w:r>
    </w:p>
    <w:p w:rsidR="00F243E9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136275">
        <w:rPr>
          <w:iCs/>
        </w:rPr>
        <w:t xml:space="preserve">          </w:t>
      </w:r>
    </w:p>
    <w:p w:rsidR="000C74AA" w:rsidRPr="006F44BB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6F44BB">
        <w:rPr>
          <w:b/>
          <w:iCs/>
        </w:rPr>
        <w:t xml:space="preserve">§ 1º </w:t>
      </w:r>
      <w:r w:rsidRPr="006F44BB">
        <w:rPr>
          <w:iCs/>
        </w:rPr>
        <w:t xml:space="preserve">Zonas Especiais de Interesse Social - ZEIS </w:t>
      </w:r>
      <w:r w:rsidR="0018021A" w:rsidRPr="006F44BB">
        <w:rPr>
          <w:iCs/>
        </w:rPr>
        <w:t>-</w:t>
      </w:r>
      <w:r w:rsidR="00E84013" w:rsidRPr="006F44BB">
        <w:rPr>
          <w:iCs/>
        </w:rPr>
        <w:t xml:space="preserve"> áreas destinadas a ocupação de baixa e </w:t>
      </w:r>
      <w:r w:rsidR="002F27A4" w:rsidRPr="006F44BB">
        <w:rPr>
          <w:iCs/>
        </w:rPr>
        <w:t>média</w:t>
      </w:r>
      <w:r w:rsidR="00E84013" w:rsidRPr="006F44BB">
        <w:rPr>
          <w:iCs/>
        </w:rPr>
        <w:t xml:space="preserve"> renda, predomi</w:t>
      </w:r>
      <w:r w:rsidR="002F27A4" w:rsidRPr="006F44BB">
        <w:rPr>
          <w:iCs/>
        </w:rPr>
        <w:t xml:space="preserve">nantemente residencial, unifamiliar, admitindo o uso </w:t>
      </w:r>
      <w:proofErr w:type="spellStart"/>
      <w:r w:rsidR="002F27A4" w:rsidRPr="006F44BB">
        <w:rPr>
          <w:iCs/>
        </w:rPr>
        <w:t>multifamiliar</w:t>
      </w:r>
      <w:proofErr w:type="spellEnd"/>
      <w:r w:rsidR="002F27A4" w:rsidRPr="006F44BB">
        <w:rPr>
          <w:iCs/>
        </w:rPr>
        <w:t xml:space="preserve">, o uso comercial e de serviço de âmbito local que possuam ou não </w:t>
      </w:r>
      <w:r w:rsidRPr="006F44BB">
        <w:rPr>
          <w:iCs/>
        </w:rPr>
        <w:t>edifica</w:t>
      </w:r>
      <w:r w:rsidR="002F27A4" w:rsidRPr="006F44BB">
        <w:rPr>
          <w:iCs/>
        </w:rPr>
        <w:t>ções de</w:t>
      </w:r>
      <w:r w:rsidRPr="006F44BB">
        <w:rPr>
          <w:iCs/>
        </w:rPr>
        <w:t xml:space="preserve"> Habitações de Interesse Social (HIS)</w:t>
      </w:r>
      <w:r w:rsidR="000C74AA" w:rsidRPr="006F44BB">
        <w:rPr>
          <w:iCs/>
        </w:rPr>
        <w:t>.</w:t>
      </w:r>
    </w:p>
    <w:p w:rsidR="006F44BB" w:rsidRPr="006F44BB" w:rsidRDefault="006F44BB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6F44BB" w:rsidRPr="006F44BB" w:rsidRDefault="006F44BB" w:rsidP="006F44BB">
      <w:pPr>
        <w:pStyle w:val="PargrafodaLista"/>
        <w:numPr>
          <w:ilvl w:val="0"/>
          <w:numId w:val="11"/>
        </w:numPr>
        <w:tabs>
          <w:tab w:val="left" w:pos="851"/>
          <w:tab w:val="left" w:pos="1134"/>
          <w:tab w:val="right" w:pos="9072"/>
        </w:tabs>
        <w:jc w:val="both"/>
        <w:rPr>
          <w:iCs/>
        </w:rPr>
      </w:pPr>
      <w:r w:rsidRPr="006F44BB">
        <w:rPr>
          <w:iCs/>
        </w:rPr>
        <w:t>(</w:t>
      </w:r>
      <w:proofErr w:type="gramStart"/>
      <w:r w:rsidRPr="006F44BB">
        <w:rPr>
          <w:iCs/>
        </w:rPr>
        <w:t>revogado</w:t>
      </w:r>
      <w:proofErr w:type="gramEnd"/>
      <w:r w:rsidRPr="006F44BB">
        <w:rPr>
          <w:iCs/>
        </w:rPr>
        <w:t>).</w:t>
      </w:r>
    </w:p>
    <w:p w:rsidR="006F44BB" w:rsidRPr="006F44BB" w:rsidRDefault="006F44BB" w:rsidP="006F44BB">
      <w:pPr>
        <w:pStyle w:val="PargrafodaLista"/>
        <w:numPr>
          <w:ilvl w:val="0"/>
          <w:numId w:val="11"/>
        </w:numPr>
        <w:tabs>
          <w:tab w:val="left" w:pos="851"/>
          <w:tab w:val="left" w:pos="1134"/>
          <w:tab w:val="right" w:pos="9072"/>
        </w:tabs>
        <w:jc w:val="both"/>
        <w:rPr>
          <w:iCs/>
        </w:rPr>
      </w:pPr>
      <w:r w:rsidRPr="006F44BB">
        <w:rPr>
          <w:iCs/>
        </w:rPr>
        <w:t>(</w:t>
      </w:r>
      <w:proofErr w:type="gramStart"/>
      <w:r w:rsidRPr="006F44BB">
        <w:rPr>
          <w:iCs/>
        </w:rPr>
        <w:t>revogado</w:t>
      </w:r>
      <w:proofErr w:type="gramEnd"/>
      <w:r w:rsidRPr="006F44BB">
        <w:rPr>
          <w:iCs/>
        </w:rPr>
        <w:t>).</w:t>
      </w:r>
    </w:p>
    <w:p w:rsidR="00F243E9" w:rsidRPr="006F44BB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6F44BB">
        <w:rPr>
          <w:iCs/>
        </w:rPr>
        <w:t> </w:t>
      </w:r>
    </w:p>
    <w:p w:rsidR="00F243E9" w:rsidRPr="006F44BB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6F44BB">
        <w:rPr>
          <w:b/>
          <w:bCs/>
          <w:iCs/>
        </w:rPr>
        <w:t xml:space="preserve">§ 2º </w:t>
      </w:r>
      <w:r w:rsidRPr="006F44BB">
        <w:rPr>
          <w:iCs/>
        </w:rPr>
        <w:t>A Habitação de Interesse Social - HIS é aquela destinada às famílias com baixa renda, tendo como padrão de unidade habitacional um sanitário, até uma vaga de gara</w:t>
      </w:r>
      <w:r w:rsidR="00A401EB" w:rsidRPr="006F44BB">
        <w:rPr>
          <w:iCs/>
        </w:rPr>
        <w:t xml:space="preserve">gem e área útil de, no máximo, </w:t>
      </w:r>
      <w:r w:rsidR="00EA33D8" w:rsidRPr="006F44BB">
        <w:rPr>
          <w:iCs/>
        </w:rPr>
        <w:t>50</w:t>
      </w:r>
      <w:r w:rsidRPr="006F44BB">
        <w:rPr>
          <w:iCs/>
        </w:rPr>
        <w:t>,00m</w:t>
      </w:r>
      <w:r w:rsidRPr="006F44BB">
        <w:rPr>
          <w:iCs/>
          <w:vertAlign w:val="superscript"/>
        </w:rPr>
        <w:t>2</w:t>
      </w:r>
      <w:r w:rsidRPr="006F44BB">
        <w:rPr>
          <w:iCs/>
        </w:rPr>
        <w:t xml:space="preserve"> (</w:t>
      </w:r>
      <w:r w:rsidR="00EA33D8" w:rsidRPr="006F44BB">
        <w:rPr>
          <w:iCs/>
        </w:rPr>
        <w:t>cinquenta</w:t>
      </w:r>
      <w:r w:rsidRPr="006F44BB">
        <w:rPr>
          <w:iCs/>
        </w:rPr>
        <w:t xml:space="preserve"> metros quadrados), construídas pelas famílias, em regime de mutirão ou não, de promoção pública ou conveniada com o Poder Público, com possibilidades de ampliação, quando as famílias beneficiadas estiverem envolvidas diretamente na produção das moradias.</w:t>
      </w:r>
    </w:p>
    <w:p w:rsidR="0012110B" w:rsidRPr="006F44BB" w:rsidRDefault="0012110B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</w:p>
    <w:p w:rsidR="00F243E9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6F44BB">
        <w:rPr>
          <w:b/>
          <w:bCs/>
          <w:iCs/>
        </w:rPr>
        <w:t>Art. 15</w:t>
      </w:r>
      <w:r w:rsidR="001F1909" w:rsidRPr="006F44BB">
        <w:rPr>
          <w:b/>
          <w:bCs/>
          <w:iCs/>
        </w:rPr>
        <w:t>.</w:t>
      </w:r>
      <w:r w:rsidRPr="006F44BB">
        <w:rPr>
          <w:b/>
          <w:bCs/>
          <w:iCs/>
        </w:rPr>
        <w:t xml:space="preserve"> </w:t>
      </w:r>
      <w:r w:rsidRPr="006F44BB">
        <w:rPr>
          <w:iCs/>
        </w:rPr>
        <w:t xml:space="preserve">Zonas Industriais - ZI </w:t>
      </w:r>
      <w:r w:rsidR="002F27A4" w:rsidRPr="006F44BB">
        <w:rPr>
          <w:iCs/>
        </w:rPr>
        <w:t>-</w:t>
      </w:r>
      <w:r w:rsidRPr="006F44BB">
        <w:rPr>
          <w:iCs/>
        </w:rPr>
        <w:t xml:space="preserve"> áreas destinadas aos usos industriais e às atividades não habitacionais, classificadas como Geradores de Impacto </w:t>
      </w:r>
      <w:r w:rsidR="002F27A4" w:rsidRPr="006F44BB">
        <w:rPr>
          <w:iCs/>
        </w:rPr>
        <w:t>-</w:t>
      </w:r>
      <w:r w:rsidRPr="006F44BB">
        <w:rPr>
          <w:iCs/>
        </w:rPr>
        <w:t xml:space="preserve"> Não Compatível</w:t>
      </w:r>
      <w:r w:rsidR="00807C74" w:rsidRPr="006F44BB">
        <w:rPr>
          <w:iCs/>
        </w:rPr>
        <w:t xml:space="preserve"> (Grupo 04)</w:t>
      </w:r>
      <w:r w:rsidRPr="006F44BB">
        <w:rPr>
          <w:iCs/>
        </w:rPr>
        <w:t>.</w:t>
      </w:r>
      <w:r w:rsidRPr="00136275">
        <w:rPr>
          <w:iCs/>
        </w:rPr>
        <w:t xml:space="preserve"> </w:t>
      </w:r>
    </w:p>
    <w:p w:rsidR="000155D7" w:rsidRPr="00136275" w:rsidRDefault="000155D7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402DF0" w:rsidRPr="0089624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36275">
        <w:rPr>
          <w:b/>
          <w:bCs/>
          <w:iCs/>
        </w:rPr>
        <w:t>Art. 17</w:t>
      </w:r>
      <w:r w:rsidR="00402DF0">
        <w:rPr>
          <w:b/>
          <w:bCs/>
          <w:iCs/>
        </w:rPr>
        <w:t xml:space="preserve">. </w:t>
      </w:r>
      <w:r w:rsidR="00402DF0" w:rsidRPr="00896245">
        <w:rPr>
          <w:bCs/>
          <w:iCs/>
        </w:rPr>
        <w:t>....................................................................................................................</w:t>
      </w:r>
    </w:p>
    <w:p w:rsidR="004D3215" w:rsidRPr="00136275" w:rsidRDefault="004D3215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iCs/>
        </w:rPr>
      </w:pPr>
    </w:p>
    <w:p w:rsidR="00402DF0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136275">
        <w:rPr>
          <w:b/>
          <w:iCs/>
        </w:rPr>
        <w:t>§ 1º</w:t>
      </w:r>
      <w:r w:rsidRPr="00136275">
        <w:rPr>
          <w:iCs/>
        </w:rPr>
        <w:t xml:space="preserve"> </w:t>
      </w:r>
      <w:r w:rsidR="00402DF0">
        <w:rPr>
          <w:iCs/>
        </w:rPr>
        <w:t>.........................................................................................................................</w:t>
      </w:r>
    </w:p>
    <w:p w:rsidR="00F243E9" w:rsidRPr="00136275" w:rsidRDefault="00402DF0" w:rsidP="00402DF0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>
        <w:rPr>
          <w:iCs/>
        </w:rPr>
        <w:t>................................................................................................................................</w:t>
      </w:r>
    </w:p>
    <w:p w:rsidR="006A122E" w:rsidRDefault="006A122E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896245">
        <w:rPr>
          <w:iCs/>
        </w:rPr>
        <w:t xml:space="preserve">d) Zonas de Corredores de Transporte 4 - ZCT 4 </w:t>
      </w:r>
      <w:r w:rsidR="0018021A" w:rsidRPr="00896245">
        <w:rPr>
          <w:iCs/>
        </w:rPr>
        <w:t>-</w:t>
      </w:r>
      <w:r w:rsidRPr="00896245">
        <w:rPr>
          <w:iCs/>
        </w:rPr>
        <w:t xml:space="preserve"> ao longo das vias públicas urbanas, classificadas como Vias Principais, possuindo forte </w:t>
      </w:r>
      <w:r w:rsidR="000C74AA" w:rsidRPr="00896245">
        <w:rPr>
          <w:iCs/>
        </w:rPr>
        <w:t xml:space="preserve">integração e articulação, com o </w:t>
      </w:r>
      <w:r w:rsidRPr="00896245">
        <w:rPr>
          <w:iCs/>
        </w:rPr>
        <w:t xml:space="preserve">sistema viário, que admitem os usos de caráter setorial, propiciando a geração de emprego e de renda e admitem comércio e serviço de médio porte, de atendimento </w:t>
      </w:r>
      <w:r w:rsidR="00896245">
        <w:rPr>
          <w:iCs/>
        </w:rPr>
        <w:t>a</w:t>
      </w:r>
      <w:r w:rsidRPr="00896245">
        <w:rPr>
          <w:iCs/>
        </w:rPr>
        <w:t xml:space="preserve"> região com recuo frontal obrigatório de 4,00 m (quatro metros).</w:t>
      </w:r>
      <w:r w:rsidRPr="00136275">
        <w:rPr>
          <w:iCs/>
        </w:rPr>
        <w:t xml:space="preserve"> </w:t>
      </w:r>
    </w:p>
    <w:p w:rsidR="00CD11A9" w:rsidRDefault="00CD11A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CD11A9" w:rsidRDefault="00CD11A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896245">
        <w:rPr>
          <w:b/>
          <w:iCs/>
        </w:rPr>
        <w:t>§ 2º</w:t>
      </w:r>
      <w:r>
        <w:rPr>
          <w:iCs/>
        </w:rPr>
        <w:t xml:space="preserve"> (Revogado).</w:t>
      </w:r>
    </w:p>
    <w:p w:rsidR="00144DFB" w:rsidRPr="00136275" w:rsidRDefault="00144DFB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</w:p>
    <w:p w:rsidR="007C291E" w:rsidRPr="00896245" w:rsidRDefault="00144DFB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896245">
        <w:rPr>
          <w:b/>
          <w:bCs/>
          <w:iCs/>
        </w:rPr>
        <w:t xml:space="preserve">Art. </w:t>
      </w:r>
      <w:r w:rsidR="00402DF0" w:rsidRPr="00896245">
        <w:rPr>
          <w:b/>
          <w:bCs/>
          <w:iCs/>
        </w:rPr>
        <w:t>19-A.</w:t>
      </w:r>
      <w:r w:rsidRPr="00896245">
        <w:rPr>
          <w:bCs/>
          <w:iCs/>
        </w:rPr>
        <w:t xml:space="preserve"> </w:t>
      </w:r>
      <w:r w:rsidR="00545422" w:rsidRPr="00896245">
        <w:rPr>
          <w:iCs/>
        </w:rPr>
        <w:t xml:space="preserve">Zona Especifica de Sítios de Recreio </w:t>
      </w:r>
      <w:r w:rsidR="0018021A" w:rsidRPr="00896245">
        <w:rPr>
          <w:iCs/>
        </w:rPr>
        <w:t>-</w:t>
      </w:r>
      <w:r w:rsidR="00545422" w:rsidRPr="00896245">
        <w:rPr>
          <w:iCs/>
        </w:rPr>
        <w:t xml:space="preserve"> ZUES</w:t>
      </w:r>
      <w:r w:rsidR="00545422" w:rsidRPr="00896245">
        <w:rPr>
          <w:bCs/>
          <w:iCs/>
        </w:rPr>
        <w:t xml:space="preserve"> </w:t>
      </w:r>
      <w:r w:rsidR="0018021A" w:rsidRPr="00896245">
        <w:rPr>
          <w:bCs/>
          <w:iCs/>
        </w:rPr>
        <w:t>-</w:t>
      </w:r>
      <w:r w:rsidRPr="00896245">
        <w:rPr>
          <w:bCs/>
          <w:iCs/>
        </w:rPr>
        <w:t xml:space="preserve"> </w:t>
      </w:r>
      <w:r w:rsidR="007C291E" w:rsidRPr="00896245">
        <w:rPr>
          <w:bCs/>
          <w:iCs/>
        </w:rPr>
        <w:t>parcelamento específicos para fins de Sitio de Recreio em glebas localizadas fora do perímetro urbano.</w:t>
      </w:r>
    </w:p>
    <w:p w:rsidR="00421EA6" w:rsidRDefault="00421EA6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</w:p>
    <w:p w:rsidR="00F41134" w:rsidRPr="00896245" w:rsidRDefault="00F41134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896245">
        <w:rPr>
          <w:b/>
          <w:bCs/>
          <w:iCs/>
        </w:rPr>
        <w:t xml:space="preserve">Art. </w:t>
      </w:r>
      <w:r w:rsidR="00402DF0" w:rsidRPr="00896245">
        <w:rPr>
          <w:b/>
          <w:bCs/>
          <w:iCs/>
        </w:rPr>
        <w:t>19-B.</w:t>
      </w:r>
      <w:r w:rsidRPr="00896245">
        <w:rPr>
          <w:bCs/>
          <w:iCs/>
        </w:rPr>
        <w:t xml:space="preserve"> </w:t>
      </w:r>
      <w:r w:rsidRPr="00896245">
        <w:rPr>
          <w:iCs/>
        </w:rPr>
        <w:t xml:space="preserve">Zona Urbana de Uso Múltiplo </w:t>
      </w:r>
      <w:r w:rsidR="0018021A" w:rsidRPr="00896245">
        <w:rPr>
          <w:iCs/>
        </w:rPr>
        <w:t>-</w:t>
      </w:r>
      <w:r w:rsidRPr="00896245">
        <w:rPr>
          <w:iCs/>
        </w:rPr>
        <w:t xml:space="preserve"> ZUM </w:t>
      </w:r>
      <w:r w:rsidR="0018021A" w:rsidRPr="00896245">
        <w:rPr>
          <w:iCs/>
        </w:rPr>
        <w:t>-</w:t>
      </w:r>
      <w:r w:rsidRPr="00896245">
        <w:rPr>
          <w:iCs/>
        </w:rPr>
        <w:t xml:space="preserve"> é aquela recomendada </w:t>
      </w:r>
      <w:proofErr w:type="spellStart"/>
      <w:r w:rsidRPr="00896245">
        <w:rPr>
          <w:iCs/>
        </w:rPr>
        <w:t>á</w:t>
      </w:r>
      <w:proofErr w:type="spellEnd"/>
      <w:r w:rsidRPr="00896245">
        <w:rPr>
          <w:iCs/>
        </w:rPr>
        <w:t xml:space="preserve"> integração dos vários usos e atividades, desde que compatíveis com a vizinhança.</w:t>
      </w:r>
    </w:p>
    <w:p w:rsidR="00F41134" w:rsidRPr="00896245" w:rsidRDefault="00F41134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F41134" w:rsidRPr="00896245" w:rsidRDefault="00F41134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896245">
        <w:rPr>
          <w:b/>
          <w:iCs/>
        </w:rPr>
        <w:lastRenderedPageBreak/>
        <w:t xml:space="preserve">§ 1º </w:t>
      </w:r>
      <w:r w:rsidR="000F5C25" w:rsidRPr="00896245">
        <w:rPr>
          <w:iCs/>
        </w:rPr>
        <w:t xml:space="preserve">A Zona Urbana de Uso Múltiplo é definida pela </w:t>
      </w:r>
      <w:proofErr w:type="spellStart"/>
      <w:r w:rsidR="000F5C25" w:rsidRPr="00896245">
        <w:rPr>
          <w:iCs/>
        </w:rPr>
        <w:t>Macrozona</w:t>
      </w:r>
      <w:proofErr w:type="spellEnd"/>
      <w:r w:rsidR="000F5C25" w:rsidRPr="00896245">
        <w:rPr>
          <w:iCs/>
        </w:rPr>
        <w:t xml:space="preserve"> Urbana do </w:t>
      </w:r>
      <w:r w:rsidR="007C291E" w:rsidRPr="00896245">
        <w:rPr>
          <w:iCs/>
        </w:rPr>
        <w:t>Município</w:t>
      </w:r>
      <w:r w:rsidR="00EA33D8" w:rsidRPr="00896245">
        <w:rPr>
          <w:iCs/>
        </w:rPr>
        <w:t xml:space="preserve"> de Sorriso</w:t>
      </w:r>
      <w:r w:rsidR="000F5C25" w:rsidRPr="00896245">
        <w:rPr>
          <w:iCs/>
        </w:rPr>
        <w:t xml:space="preserve">. </w:t>
      </w:r>
    </w:p>
    <w:p w:rsidR="000F5C25" w:rsidRPr="00896245" w:rsidRDefault="000F5C25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0F5C25" w:rsidRPr="00896245" w:rsidRDefault="000F5C25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896245">
        <w:rPr>
          <w:b/>
          <w:iCs/>
        </w:rPr>
        <w:t xml:space="preserve">§ 2º </w:t>
      </w:r>
      <w:r w:rsidR="007C291E" w:rsidRPr="00896245">
        <w:rPr>
          <w:iCs/>
        </w:rPr>
        <w:t>A</w:t>
      </w:r>
      <w:r w:rsidRPr="00896245">
        <w:rPr>
          <w:iCs/>
        </w:rPr>
        <w:t xml:space="preserve"> Zona Urbana de Uso Múltiplo não será </w:t>
      </w:r>
      <w:r w:rsidR="007C291E" w:rsidRPr="00896245">
        <w:rPr>
          <w:iCs/>
        </w:rPr>
        <w:t>permitida</w:t>
      </w:r>
      <w:r w:rsidRPr="00896245">
        <w:rPr>
          <w:iCs/>
        </w:rPr>
        <w:t xml:space="preserve"> o licenciamento de atividades e empreendimentos da Subcategoria Geradores de Impacto </w:t>
      </w:r>
      <w:r w:rsidR="0018021A" w:rsidRPr="00896245">
        <w:rPr>
          <w:iCs/>
        </w:rPr>
        <w:t>-</w:t>
      </w:r>
      <w:r w:rsidRPr="00896245">
        <w:rPr>
          <w:iCs/>
        </w:rPr>
        <w:t xml:space="preserve"> Não Compatível.</w:t>
      </w:r>
    </w:p>
    <w:p w:rsidR="000F5C25" w:rsidRPr="00896245" w:rsidRDefault="000F5C25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4D3215" w:rsidRPr="00136275" w:rsidRDefault="00B84385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896245">
        <w:rPr>
          <w:b/>
          <w:iCs/>
        </w:rPr>
        <w:t xml:space="preserve">Parágrafo </w:t>
      </w:r>
      <w:r w:rsidR="00402DF0" w:rsidRPr="00896245">
        <w:rPr>
          <w:b/>
          <w:iCs/>
        </w:rPr>
        <w:t>ú</w:t>
      </w:r>
      <w:r w:rsidRPr="00896245">
        <w:rPr>
          <w:b/>
          <w:iCs/>
        </w:rPr>
        <w:t>nico</w:t>
      </w:r>
      <w:r w:rsidR="00402DF0" w:rsidRPr="00896245">
        <w:rPr>
          <w:b/>
          <w:iCs/>
        </w:rPr>
        <w:t xml:space="preserve">. </w:t>
      </w:r>
      <w:r w:rsidRPr="00896245">
        <w:rPr>
          <w:iCs/>
        </w:rPr>
        <w:t>A Zona ao qual o loteamento</w:t>
      </w:r>
      <w:r w:rsidR="007C3933" w:rsidRPr="00896245">
        <w:rPr>
          <w:iCs/>
        </w:rPr>
        <w:t xml:space="preserve"> irá pertencer será aprovada na Certidão de Viabilidade de</w:t>
      </w:r>
      <w:r w:rsidRPr="00896245">
        <w:rPr>
          <w:iCs/>
        </w:rPr>
        <w:t xml:space="preserve"> Loteamento</w:t>
      </w:r>
      <w:r w:rsidR="007C3933" w:rsidRPr="00896245">
        <w:rPr>
          <w:iCs/>
        </w:rPr>
        <w:t>.</w:t>
      </w:r>
    </w:p>
    <w:p w:rsidR="0012110B" w:rsidRPr="00136275" w:rsidRDefault="0012110B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</w:p>
    <w:p w:rsidR="00F243E9" w:rsidRPr="00136275" w:rsidRDefault="000C74AA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0A5642">
        <w:rPr>
          <w:b/>
          <w:bCs/>
          <w:iCs/>
        </w:rPr>
        <w:t>Art. 2</w:t>
      </w:r>
      <w:r w:rsidR="00402DF0" w:rsidRPr="000A5642">
        <w:rPr>
          <w:b/>
          <w:bCs/>
          <w:iCs/>
        </w:rPr>
        <w:t>0.</w:t>
      </w:r>
      <w:r w:rsidRPr="000A5642">
        <w:rPr>
          <w:bCs/>
          <w:iCs/>
        </w:rPr>
        <w:t xml:space="preserve"> </w:t>
      </w:r>
      <w:r w:rsidR="00F243E9" w:rsidRPr="000A5642">
        <w:rPr>
          <w:bCs/>
          <w:iCs/>
        </w:rPr>
        <w:t xml:space="preserve">A planta indicada no Anexo 01 </w:t>
      </w:r>
      <w:r w:rsidR="0018021A" w:rsidRPr="000A5642">
        <w:rPr>
          <w:bCs/>
          <w:iCs/>
        </w:rPr>
        <w:t>-</w:t>
      </w:r>
      <w:r w:rsidR="00F243E9" w:rsidRPr="000A5642">
        <w:rPr>
          <w:bCs/>
          <w:iCs/>
        </w:rPr>
        <w:t xml:space="preserve"> Mapa das Zonas Urbanas da Cidade d</w:t>
      </w:r>
      <w:r w:rsidR="0070439F" w:rsidRPr="000A5642">
        <w:rPr>
          <w:bCs/>
          <w:iCs/>
        </w:rPr>
        <w:t>e Sorriso - integrante desta Lei Complementar</w:t>
      </w:r>
      <w:r w:rsidR="00F243E9" w:rsidRPr="000A5642">
        <w:rPr>
          <w:bCs/>
          <w:iCs/>
        </w:rPr>
        <w:t>, apresenta as áreas diferenciadas de uso e ocupação do solo, que atendem aos objetivos e às diretrizes do Plano Diretor</w:t>
      </w:r>
      <w:r w:rsidR="00F243E9" w:rsidRPr="000A5642">
        <w:rPr>
          <w:iCs/>
        </w:rPr>
        <w:t>.</w:t>
      </w:r>
    </w:p>
    <w:p w:rsidR="00F243E9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136275">
        <w:rPr>
          <w:iCs/>
        </w:rPr>
        <w:t> </w:t>
      </w:r>
    </w:p>
    <w:p w:rsidR="00F243E9" w:rsidRPr="000A5642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0A5642">
        <w:rPr>
          <w:b/>
          <w:bCs/>
          <w:iCs/>
        </w:rPr>
        <w:t>Art. 2</w:t>
      </w:r>
      <w:r w:rsidR="00402DF0" w:rsidRPr="000A5642">
        <w:rPr>
          <w:b/>
          <w:bCs/>
          <w:iCs/>
        </w:rPr>
        <w:t>1.</w:t>
      </w:r>
      <w:r w:rsidRPr="000A5642">
        <w:rPr>
          <w:b/>
          <w:bCs/>
          <w:iCs/>
        </w:rPr>
        <w:t xml:space="preserve"> </w:t>
      </w:r>
      <w:r w:rsidR="0070439F" w:rsidRPr="000A5642">
        <w:rPr>
          <w:iCs/>
        </w:rPr>
        <w:t>Para os fins desta Lei Complementar</w:t>
      </w:r>
      <w:r w:rsidRPr="000A5642">
        <w:rPr>
          <w:iCs/>
        </w:rPr>
        <w:t>, os usos urbanos classificam-se nos seguintes tipos:</w:t>
      </w:r>
    </w:p>
    <w:p w:rsidR="00F243E9" w:rsidRPr="000A5642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0A5642">
        <w:rPr>
          <w:iCs/>
        </w:rPr>
        <w:t> </w:t>
      </w:r>
      <w:r w:rsidR="00402DF0" w:rsidRPr="000A5642">
        <w:rPr>
          <w:iCs/>
        </w:rPr>
        <w:t>...................................................................................................................................</w:t>
      </w:r>
    </w:p>
    <w:p w:rsidR="00F243E9" w:rsidRPr="000A5642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0A5642">
        <w:rPr>
          <w:iCs/>
        </w:rPr>
        <w:t> </w:t>
      </w:r>
    </w:p>
    <w:p w:rsidR="00F243E9" w:rsidRPr="000A5642" w:rsidRDefault="009232CA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0A5642">
        <w:rPr>
          <w:b/>
          <w:bCs/>
          <w:iCs/>
        </w:rPr>
        <w:t>Art. 2</w:t>
      </w:r>
      <w:r w:rsidR="00402DF0" w:rsidRPr="000A5642">
        <w:rPr>
          <w:b/>
          <w:bCs/>
          <w:iCs/>
        </w:rPr>
        <w:t>2.</w:t>
      </w:r>
      <w:r w:rsidR="00F243E9" w:rsidRPr="000A5642">
        <w:rPr>
          <w:b/>
          <w:bCs/>
          <w:iCs/>
        </w:rPr>
        <w:t xml:space="preserve"> </w:t>
      </w:r>
      <w:r w:rsidR="00F243E9" w:rsidRPr="000A5642">
        <w:rPr>
          <w:iCs/>
        </w:rPr>
        <w:t>Os diversos tipos de uso do solo urbano, pelo seu caráter de incomodidade, classificam-se nas seguinte</w:t>
      </w:r>
      <w:r w:rsidRPr="000A5642">
        <w:rPr>
          <w:iCs/>
        </w:rPr>
        <w:t xml:space="preserve">s categorias, conforme o </w:t>
      </w:r>
      <w:r w:rsidR="008526DF">
        <w:rPr>
          <w:iCs/>
        </w:rPr>
        <w:t>Anexo 04</w:t>
      </w:r>
      <w:r w:rsidR="00F243E9" w:rsidRPr="000A5642">
        <w:rPr>
          <w:iCs/>
        </w:rPr>
        <w:t xml:space="preserve"> da T</w:t>
      </w:r>
      <w:r w:rsidR="006F139E" w:rsidRPr="000A5642">
        <w:rPr>
          <w:iCs/>
        </w:rPr>
        <w:t>ipos</w:t>
      </w:r>
      <w:r w:rsidR="00F243E9" w:rsidRPr="000A5642">
        <w:rPr>
          <w:iCs/>
        </w:rPr>
        <w:t xml:space="preserve"> </w:t>
      </w:r>
      <w:r w:rsidR="008466C6" w:rsidRPr="000A5642">
        <w:rPr>
          <w:iCs/>
        </w:rPr>
        <w:t>de Uso</w:t>
      </w:r>
      <w:r w:rsidR="00F243E9" w:rsidRPr="000A5642">
        <w:rPr>
          <w:iCs/>
        </w:rPr>
        <w:t>:</w:t>
      </w:r>
    </w:p>
    <w:p w:rsidR="00402DF0" w:rsidRPr="000A5642" w:rsidRDefault="00402DF0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0A5642">
        <w:rPr>
          <w:iCs/>
        </w:rPr>
        <w:t>....................................................................................................................................</w:t>
      </w:r>
    </w:p>
    <w:p w:rsidR="00F243E9" w:rsidRPr="000A5642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0A5642">
        <w:rPr>
          <w:iCs/>
        </w:rPr>
        <w:t> </w:t>
      </w:r>
    </w:p>
    <w:p w:rsidR="00F243E9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0A5642">
        <w:rPr>
          <w:b/>
          <w:bCs/>
          <w:iCs/>
        </w:rPr>
        <w:t>Art. 2</w:t>
      </w:r>
      <w:r w:rsidR="008B3B3E" w:rsidRPr="000A5642">
        <w:rPr>
          <w:b/>
          <w:bCs/>
          <w:iCs/>
        </w:rPr>
        <w:t xml:space="preserve">3. </w:t>
      </w:r>
      <w:r w:rsidRPr="000A5642">
        <w:rPr>
          <w:iCs/>
        </w:rPr>
        <w:t xml:space="preserve">As categorias definidas no artigo </w:t>
      </w:r>
      <w:r w:rsidR="008B3B3E" w:rsidRPr="000A5642">
        <w:rPr>
          <w:iCs/>
          <w:color w:val="000000" w:themeColor="text1"/>
        </w:rPr>
        <w:t>2</w:t>
      </w:r>
      <w:r w:rsidR="00CD11A9" w:rsidRPr="000A5642">
        <w:rPr>
          <w:iCs/>
          <w:color w:val="000000" w:themeColor="text1"/>
        </w:rPr>
        <w:t>2</w:t>
      </w:r>
      <w:r w:rsidRPr="000A5642">
        <w:rPr>
          <w:iCs/>
          <w:color w:val="70AD47" w:themeColor="accent6"/>
        </w:rPr>
        <w:t xml:space="preserve"> </w:t>
      </w:r>
      <w:r w:rsidRPr="000A5642">
        <w:rPr>
          <w:iCs/>
        </w:rPr>
        <w:t xml:space="preserve">terão suas atividades, empreendimentos e condicionantes, mantidos atualizados de acordo com estudos realizados pela Comissão Normativa da Legislação Urbanística </w:t>
      </w:r>
      <w:r w:rsidR="0018021A" w:rsidRPr="000A5642">
        <w:rPr>
          <w:iCs/>
        </w:rPr>
        <w:t>-</w:t>
      </w:r>
      <w:r w:rsidRPr="000A5642">
        <w:rPr>
          <w:iCs/>
        </w:rPr>
        <w:t xml:space="preserve"> CNLU e aprovados pelo Conselho Municipal de Desenvolvimento Econômico e Social de Sorriso </w:t>
      </w:r>
      <w:r w:rsidR="0018021A" w:rsidRPr="000A5642">
        <w:rPr>
          <w:iCs/>
        </w:rPr>
        <w:t>-</w:t>
      </w:r>
      <w:r w:rsidRPr="000A5642">
        <w:rPr>
          <w:iCs/>
        </w:rPr>
        <w:t xml:space="preserve"> COMDESS.</w:t>
      </w:r>
    </w:p>
    <w:p w:rsidR="00DA1D74" w:rsidRPr="00136275" w:rsidRDefault="00DA1D74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DA1D74" w:rsidRPr="000A5642" w:rsidRDefault="005C43CB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0A5642">
        <w:rPr>
          <w:b/>
          <w:bCs/>
          <w:iCs/>
        </w:rPr>
        <w:t>Art. 2</w:t>
      </w:r>
      <w:r w:rsidR="008B3B3E" w:rsidRPr="000A5642">
        <w:rPr>
          <w:b/>
          <w:bCs/>
          <w:iCs/>
        </w:rPr>
        <w:t xml:space="preserve">4. </w:t>
      </w:r>
      <w:r w:rsidR="00DA1D74" w:rsidRPr="000A5642">
        <w:rPr>
          <w:iCs/>
        </w:rPr>
        <w:t xml:space="preserve">As atividades e empreendimentos da </w:t>
      </w:r>
      <w:proofErr w:type="spellStart"/>
      <w:r w:rsidR="00DA1D74" w:rsidRPr="000A5642">
        <w:rPr>
          <w:iCs/>
        </w:rPr>
        <w:t>sub-categoria</w:t>
      </w:r>
      <w:proofErr w:type="spellEnd"/>
      <w:r w:rsidR="00DA1D74" w:rsidRPr="000A5642">
        <w:rPr>
          <w:iCs/>
        </w:rPr>
        <w:t xml:space="preserve"> Geradores de Impacto </w:t>
      </w:r>
      <w:r w:rsidR="0018021A" w:rsidRPr="000A5642">
        <w:rPr>
          <w:iCs/>
        </w:rPr>
        <w:t>-</w:t>
      </w:r>
      <w:r w:rsidR="00DA1D74" w:rsidRPr="000A5642">
        <w:rPr>
          <w:iCs/>
        </w:rPr>
        <w:t xml:space="preserve"> Compatível, estão sujeitos à apresentação de Estudo de Impacto de Vizinhança </w:t>
      </w:r>
      <w:r w:rsidR="0018021A" w:rsidRPr="000A5642">
        <w:rPr>
          <w:iCs/>
        </w:rPr>
        <w:t>-</w:t>
      </w:r>
      <w:r w:rsidR="00DA1D74" w:rsidRPr="000A5642">
        <w:rPr>
          <w:iCs/>
        </w:rPr>
        <w:t xml:space="preserve"> EIV - e </w:t>
      </w:r>
      <w:r w:rsidR="008B3B3E" w:rsidRPr="000A5642">
        <w:rPr>
          <w:iCs/>
        </w:rPr>
        <w:t xml:space="preserve">o </w:t>
      </w:r>
      <w:r w:rsidRPr="000A5642">
        <w:rPr>
          <w:iCs/>
        </w:rPr>
        <w:t>Relatório de Impacto de T</w:t>
      </w:r>
      <w:r w:rsidR="00387D4D" w:rsidRPr="000A5642">
        <w:rPr>
          <w:iCs/>
        </w:rPr>
        <w:t>râ</w:t>
      </w:r>
      <w:r w:rsidRPr="000A5642">
        <w:rPr>
          <w:iCs/>
        </w:rPr>
        <w:t xml:space="preserve">nsito </w:t>
      </w:r>
      <w:r w:rsidR="0018021A" w:rsidRPr="000A5642">
        <w:rPr>
          <w:iCs/>
        </w:rPr>
        <w:t>-</w:t>
      </w:r>
      <w:r w:rsidRPr="000A5642">
        <w:rPr>
          <w:iCs/>
        </w:rPr>
        <w:t xml:space="preserve"> RIT conforme Lei </w:t>
      </w:r>
      <w:r w:rsidR="00387D4D" w:rsidRPr="000A5642">
        <w:rPr>
          <w:iCs/>
        </w:rPr>
        <w:t>Especifica</w:t>
      </w:r>
      <w:r w:rsidRPr="000A5642">
        <w:rPr>
          <w:iCs/>
        </w:rPr>
        <w:t>.</w:t>
      </w:r>
    </w:p>
    <w:p w:rsidR="008B3B3E" w:rsidRPr="000A5642" w:rsidRDefault="008B3B3E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0A5642" w:rsidRDefault="00A77394" w:rsidP="000A5642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0A5642">
        <w:rPr>
          <w:b/>
          <w:bCs/>
          <w:iCs/>
        </w:rPr>
        <w:t>Art. 2</w:t>
      </w:r>
      <w:r w:rsidR="008B3B3E" w:rsidRPr="000A5642">
        <w:rPr>
          <w:b/>
          <w:bCs/>
          <w:iCs/>
        </w:rPr>
        <w:t>5.</w:t>
      </w:r>
      <w:r w:rsidR="00F243E9" w:rsidRPr="000A5642">
        <w:rPr>
          <w:b/>
          <w:bCs/>
          <w:iCs/>
        </w:rPr>
        <w:t xml:space="preserve"> </w:t>
      </w:r>
      <w:r w:rsidR="00F243E9" w:rsidRPr="000A5642">
        <w:rPr>
          <w:iCs/>
        </w:rPr>
        <w:t>Para efeito dest</w:t>
      </w:r>
      <w:r w:rsidR="00DA1D74" w:rsidRPr="000A5642">
        <w:rPr>
          <w:iCs/>
        </w:rPr>
        <w:t>a Lei</w:t>
      </w:r>
      <w:r w:rsidR="00807C74" w:rsidRPr="000A5642">
        <w:rPr>
          <w:iCs/>
        </w:rPr>
        <w:t xml:space="preserve"> Complementar</w:t>
      </w:r>
      <w:r w:rsidR="00DA1D74" w:rsidRPr="000A5642">
        <w:rPr>
          <w:iCs/>
        </w:rPr>
        <w:t>, são consideradas as segui</w:t>
      </w:r>
      <w:r w:rsidR="00F243E9" w:rsidRPr="000A5642">
        <w:rPr>
          <w:iCs/>
        </w:rPr>
        <w:t>ntes definições:</w:t>
      </w:r>
    </w:p>
    <w:p w:rsidR="000A5642" w:rsidRPr="000A5642" w:rsidRDefault="000A5642" w:rsidP="000A5642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>
        <w:rPr>
          <w:iCs/>
        </w:rPr>
        <w:t>....................................................................................................................................</w:t>
      </w:r>
    </w:p>
    <w:p w:rsidR="00F243E9" w:rsidRPr="000A5642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0A5642">
        <w:rPr>
          <w:iCs/>
        </w:rPr>
        <w:t>  </w:t>
      </w:r>
    </w:p>
    <w:p w:rsidR="00F243E9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0A5642">
        <w:rPr>
          <w:b/>
          <w:bCs/>
          <w:iCs/>
        </w:rPr>
        <w:t>Art. 2</w:t>
      </w:r>
      <w:r w:rsidR="008B3B3E" w:rsidRPr="000A5642">
        <w:rPr>
          <w:b/>
          <w:bCs/>
          <w:iCs/>
        </w:rPr>
        <w:t>6.</w:t>
      </w:r>
      <w:r w:rsidRPr="000A5642">
        <w:rPr>
          <w:b/>
          <w:bCs/>
          <w:iCs/>
        </w:rPr>
        <w:t xml:space="preserve"> </w:t>
      </w:r>
      <w:r w:rsidRPr="000A5642">
        <w:rPr>
          <w:iCs/>
        </w:rPr>
        <w:t>Para efeito da apreciação técnica das atividades e empr</w:t>
      </w:r>
      <w:r w:rsidR="00807C74" w:rsidRPr="000A5642">
        <w:rPr>
          <w:iCs/>
        </w:rPr>
        <w:t>eendimentos classificados como Geradores de I</w:t>
      </w:r>
      <w:r w:rsidRPr="000A5642">
        <w:rPr>
          <w:iCs/>
        </w:rPr>
        <w:t>ncômodo</w:t>
      </w:r>
      <w:r w:rsidR="00807C74" w:rsidRPr="000A5642">
        <w:rPr>
          <w:iCs/>
        </w:rPr>
        <w:t xml:space="preserve"> </w:t>
      </w:r>
      <w:r w:rsidR="00042ACA" w:rsidRPr="000A5642">
        <w:rPr>
          <w:iCs/>
        </w:rPr>
        <w:t>-</w:t>
      </w:r>
      <w:r w:rsidR="00807C74" w:rsidRPr="000A5642">
        <w:rPr>
          <w:iCs/>
        </w:rPr>
        <w:t xml:space="preserve"> (Grupo 03) e Geradores de Impacto </w:t>
      </w:r>
      <w:r w:rsidR="00042ACA" w:rsidRPr="000A5642">
        <w:rPr>
          <w:iCs/>
        </w:rPr>
        <w:t>-</w:t>
      </w:r>
      <w:r w:rsidR="00807C74" w:rsidRPr="000A5642">
        <w:rPr>
          <w:iCs/>
        </w:rPr>
        <w:t xml:space="preserve"> (Grupo 04)</w:t>
      </w:r>
      <w:r w:rsidRPr="000A5642">
        <w:rPr>
          <w:iCs/>
        </w:rPr>
        <w:t xml:space="preserve">, fica criada a </w:t>
      </w:r>
      <w:r w:rsidR="00807C74" w:rsidRPr="000A5642">
        <w:rPr>
          <w:iCs/>
        </w:rPr>
        <w:t>Comissão</w:t>
      </w:r>
      <w:r w:rsidR="00A81ECB" w:rsidRPr="000A5642">
        <w:rPr>
          <w:iCs/>
        </w:rPr>
        <w:t xml:space="preserve"> de</w:t>
      </w:r>
      <w:r w:rsidR="00807C74" w:rsidRPr="000A5642">
        <w:rPr>
          <w:iCs/>
        </w:rPr>
        <w:t xml:space="preserve"> </w:t>
      </w:r>
      <w:r w:rsidRPr="000A5642">
        <w:rPr>
          <w:bCs/>
          <w:iCs/>
        </w:rPr>
        <w:t xml:space="preserve">Análise de Atividade - </w:t>
      </w:r>
      <w:r w:rsidR="00807C74" w:rsidRPr="000A5642">
        <w:rPr>
          <w:bCs/>
          <w:iCs/>
        </w:rPr>
        <w:t>C</w:t>
      </w:r>
      <w:r w:rsidRPr="000A5642">
        <w:rPr>
          <w:bCs/>
          <w:iCs/>
        </w:rPr>
        <w:t>AA</w:t>
      </w:r>
      <w:r w:rsidRPr="000A5642">
        <w:rPr>
          <w:iCs/>
        </w:rPr>
        <w:t xml:space="preserve">, formada por técnicos dos órgãos competentes, para as análises relativas </w:t>
      </w:r>
      <w:r w:rsidR="0081705C" w:rsidRPr="000A5642">
        <w:rPr>
          <w:iCs/>
        </w:rPr>
        <w:t>ao uso e à ocupação do solo, ao</w:t>
      </w:r>
      <w:r w:rsidRPr="000A5642">
        <w:rPr>
          <w:iCs/>
        </w:rPr>
        <w:t xml:space="preserve"> meio </w:t>
      </w:r>
      <w:r w:rsidR="0081705C" w:rsidRPr="000A5642">
        <w:rPr>
          <w:iCs/>
        </w:rPr>
        <w:t>ambiente, ao</w:t>
      </w:r>
      <w:r w:rsidR="00A50EE4" w:rsidRPr="000A5642">
        <w:rPr>
          <w:iCs/>
        </w:rPr>
        <w:t xml:space="preserve"> trânsito e ao</w:t>
      </w:r>
      <w:r w:rsidRPr="000A5642">
        <w:rPr>
          <w:iCs/>
        </w:rPr>
        <w:t xml:space="preserve"> transporte, a ser criada através de Decreto, que avaliará as características impactantes de uma atividade ou empreendimento para o ambiente próximo.</w:t>
      </w:r>
    </w:p>
    <w:p w:rsidR="00F243E9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136275">
        <w:rPr>
          <w:iCs/>
        </w:rPr>
        <w:t> </w:t>
      </w:r>
    </w:p>
    <w:p w:rsidR="00F243E9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0A5642">
        <w:rPr>
          <w:b/>
          <w:bCs/>
          <w:iCs/>
        </w:rPr>
        <w:t xml:space="preserve">§ 1º </w:t>
      </w:r>
      <w:r w:rsidRPr="000A5642">
        <w:rPr>
          <w:iCs/>
        </w:rPr>
        <w:t xml:space="preserve">A </w:t>
      </w:r>
      <w:r w:rsidR="00807C74" w:rsidRPr="000A5642">
        <w:rPr>
          <w:iCs/>
        </w:rPr>
        <w:t xml:space="preserve">Comissão </w:t>
      </w:r>
      <w:r w:rsidR="00A81ECB" w:rsidRPr="000A5642">
        <w:rPr>
          <w:iCs/>
        </w:rPr>
        <w:t xml:space="preserve">de </w:t>
      </w:r>
      <w:r w:rsidRPr="000A5642">
        <w:rPr>
          <w:iCs/>
        </w:rPr>
        <w:t>Análise de Atividade</w:t>
      </w:r>
      <w:r w:rsidR="00807C74" w:rsidRPr="000A5642">
        <w:rPr>
          <w:iCs/>
        </w:rPr>
        <w:t xml:space="preserve"> - CAA</w:t>
      </w:r>
      <w:r w:rsidRPr="000A5642">
        <w:rPr>
          <w:iCs/>
        </w:rPr>
        <w:t>, de que trata o caput</w:t>
      </w:r>
      <w:r w:rsidRPr="000A5642">
        <w:rPr>
          <w:b/>
          <w:bCs/>
          <w:iCs/>
        </w:rPr>
        <w:t xml:space="preserve"> </w:t>
      </w:r>
      <w:r w:rsidRPr="000A5642">
        <w:rPr>
          <w:iCs/>
        </w:rPr>
        <w:t>deste artigo, avaliará as características impactantes potencialmente geradoras de incompatibilidade de vizinhança, quanto:</w:t>
      </w:r>
    </w:p>
    <w:p w:rsidR="000A5642" w:rsidRPr="000A5642" w:rsidRDefault="000A5642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proofErr w:type="gramStart"/>
      <w:r w:rsidRPr="000A5642">
        <w:rPr>
          <w:iCs/>
        </w:rPr>
        <w:t>a)...............................................................................................................................</w:t>
      </w:r>
      <w:proofErr w:type="gramEnd"/>
    </w:p>
    <w:p w:rsidR="008B3B3E" w:rsidRPr="000A5642" w:rsidRDefault="008B3B3E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0A5642">
        <w:rPr>
          <w:iCs/>
        </w:rPr>
        <w:t>..................................................................................................................................</w:t>
      </w:r>
    </w:p>
    <w:p w:rsidR="00CE1157" w:rsidRPr="000A5642" w:rsidRDefault="00CE1157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0A5642">
        <w:rPr>
          <w:iCs/>
        </w:rPr>
        <w:t>f) e afins.</w:t>
      </w:r>
    </w:p>
    <w:p w:rsidR="00F243E9" w:rsidRPr="000A5642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0A5642">
        <w:rPr>
          <w:b/>
          <w:bCs/>
          <w:iCs/>
        </w:rPr>
        <w:lastRenderedPageBreak/>
        <w:t xml:space="preserve">§ 2º </w:t>
      </w:r>
      <w:r w:rsidRPr="000A5642">
        <w:rPr>
          <w:iCs/>
        </w:rPr>
        <w:t>A</w:t>
      </w:r>
      <w:r w:rsidR="005534C9" w:rsidRPr="000A5642">
        <w:rPr>
          <w:iCs/>
        </w:rPr>
        <w:t xml:space="preserve"> </w:t>
      </w:r>
      <w:r w:rsidR="00807C74" w:rsidRPr="000A5642">
        <w:rPr>
          <w:iCs/>
        </w:rPr>
        <w:t xml:space="preserve">Comissão </w:t>
      </w:r>
      <w:r w:rsidR="00A81ECB" w:rsidRPr="000A5642">
        <w:rPr>
          <w:iCs/>
        </w:rPr>
        <w:t xml:space="preserve">de </w:t>
      </w:r>
      <w:r w:rsidRPr="000A5642">
        <w:rPr>
          <w:iCs/>
        </w:rPr>
        <w:t>Análise de Atividade</w:t>
      </w:r>
      <w:r w:rsidR="00807C74" w:rsidRPr="000A5642">
        <w:rPr>
          <w:iCs/>
        </w:rPr>
        <w:t xml:space="preserve"> </w:t>
      </w:r>
      <w:r w:rsidR="00042ACA" w:rsidRPr="000A5642">
        <w:rPr>
          <w:iCs/>
        </w:rPr>
        <w:t>-</w:t>
      </w:r>
      <w:r w:rsidR="00807C74" w:rsidRPr="000A5642">
        <w:rPr>
          <w:iCs/>
        </w:rPr>
        <w:t xml:space="preserve"> CAA</w:t>
      </w:r>
      <w:r w:rsidR="00042ACA" w:rsidRPr="000A5642">
        <w:rPr>
          <w:iCs/>
        </w:rPr>
        <w:t>,</w:t>
      </w:r>
      <w:r w:rsidRPr="000A5642">
        <w:rPr>
          <w:iCs/>
        </w:rPr>
        <w:t xml:space="preserve"> </w:t>
      </w:r>
      <w:r w:rsidR="00D2069E" w:rsidRPr="000A5642">
        <w:rPr>
          <w:iCs/>
        </w:rPr>
        <w:t>fará a análise e emitirá</w:t>
      </w:r>
      <w:r w:rsidRPr="000A5642">
        <w:rPr>
          <w:iCs/>
        </w:rPr>
        <w:t xml:space="preserve"> parecer favorável ou desfavorável </w:t>
      </w:r>
      <w:r w:rsidR="00FF2594" w:rsidRPr="000A5642">
        <w:rPr>
          <w:iCs/>
        </w:rPr>
        <w:t xml:space="preserve">em relação </w:t>
      </w:r>
      <w:r w:rsidRPr="000A5642">
        <w:rPr>
          <w:iCs/>
        </w:rPr>
        <w:t>ao processo em análise.</w:t>
      </w:r>
    </w:p>
    <w:p w:rsidR="00F243E9" w:rsidRPr="000A5642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0A5642">
        <w:rPr>
          <w:iCs/>
        </w:rPr>
        <w:t> </w:t>
      </w:r>
    </w:p>
    <w:p w:rsidR="00F243E9" w:rsidRPr="000A5642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0A5642">
        <w:rPr>
          <w:b/>
          <w:bCs/>
          <w:iCs/>
        </w:rPr>
        <w:t xml:space="preserve">§ 3º </w:t>
      </w:r>
      <w:r w:rsidRPr="000A5642">
        <w:rPr>
          <w:iCs/>
        </w:rPr>
        <w:t xml:space="preserve">Em caso de parecer favorável, a </w:t>
      </w:r>
      <w:r w:rsidR="00807C74" w:rsidRPr="000A5642">
        <w:rPr>
          <w:iCs/>
        </w:rPr>
        <w:t xml:space="preserve">Comissão </w:t>
      </w:r>
      <w:r w:rsidR="00A81ECB" w:rsidRPr="000A5642">
        <w:rPr>
          <w:iCs/>
        </w:rPr>
        <w:t xml:space="preserve">de </w:t>
      </w:r>
      <w:r w:rsidRPr="000A5642">
        <w:rPr>
          <w:iCs/>
        </w:rPr>
        <w:t xml:space="preserve">Análise de Atividade </w:t>
      </w:r>
      <w:r w:rsidR="00042ACA" w:rsidRPr="000A5642">
        <w:rPr>
          <w:iCs/>
        </w:rPr>
        <w:t>-</w:t>
      </w:r>
      <w:r w:rsidR="00807C74" w:rsidRPr="000A5642">
        <w:rPr>
          <w:iCs/>
        </w:rPr>
        <w:t xml:space="preserve"> CAA </w:t>
      </w:r>
      <w:r w:rsidRPr="000A5642">
        <w:rPr>
          <w:iCs/>
        </w:rPr>
        <w:t>poderá estabelecer exigências técnicas adicionais às definidas nesta Lei</w:t>
      </w:r>
      <w:r w:rsidR="00775B99" w:rsidRPr="000A5642">
        <w:rPr>
          <w:iCs/>
        </w:rPr>
        <w:t xml:space="preserve"> Complementar</w:t>
      </w:r>
      <w:r w:rsidRPr="000A5642">
        <w:rPr>
          <w:iCs/>
        </w:rPr>
        <w:t xml:space="preserve">, </w:t>
      </w:r>
      <w:r w:rsidRPr="000A5642">
        <w:rPr>
          <w:bCs/>
          <w:iCs/>
        </w:rPr>
        <w:t>a serem atendidas</w:t>
      </w:r>
      <w:r w:rsidRPr="000A5642">
        <w:rPr>
          <w:iCs/>
        </w:rPr>
        <w:t>, de acordo com normas técnicas e resoluções oficiais, bem como com a</w:t>
      </w:r>
      <w:r w:rsidR="0081705C" w:rsidRPr="000A5642">
        <w:rPr>
          <w:iCs/>
        </w:rPr>
        <w:t xml:space="preserve">s </w:t>
      </w:r>
      <w:r w:rsidRPr="000A5642">
        <w:rPr>
          <w:iCs/>
        </w:rPr>
        <w:t>legislações ambienta</w:t>
      </w:r>
      <w:r w:rsidR="0081705C" w:rsidRPr="000A5642">
        <w:rPr>
          <w:iCs/>
        </w:rPr>
        <w:t>is</w:t>
      </w:r>
      <w:r w:rsidRPr="000A5642">
        <w:rPr>
          <w:iCs/>
        </w:rPr>
        <w:t xml:space="preserve"> e urbanístic</w:t>
      </w:r>
      <w:r w:rsidR="0081705C" w:rsidRPr="000A5642">
        <w:rPr>
          <w:iCs/>
        </w:rPr>
        <w:t>as</w:t>
      </w:r>
      <w:r w:rsidRPr="000A5642">
        <w:rPr>
          <w:iCs/>
        </w:rPr>
        <w:t xml:space="preserve"> pertinentes.</w:t>
      </w:r>
    </w:p>
    <w:p w:rsidR="00775B99" w:rsidRPr="000A5642" w:rsidRDefault="00775B9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</w:p>
    <w:p w:rsidR="00F243E9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0A5642">
        <w:rPr>
          <w:b/>
          <w:bCs/>
          <w:iCs/>
        </w:rPr>
        <w:t xml:space="preserve">§ 4º </w:t>
      </w:r>
      <w:r w:rsidRPr="000A5642">
        <w:rPr>
          <w:bCs/>
          <w:iCs/>
        </w:rPr>
        <w:t>Deverá ser dada publicidade ao parecer com o resultado da</w:t>
      </w:r>
      <w:r w:rsidR="000A5642" w:rsidRPr="000A5642">
        <w:rPr>
          <w:bCs/>
          <w:iCs/>
        </w:rPr>
        <w:t xml:space="preserve"> análise da</w:t>
      </w:r>
      <w:r w:rsidRPr="000A5642">
        <w:rPr>
          <w:bCs/>
          <w:iCs/>
        </w:rPr>
        <w:t xml:space="preserve"> </w:t>
      </w:r>
      <w:r w:rsidR="00B97A88" w:rsidRPr="000A5642">
        <w:rPr>
          <w:bCs/>
          <w:iCs/>
        </w:rPr>
        <w:t>Comissão</w:t>
      </w:r>
      <w:r w:rsidR="00A81ECB" w:rsidRPr="000A5642">
        <w:rPr>
          <w:bCs/>
          <w:iCs/>
        </w:rPr>
        <w:t xml:space="preserve"> de</w:t>
      </w:r>
      <w:r w:rsidR="00B97A88" w:rsidRPr="000A5642">
        <w:rPr>
          <w:bCs/>
          <w:iCs/>
        </w:rPr>
        <w:t xml:space="preserve"> </w:t>
      </w:r>
      <w:r w:rsidRPr="000A5642">
        <w:rPr>
          <w:bCs/>
          <w:iCs/>
        </w:rPr>
        <w:t>Análise de Atividade</w:t>
      </w:r>
      <w:r w:rsidR="00B97A88" w:rsidRPr="000A5642">
        <w:rPr>
          <w:bCs/>
          <w:iCs/>
        </w:rPr>
        <w:t xml:space="preserve"> - CAA</w:t>
      </w:r>
      <w:r w:rsidRPr="000A5642">
        <w:rPr>
          <w:bCs/>
          <w:iCs/>
        </w:rPr>
        <w:t>.</w:t>
      </w:r>
      <w:r w:rsidRPr="00136275">
        <w:rPr>
          <w:bCs/>
          <w:iCs/>
        </w:rPr>
        <w:t xml:space="preserve"> </w:t>
      </w:r>
    </w:p>
    <w:p w:rsidR="008B3B3E" w:rsidRDefault="008B3B3E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</w:p>
    <w:p w:rsidR="00F243E9" w:rsidRPr="00277598" w:rsidRDefault="00A77394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277598">
        <w:rPr>
          <w:b/>
          <w:bCs/>
          <w:iCs/>
        </w:rPr>
        <w:t>Art. 2</w:t>
      </w:r>
      <w:r w:rsidR="008B3B3E" w:rsidRPr="00277598">
        <w:rPr>
          <w:b/>
          <w:bCs/>
          <w:iCs/>
        </w:rPr>
        <w:t>7</w:t>
      </w:r>
      <w:r w:rsidR="005534C9" w:rsidRPr="00277598">
        <w:rPr>
          <w:b/>
          <w:bCs/>
          <w:iCs/>
        </w:rPr>
        <w:t>.</w:t>
      </w:r>
      <w:r w:rsidR="00F243E9" w:rsidRPr="00277598">
        <w:rPr>
          <w:b/>
          <w:bCs/>
          <w:iCs/>
        </w:rPr>
        <w:t xml:space="preserve"> </w:t>
      </w:r>
      <w:r w:rsidR="00F243E9" w:rsidRPr="00277598">
        <w:rPr>
          <w:bCs/>
          <w:iCs/>
        </w:rPr>
        <w:t>I</w:t>
      </w:r>
      <w:r w:rsidR="00F243E9" w:rsidRPr="00277598">
        <w:rPr>
          <w:iCs/>
        </w:rPr>
        <w:t xml:space="preserve">ntegram a categoria de uso </w:t>
      </w:r>
      <w:r w:rsidR="00F243E9" w:rsidRPr="00277598">
        <w:rPr>
          <w:bCs/>
          <w:iCs/>
        </w:rPr>
        <w:t>Não Geradores de Incômodo</w:t>
      </w:r>
      <w:r w:rsidR="00B97A88" w:rsidRPr="00277598">
        <w:rPr>
          <w:bCs/>
          <w:iCs/>
        </w:rPr>
        <w:t xml:space="preserve"> </w:t>
      </w:r>
      <w:r w:rsidR="0018021A" w:rsidRPr="00277598">
        <w:rPr>
          <w:bCs/>
          <w:iCs/>
        </w:rPr>
        <w:t>-</w:t>
      </w:r>
      <w:r w:rsidR="00B97A88" w:rsidRPr="00277598">
        <w:rPr>
          <w:bCs/>
          <w:iCs/>
        </w:rPr>
        <w:t xml:space="preserve"> (Grupo 01)</w:t>
      </w:r>
      <w:r w:rsidR="00F243E9" w:rsidRPr="00277598">
        <w:rPr>
          <w:iCs/>
        </w:rPr>
        <w:t xml:space="preserve"> as seguintes atividades e empreendimentos:</w:t>
      </w:r>
    </w:p>
    <w:p w:rsidR="00F243E9" w:rsidRPr="00277598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277598">
        <w:rPr>
          <w:iCs/>
        </w:rPr>
        <w:t> </w:t>
      </w:r>
    </w:p>
    <w:p w:rsidR="00CF76E9" w:rsidRPr="00277598" w:rsidRDefault="008B3B3E" w:rsidP="00CF76E9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421EA6">
        <w:rPr>
          <w:b/>
          <w:iCs/>
        </w:rPr>
        <w:t>I</w:t>
      </w:r>
      <w:r w:rsidRPr="00277598">
        <w:rPr>
          <w:iCs/>
        </w:rPr>
        <w:t xml:space="preserve"> - ...............................................................................................................................</w:t>
      </w:r>
    </w:p>
    <w:p w:rsidR="00A77394" w:rsidRPr="00136275" w:rsidRDefault="00A77394" w:rsidP="00CF76E9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421EA6">
        <w:rPr>
          <w:b/>
          <w:iCs/>
        </w:rPr>
        <w:t>XII</w:t>
      </w:r>
      <w:r w:rsidRPr="00277598">
        <w:rPr>
          <w:iCs/>
        </w:rPr>
        <w:t xml:space="preserve"> </w:t>
      </w:r>
      <w:r w:rsidR="00042ACA" w:rsidRPr="00277598">
        <w:rPr>
          <w:b/>
          <w:iCs/>
        </w:rPr>
        <w:t>-</w:t>
      </w:r>
      <w:r w:rsidRPr="00277598">
        <w:rPr>
          <w:iCs/>
        </w:rPr>
        <w:t xml:space="preserve"> </w:t>
      </w:r>
      <w:r w:rsidR="00A27D0C" w:rsidRPr="00277598">
        <w:rPr>
          <w:iCs/>
        </w:rPr>
        <w:t>f</w:t>
      </w:r>
      <w:r w:rsidRPr="00277598">
        <w:rPr>
          <w:iCs/>
        </w:rPr>
        <w:t xml:space="preserve">abricação de malte, cervejas, </w:t>
      </w:r>
      <w:proofErr w:type="spellStart"/>
      <w:r w:rsidRPr="00277598">
        <w:rPr>
          <w:iCs/>
        </w:rPr>
        <w:t>chop</w:t>
      </w:r>
      <w:r w:rsidR="00775B99" w:rsidRPr="00277598">
        <w:rPr>
          <w:iCs/>
        </w:rPr>
        <w:t>p</w:t>
      </w:r>
      <w:r w:rsidRPr="00277598">
        <w:rPr>
          <w:iCs/>
        </w:rPr>
        <w:t>s</w:t>
      </w:r>
      <w:proofErr w:type="spellEnd"/>
      <w:r w:rsidRPr="00277598">
        <w:rPr>
          <w:iCs/>
        </w:rPr>
        <w:t xml:space="preserve"> de pequeno e médio porte.</w:t>
      </w:r>
    </w:p>
    <w:p w:rsidR="00F243E9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136275">
        <w:rPr>
          <w:iCs/>
        </w:rPr>
        <w:t>  </w:t>
      </w:r>
    </w:p>
    <w:p w:rsidR="00A27D0C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  <w:r w:rsidRPr="00136275">
        <w:rPr>
          <w:b/>
          <w:bCs/>
          <w:iCs/>
        </w:rPr>
        <w:t xml:space="preserve">§ </w:t>
      </w:r>
      <w:r w:rsidR="00A77394" w:rsidRPr="00136275">
        <w:rPr>
          <w:b/>
          <w:bCs/>
          <w:iCs/>
        </w:rPr>
        <w:t>1</w:t>
      </w:r>
      <w:r w:rsidRPr="00136275">
        <w:rPr>
          <w:b/>
          <w:bCs/>
          <w:iCs/>
        </w:rPr>
        <w:t xml:space="preserve">º </w:t>
      </w:r>
      <w:r w:rsidR="00A27D0C" w:rsidRPr="00A27D0C">
        <w:rPr>
          <w:bCs/>
          <w:iCs/>
        </w:rPr>
        <w:t>(Revogado).</w:t>
      </w:r>
    </w:p>
    <w:p w:rsidR="00A27D0C" w:rsidRDefault="00A27D0C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</w:p>
    <w:p w:rsidR="00F243E9" w:rsidRPr="00136275" w:rsidRDefault="00A27D0C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277598">
        <w:rPr>
          <w:b/>
          <w:iCs/>
        </w:rPr>
        <w:t>§ 2º</w:t>
      </w:r>
      <w:r w:rsidRPr="00277598">
        <w:rPr>
          <w:iCs/>
        </w:rPr>
        <w:t xml:space="preserve"> </w:t>
      </w:r>
      <w:r w:rsidR="00F243E9" w:rsidRPr="00277598">
        <w:rPr>
          <w:iCs/>
        </w:rPr>
        <w:t>Nas edificações ha</w:t>
      </w:r>
      <w:r w:rsidR="00B24E07" w:rsidRPr="00277598">
        <w:rPr>
          <w:iCs/>
        </w:rPr>
        <w:t xml:space="preserve">bitacionais </w:t>
      </w:r>
      <w:proofErr w:type="spellStart"/>
      <w:r w:rsidR="00B24E07" w:rsidRPr="00277598">
        <w:rPr>
          <w:iCs/>
        </w:rPr>
        <w:t>multifamiliares</w:t>
      </w:r>
      <w:proofErr w:type="spellEnd"/>
      <w:r w:rsidR="00B24E07" w:rsidRPr="00277598">
        <w:rPr>
          <w:iCs/>
        </w:rPr>
        <w:t xml:space="preserve"> será</w:t>
      </w:r>
      <w:r w:rsidR="00F243E9" w:rsidRPr="00277598">
        <w:rPr>
          <w:iCs/>
        </w:rPr>
        <w:t xml:space="preserve"> admitido </w:t>
      </w:r>
      <w:r w:rsidR="00B24E07" w:rsidRPr="00277598">
        <w:rPr>
          <w:iCs/>
        </w:rPr>
        <w:t>licenciamento de atividades da</w:t>
      </w:r>
      <w:r w:rsidR="00F243E9" w:rsidRPr="00277598">
        <w:rPr>
          <w:iCs/>
        </w:rPr>
        <w:t xml:space="preserve"> categoria Não Geradores de Incômodo</w:t>
      </w:r>
      <w:r w:rsidR="00B24E07" w:rsidRPr="00277598">
        <w:rPr>
          <w:iCs/>
        </w:rPr>
        <w:t>s</w:t>
      </w:r>
      <w:r w:rsidR="00CE1157" w:rsidRPr="00277598">
        <w:rPr>
          <w:iCs/>
        </w:rPr>
        <w:t xml:space="preserve"> </w:t>
      </w:r>
      <w:r w:rsidR="00042ACA" w:rsidRPr="00277598">
        <w:rPr>
          <w:iCs/>
        </w:rPr>
        <w:t>-</w:t>
      </w:r>
      <w:r w:rsidR="00CE1157" w:rsidRPr="00277598">
        <w:rPr>
          <w:iCs/>
        </w:rPr>
        <w:t xml:space="preserve"> (Grupo 01)</w:t>
      </w:r>
      <w:r w:rsidR="00F243E9" w:rsidRPr="00277598">
        <w:rPr>
          <w:iCs/>
        </w:rPr>
        <w:t xml:space="preserve">, </w:t>
      </w:r>
      <w:r w:rsidR="00B24E07" w:rsidRPr="00277598">
        <w:rPr>
          <w:iCs/>
        </w:rPr>
        <w:t>referindo-se</w:t>
      </w:r>
      <w:r w:rsidR="00F243E9" w:rsidRPr="00277598">
        <w:rPr>
          <w:iCs/>
        </w:rPr>
        <w:t xml:space="preserve"> </w:t>
      </w:r>
      <w:r w:rsidR="00B24E07" w:rsidRPr="00277598">
        <w:rPr>
          <w:iCs/>
        </w:rPr>
        <w:t>a</w:t>
      </w:r>
      <w:r w:rsidR="00F243E9" w:rsidRPr="00277598">
        <w:rPr>
          <w:iCs/>
        </w:rPr>
        <w:t xml:space="preserve">o inciso VII deste artigo, desde que autorizadas pelo condomínio, sem </w:t>
      </w:r>
      <w:r w:rsidR="00B24E07" w:rsidRPr="00277598">
        <w:rPr>
          <w:iCs/>
        </w:rPr>
        <w:t xml:space="preserve">a </w:t>
      </w:r>
      <w:r w:rsidR="00F243E9" w:rsidRPr="00277598">
        <w:rPr>
          <w:iCs/>
        </w:rPr>
        <w:t>contratação de funcionários e sem estocagem de mercadorias.</w:t>
      </w:r>
    </w:p>
    <w:p w:rsidR="008B3B3E" w:rsidRPr="00136275" w:rsidRDefault="008B3B3E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</w:p>
    <w:p w:rsidR="00F243E9" w:rsidRPr="00277598" w:rsidRDefault="00D018F8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277598">
        <w:rPr>
          <w:b/>
          <w:bCs/>
          <w:iCs/>
        </w:rPr>
        <w:t xml:space="preserve">Art. </w:t>
      </w:r>
      <w:r w:rsidR="008B3B3E" w:rsidRPr="00277598">
        <w:rPr>
          <w:b/>
          <w:bCs/>
          <w:iCs/>
        </w:rPr>
        <w:t>28.</w:t>
      </w:r>
      <w:r w:rsidR="00F243E9" w:rsidRPr="00277598">
        <w:rPr>
          <w:b/>
          <w:bCs/>
          <w:iCs/>
        </w:rPr>
        <w:t xml:space="preserve"> </w:t>
      </w:r>
      <w:r w:rsidR="00F243E9" w:rsidRPr="00277598">
        <w:rPr>
          <w:iCs/>
        </w:rPr>
        <w:t xml:space="preserve">Integram a categoria </w:t>
      </w:r>
      <w:r w:rsidR="00F243E9" w:rsidRPr="00277598">
        <w:rPr>
          <w:bCs/>
          <w:iCs/>
        </w:rPr>
        <w:t>Compatível</w:t>
      </w:r>
      <w:r w:rsidR="00B97A88" w:rsidRPr="00277598">
        <w:rPr>
          <w:bCs/>
          <w:iCs/>
        </w:rPr>
        <w:t xml:space="preserve"> - (Grupo 02)</w:t>
      </w:r>
      <w:r w:rsidR="00F243E9" w:rsidRPr="00277598">
        <w:rPr>
          <w:iCs/>
        </w:rPr>
        <w:t xml:space="preserve"> as seguintes atividades e empreendimentos, por tipo de uso:</w:t>
      </w:r>
    </w:p>
    <w:p w:rsidR="008B3B3E" w:rsidRPr="00277598" w:rsidRDefault="008B3B3E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8B3B3E" w:rsidRDefault="008B3B3E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421EA6">
        <w:rPr>
          <w:b/>
          <w:iCs/>
        </w:rPr>
        <w:t>I</w:t>
      </w:r>
      <w:r w:rsidRPr="00277598">
        <w:rPr>
          <w:iCs/>
        </w:rPr>
        <w:t xml:space="preserve"> - ...............................................................................................................................</w:t>
      </w:r>
    </w:p>
    <w:p w:rsidR="008B3B3E" w:rsidRDefault="008B3B3E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>
        <w:rPr>
          <w:iCs/>
        </w:rPr>
        <w:t>....................................................................................................................................</w:t>
      </w:r>
    </w:p>
    <w:p w:rsidR="00E01B75" w:rsidRPr="00136275" w:rsidRDefault="00E01B75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</w:p>
    <w:p w:rsidR="00F243E9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277598">
        <w:rPr>
          <w:iCs/>
        </w:rPr>
        <w:t xml:space="preserve">c) Estabelecimentos de ensino não seriado: estabelecimentos destinados ao ensino complementar, aos cursos profissionalizantes ou de aperfeiçoamento, ou à educação informal em geral, com até </w:t>
      </w:r>
      <w:r w:rsidR="006F719D" w:rsidRPr="00277598">
        <w:rPr>
          <w:iCs/>
        </w:rPr>
        <w:t>750,00</w:t>
      </w:r>
      <w:r w:rsidR="00CE1157" w:rsidRPr="00277598">
        <w:rPr>
          <w:iCs/>
        </w:rPr>
        <w:t xml:space="preserve">m² (setecentos e </w:t>
      </w:r>
      <w:proofErr w:type="spellStart"/>
      <w:r w:rsidR="00CE1157" w:rsidRPr="00277598">
        <w:rPr>
          <w:iCs/>
        </w:rPr>
        <w:t>cinqüenta</w:t>
      </w:r>
      <w:proofErr w:type="spellEnd"/>
      <w:r w:rsidR="00CE1157" w:rsidRPr="00277598">
        <w:rPr>
          <w:iCs/>
        </w:rPr>
        <w:t xml:space="preserve"> metros quadrados) </w:t>
      </w:r>
      <w:r w:rsidRPr="00277598">
        <w:rPr>
          <w:iCs/>
        </w:rPr>
        <w:t>de área instalada</w:t>
      </w:r>
      <w:r w:rsidRPr="00136275">
        <w:rPr>
          <w:iCs/>
        </w:rPr>
        <w:t>.</w:t>
      </w:r>
    </w:p>
    <w:p w:rsidR="00277598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136275">
        <w:rPr>
          <w:iCs/>
        </w:rPr>
        <w:t> </w:t>
      </w:r>
    </w:p>
    <w:p w:rsidR="00F243E9" w:rsidRPr="00277598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277598">
        <w:rPr>
          <w:b/>
          <w:bCs/>
          <w:iCs/>
        </w:rPr>
        <w:t>Parágrafo único</w:t>
      </w:r>
      <w:r w:rsidR="008B3B3E" w:rsidRPr="00277598">
        <w:rPr>
          <w:b/>
          <w:bCs/>
          <w:iCs/>
        </w:rPr>
        <w:t>.</w:t>
      </w:r>
      <w:r w:rsidRPr="00277598">
        <w:rPr>
          <w:b/>
          <w:bCs/>
          <w:iCs/>
        </w:rPr>
        <w:t xml:space="preserve"> </w:t>
      </w:r>
      <w:r w:rsidRPr="00277598">
        <w:rPr>
          <w:iCs/>
        </w:rPr>
        <w:t xml:space="preserve">Integram ainda a categoria </w:t>
      </w:r>
      <w:r w:rsidRPr="00277598">
        <w:rPr>
          <w:bCs/>
          <w:iCs/>
        </w:rPr>
        <w:t>Compatível</w:t>
      </w:r>
      <w:r w:rsidRPr="00277598">
        <w:rPr>
          <w:iCs/>
        </w:rPr>
        <w:t xml:space="preserve"> todas as atividades e empreendimentos não discriminados e aquelas cuja </w:t>
      </w:r>
      <w:r w:rsidR="00BF306E" w:rsidRPr="00277598">
        <w:rPr>
          <w:bCs/>
          <w:iCs/>
        </w:rPr>
        <w:t xml:space="preserve">Comissão de Análise de Atividade - CAA </w:t>
      </w:r>
      <w:r w:rsidRPr="00277598">
        <w:rPr>
          <w:iCs/>
        </w:rPr>
        <w:t>definir o enquadramento nesta catego</w:t>
      </w:r>
      <w:r w:rsidR="00D442FB" w:rsidRPr="00277598">
        <w:rPr>
          <w:iCs/>
        </w:rPr>
        <w:t>ria, conforme o disposto nesta L</w:t>
      </w:r>
      <w:r w:rsidRPr="00277598">
        <w:rPr>
          <w:iCs/>
        </w:rPr>
        <w:t>ei</w:t>
      </w:r>
      <w:r w:rsidR="00D442FB" w:rsidRPr="00277598">
        <w:rPr>
          <w:iCs/>
        </w:rPr>
        <w:t xml:space="preserve"> Complementar</w:t>
      </w:r>
      <w:r w:rsidRPr="00277598">
        <w:rPr>
          <w:iCs/>
        </w:rPr>
        <w:t>.</w:t>
      </w:r>
    </w:p>
    <w:p w:rsidR="00F243E9" w:rsidRPr="00277598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277598">
        <w:rPr>
          <w:iCs/>
        </w:rPr>
        <w:t> </w:t>
      </w:r>
    </w:p>
    <w:p w:rsidR="00F243E9" w:rsidRPr="00136275" w:rsidRDefault="00D018F8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277598">
        <w:rPr>
          <w:b/>
          <w:bCs/>
          <w:iCs/>
        </w:rPr>
        <w:t xml:space="preserve">Art. </w:t>
      </w:r>
      <w:r w:rsidR="008B3B3E" w:rsidRPr="00277598">
        <w:rPr>
          <w:b/>
          <w:bCs/>
          <w:iCs/>
        </w:rPr>
        <w:t>29.</w:t>
      </w:r>
      <w:r w:rsidR="00F243E9" w:rsidRPr="00277598">
        <w:rPr>
          <w:b/>
          <w:bCs/>
          <w:iCs/>
        </w:rPr>
        <w:t xml:space="preserve"> </w:t>
      </w:r>
      <w:r w:rsidR="00F243E9" w:rsidRPr="00277598">
        <w:rPr>
          <w:iCs/>
        </w:rPr>
        <w:t xml:space="preserve">Integram a categoria </w:t>
      </w:r>
      <w:r w:rsidR="00F243E9" w:rsidRPr="00277598">
        <w:rPr>
          <w:bCs/>
          <w:iCs/>
        </w:rPr>
        <w:t>Geradores de Incômodo</w:t>
      </w:r>
      <w:r w:rsidR="00CE1157" w:rsidRPr="00277598">
        <w:rPr>
          <w:bCs/>
          <w:iCs/>
        </w:rPr>
        <w:t xml:space="preserve"> </w:t>
      </w:r>
      <w:r w:rsidR="00BF306E" w:rsidRPr="00277598">
        <w:rPr>
          <w:bCs/>
          <w:iCs/>
        </w:rPr>
        <w:t>-</w:t>
      </w:r>
      <w:r w:rsidR="00CE1157" w:rsidRPr="00277598">
        <w:rPr>
          <w:bCs/>
          <w:iCs/>
        </w:rPr>
        <w:t xml:space="preserve"> (Grupo 03)</w:t>
      </w:r>
      <w:r w:rsidR="00F243E9" w:rsidRPr="00277598">
        <w:rPr>
          <w:bCs/>
          <w:iCs/>
        </w:rPr>
        <w:t>,</w:t>
      </w:r>
      <w:r w:rsidR="00F243E9" w:rsidRPr="00277598">
        <w:rPr>
          <w:iCs/>
        </w:rPr>
        <w:t xml:space="preserve"> as seguintes atividades e empreendimentos, por tipo de uso:</w:t>
      </w:r>
    </w:p>
    <w:p w:rsidR="00F243E9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136275">
        <w:rPr>
          <w:iCs/>
        </w:rPr>
        <w:t> </w:t>
      </w:r>
    </w:p>
    <w:p w:rsidR="00F243E9" w:rsidRPr="00277598" w:rsidRDefault="00A863FD" w:rsidP="008C73C7">
      <w:pPr>
        <w:tabs>
          <w:tab w:val="left" w:pos="0"/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277598">
        <w:rPr>
          <w:b/>
          <w:bCs/>
          <w:iCs/>
        </w:rPr>
        <w:t xml:space="preserve">I - Uso </w:t>
      </w:r>
      <w:r w:rsidR="00DB4D23" w:rsidRPr="00277598">
        <w:rPr>
          <w:b/>
          <w:bCs/>
          <w:iCs/>
        </w:rPr>
        <w:t>Habitacional</w:t>
      </w:r>
      <w:r w:rsidR="00DB4D23" w:rsidRPr="00277598">
        <w:rPr>
          <w:iCs/>
        </w:rPr>
        <w:t xml:space="preserve"> Condomínios</w:t>
      </w:r>
      <w:r w:rsidRPr="00277598">
        <w:rPr>
          <w:iCs/>
        </w:rPr>
        <w:t xml:space="preserve"> fechados horizontais ou verticais, entre 5.000,00m</w:t>
      </w:r>
      <w:r w:rsidRPr="00277598">
        <w:rPr>
          <w:iCs/>
          <w:vertAlign w:val="superscript"/>
        </w:rPr>
        <w:t>2</w:t>
      </w:r>
      <w:r w:rsidRPr="00277598">
        <w:rPr>
          <w:iCs/>
        </w:rPr>
        <w:t xml:space="preserve"> (cinco mil metros quadrados) </w:t>
      </w:r>
      <w:r w:rsidR="00CE1157" w:rsidRPr="00277598">
        <w:rPr>
          <w:iCs/>
        </w:rPr>
        <w:t>até</w:t>
      </w:r>
      <w:r w:rsidRPr="00277598">
        <w:rPr>
          <w:iCs/>
        </w:rPr>
        <w:t xml:space="preserve"> 20.000,00m</w:t>
      </w:r>
      <w:r w:rsidRPr="00277598">
        <w:rPr>
          <w:iCs/>
          <w:vertAlign w:val="superscript"/>
        </w:rPr>
        <w:t xml:space="preserve">2 </w:t>
      </w:r>
      <w:r w:rsidRPr="00277598">
        <w:rPr>
          <w:iCs/>
        </w:rPr>
        <w:t>(vinte mil metros quadrados) de área privativa total, excluindo-se vagas privativas de garagens.</w:t>
      </w:r>
    </w:p>
    <w:p w:rsidR="009746AA" w:rsidRPr="00277598" w:rsidRDefault="009746AA" w:rsidP="008C73C7">
      <w:pPr>
        <w:tabs>
          <w:tab w:val="left" w:pos="0"/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F243E9" w:rsidRPr="00277598" w:rsidRDefault="00F243E9" w:rsidP="008C73C7">
      <w:pPr>
        <w:tabs>
          <w:tab w:val="left" w:pos="0"/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  <w:r w:rsidRPr="00277598">
        <w:rPr>
          <w:b/>
          <w:bCs/>
          <w:iCs/>
        </w:rPr>
        <w:t>II - Comercial Varejista:</w:t>
      </w:r>
    </w:p>
    <w:p w:rsidR="008B3B3E" w:rsidRPr="00277598" w:rsidRDefault="008B3B3E" w:rsidP="008B3B3E">
      <w:pPr>
        <w:pStyle w:val="PargrafodaLista"/>
        <w:numPr>
          <w:ilvl w:val="0"/>
          <w:numId w:val="8"/>
        </w:numPr>
        <w:tabs>
          <w:tab w:val="left" w:pos="851"/>
          <w:tab w:val="left" w:pos="1134"/>
          <w:tab w:val="right" w:pos="9072"/>
        </w:tabs>
        <w:jc w:val="both"/>
        <w:rPr>
          <w:iCs/>
        </w:rPr>
      </w:pPr>
      <w:r w:rsidRPr="00277598">
        <w:rPr>
          <w:iCs/>
        </w:rPr>
        <w:t>..............................................................................................................................</w:t>
      </w:r>
    </w:p>
    <w:p w:rsidR="00F243E9" w:rsidRPr="00277598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277598">
        <w:rPr>
          <w:iCs/>
        </w:rPr>
        <w:lastRenderedPageBreak/>
        <w:t xml:space="preserve">b) Venda e revenda de veículos automotores, máquinas, equipamentos, mercadorias em geral, lojas de departamentos, mercados, supermercados, hipermercados, conjuntos comerciais, shopping </w:t>
      </w:r>
      <w:r w:rsidR="002462E5" w:rsidRPr="00277598">
        <w:rPr>
          <w:iCs/>
        </w:rPr>
        <w:t>Center</w:t>
      </w:r>
      <w:r w:rsidRPr="00277598">
        <w:rPr>
          <w:iCs/>
        </w:rPr>
        <w:t xml:space="preserve"> com área instalada de </w:t>
      </w:r>
      <w:r w:rsidR="00CE1157" w:rsidRPr="00277598">
        <w:rPr>
          <w:iCs/>
        </w:rPr>
        <w:t xml:space="preserve">até </w:t>
      </w:r>
      <w:r w:rsidRPr="00277598">
        <w:rPr>
          <w:iCs/>
        </w:rPr>
        <w:t>10.000,00m</w:t>
      </w:r>
      <w:r w:rsidR="00881990" w:rsidRPr="00277598">
        <w:rPr>
          <w:iCs/>
        </w:rPr>
        <w:t>²</w:t>
      </w:r>
      <w:r w:rsidRPr="00277598">
        <w:rPr>
          <w:iCs/>
        </w:rPr>
        <w:t xml:space="preserve"> (dez mil metros quadrados);</w:t>
      </w:r>
    </w:p>
    <w:p w:rsidR="00AE13DD" w:rsidRPr="00277598" w:rsidRDefault="00DA244A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277598">
        <w:rPr>
          <w:iCs/>
        </w:rPr>
        <w:t xml:space="preserve">c) </w:t>
      </w:r>
      <w:r w:rsidR="00AE13DD" w:rsidRPr="00277598">
        <w:rPr>
          <w:iCs/>
        </w:rPr>
        <w:t>............................................................................................................................</w:t>
      </w:r>
    </w:p>
    <w:p w:rsidR="00DA1D74" w:rsidRPr="00277598" w:rsidRDefault="00A74691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277598">
        <w:rPr>
          <w:iCs/>
        </w:rPr>
        <w:t xml:space="preserve">d) </w:t>
      </w:r>
      <w:r w:rsidR="00DA244A" w:rsidRPr="00277598">
        <w:rPr>
          <w:iCs/>
        </w:rPr>
        <w:t xml:space="preserve">Comércio varejista de GLP (gás liquefeito de petróleo) com armazenamento </w:t>
      </w:r>
      <w:r w:rsidR="00881990" w:rsidRPr="00277598">
        <w:rPr>
          <w:iCs/>
        </w:rPr>
        <w:t>com até</w:t>
      </w:r>
      <w:r w:rsidR="00DA244A" w:rsidRPr="00277598">
        <w:rPr>
          <w:iCs/>
        </w:rPr>
        <w:t xml:space="preserve"> 520,00 Kg (quinhentos e vinte quilos) de GLP</w:t>
      </w:r>
      <w:r w:rsidR="009746AA" w:rsidRPr="00277598">
        <w:rPr>
          <w:iCs/>
        </w:rPr>
        <w:t>.</w:t>
      </w:r>
    </w:p>
    <w:p w:rsidR="00F243E9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136275">
        <w:rPr>
          <w:iCs/>
        </w:rPr>
        <w:t> </w:t>
      </w:r>
    </w:p>
    <w:p w:rsidR="00F243E9" w:rsidRPr="00277598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b/>
          <w:bCs/>
          <w:iCs/>
        </w:rPr>
      </w:pPr>
      <w:r w:rsidRPr="00277598">
        <w:rPr>
          <w:b/>
          <w:bCs/>
          <w:iCs/>
        </w:rPr>
        <w:t>V - Serviços de Alojamento e Alimentação:</w:t>
      </w:r>
    </w:p>
    <w:p w:rsidR="00F243E9" w:rsidRPr="00277598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277598">
        <w:rPr>
          <w:iCs/>
        </w:rPr>
        <w:t xml:space="preserve">a) Hotéis, hospedarias, pousadas, pensões e similares com mais de </w:t>
      </w:r>
      <w:r w:rsidR="00881990" w:rsidRPr="00277598">
        <w:rPr>
          <w:iCs/>
        </w:rPr>
        <w:t xml:space="preserve">750,00m² (setecentos e cinquenta metros quadrados) </w:t>
      </w:r>
      <w:r w:rsidRPr="00277598">
        <w:rPr>
          <w:iCs/>
        </w:rPr>
        <w:t>de área instalada;</w:t>
      </w:r>
    </w:p>
    <w:p w:rsidR="00F243E9" w:rsidRPr="00277598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277598">
        <w:rPr>
          <w:iCs/>
        </w:rPr>
        <w:t>b) Motéis;</w:t>
      </w:r>
    </w:p>
    <w:p w:rsidR="0012110B" w:rsidRPr="00136275" w:rsidRDefault="00F243E9" w:rsidP="008C73C7">
      <w:pPr>
        <w:tabs>
          <w:tab w:val="left" w:pos="0"/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277598">
        <w:rPr>
          <w:iCs/>
        </w:rPr>
        <w:t xml:space="preserve">c) Bares, restaurantes, lanchonetes, sorveterias e similares com mais de </w:t>
      </w:r>
      <w:r w:rsidR="00881990" w:rsidRPr="00277598">
        <w:rPr>
          <w:iCs/>
        </w:rPr>
        <w:t xml:space="preserve">300,00m² (trezentos metros quadrados) </w:t>
      </w:r>
      <w:r w:rsidRPr="00277598">
        <w:rPr>
          <w:iCs/>
        </w:rPr>
        <w:t>de área instalada.</w:t>
      </w:r>
    </w:p>
    <w:p w:rsidR="00F243E9" w:rsidRPr="00136275" w:rsidRDefault="00F243E9" w:rsidP="008C73C7">
      <w:pPr>
        <w:tabs>
          <w:tab w:val="left" w:pos="0"/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136275">
        <w:rPr>
          <w:iCs/>
        </w:rPr>
        <w:t> </w:t>
      </w:r>
    </w:p>
    <w:p w:rsidR="00F243E9" w:rsidRPr="00277598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b/>
          <w:bCs/>
          <w:iCs/>
        </w:rPr>
      </w:pPr>
      <w:r w:rsidRPr="00277598">
        <w:rPr>
          <w:b/>
          <w:bCs/>
          <w:iCs/>
        </w:rPr>
        <w:t>VI - Serviços de Educação:</w:t>
      </w:r>
    </w:p>
    <w:p w:rsidR="00F243E9" w:rsidRPr="00277598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277598">
        <w:rPr>
          <w:iCs/>
        </w:rPr>
        <w:t xml:space="preserve">a) Estabelecimentos de ensino seriado: estabelecimentos destinados ao ensino </w:t>
      </w:r>
      <w:r w:rsidR="00792E77" w:rsidRPr="00277598">
        <w:rPr>
          <w:iCs/>
        </w:rPr>
        <w:t xml:space="preserve">pré-escolar, </w:t>
      </w:r>
      <w:r w:rsidRPr="00277598">
        <w:rPr>
          <w:iCs/>
        </w:rPr>
        <w:t xml:space="preserve">fundamental e médio da educação formal, com mais de 750,00m² (setecentos e </w:t>
      </w:r>
      <w:r w:rsidR="00747D22" w:rsidRPr="00277598">
        <w:rPr>
          <w:iCs/>
        </w:rPr>
        <w:t>cinquenta</w:t>
      </w:r>
      <w:r w:rsidRPr="00277598">
        <w:rPr>
          <w:iCs/>
        </w:rPr>
        <w:t xml:space="preserve"> metros quadrados) de área instalada;</w:t>
      </w:r>
    </w:p>
    <w:p w:rsidR="00F243E9" w:rsidRPr="00277598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277598">
        <w:rPr>
          <w:iCs/>
        </w:rPr>
        <w:t xml:space="preserve">b) Estabelecimentos de ensino não seriado: estabelecimentos destinados </w:t>
      </w:r>
      <w:r w:rsidR="00792E77" w:rsidRPr="00277598">
        <w:rPr>
          <w:iCs/>
        </w:rPr>
        <w:t>a creches</w:t>
      </w:r>
      <w:r w:rsidR="00AE13DD" w:rsidRPr="00277598">
        <w:rPr>
          <w:iCs/>
        </w:rPr>
        <w:t>,</w:t>
      </w:r>
      <w:r w:rsidR="00792E77" w:rsidRPr="00277598">
        <w:rPr>
          <w:iCs/>
        </w:rPr>
        <w:t xml:space="preserve"> </w:t>
      </w:r>
      <w:r w:rsidR="00747D22" w:rsidRPr="00277598">
        <w:rPr>
          <w:iCs/>
        </w:rPr>
        <w:t>a</w:t>
      </w:r>
      <w:r w:rsidRPr="00277598">
        <w:rPr>
          <w:iCs/>
        </w:rPr>
        <w:t xml:space="preserve"> ensino complementar, aos cursos profissionalizantes ou de aperfeiçoamento, ou à educação informal em geral, com mais de 750,00m² (setecentos e </w:t>
      </w:r>
      <w:r w:rsidR="00747D22" w:rsidRPr="00277598">
        <w:rPr>
          <w:iCs/>
        </w:rPr>
        <w:t>cinquenta</w:t>
      </w:r>
      <w:r w:rsidRPr="00277598">
        <w:rPr>
          <w:iCs/>
        </w:rPr>
        <w:t xml:space="preserve"> metros quadrados) de área instalada.</w:t>
      </w:r>
    </w:p>
    <w:p w:rsidR="004D3215" w:rsidRPr="00277598" w:rsidRDefault="00AE13DD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277598">
        <w:rPr>
          <w:iCs/>
        </w:rPr>
        <w:t>....................................................................................................................................</w:t>
      </w:r>
    </w:p>
    <w:p w:rsidR="00277598" w:rsidRPr="00277598" w:rsidRDefault="00277598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</w:p>
    <w:p w:rsidR="00F243E9" w:rsidRPr="00277598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277598">
        <w:rPr>
          <w:b/>
          <w:bCs/>
          <w:iCs/>
        </w:rPr>
        <w:t xml:space="preserve">VII - Serviços de Lazer, Cultura e Esportes </w:t>
      </w:r>
      <w:r w:rsidRPr="00277598">
        <w:rPr>
          <w:iCs/>
        </w:rPr>
        <w:t xml:space="preserve">- Espaços ou estabelecimentos destinados ao lazer, à cultura e à prática de esportes ou ao condicionamento físico, tais como: institutos/escolas de música, idiomas, academias de ginástica, de dança, de artes marciais, natação e similares, com </w:t>
      </w:r>
      <w:r w:rsidR="00CE1157" w:rsidRPr="00277598">
        <w:rPr>
          <w:iCs/>
        </w:rPr>
        <w:t xml:space="preserve">mais de </w:t>
      </w:r>
      <w:r w:rsidRPr="00277598">
        <w:rPr>
          <w:iCs/>
        </w:rPr>
        <w:t>750,00m</w:t>
      </w:r>
      <w:r w:rsidRPr="00277598">
        <w:rPr>
          <w:iCs/>
          <w:vertAlign w:val="superscript"/>
        </w:rPr>
        <w:t xml:space="preserve">2 </w:t>
      </w:r>
      <w:r w:rsidRPr="00277598">
        <w:rPr>
          <w:iCs/>
        </w:rPr>
        <w:t xml:space="preserve">(setecentos e </w:t>
      </w:r>
      <w:r w:rsidR="00747D22" w:rsidRPr="00277598">
        <w:rPr>
          <w:iCs/>
        </w:rPr>
        <w:t>cinquenta</w:t>
      </w:r>
      <w:r w:rsidRPr="00277598">
        <w:rPr>
          <w:iCs/>
        </w:rPr>
        <w:t xml:space="preserve"> metros quadrados) de área i</w:t>
      </w:r>
      <w:r w:rsidR="000812A3" w:rsidRPr="00277598">
        <w:rPr>
          <w:iCs/>
        </w:rPr>
        <w:t>nstalada.</w:t>
      </w:r>
    </w:p>
    <w:p w:rsidR="00AD2BCC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277598">
        <w:rPr>
          <w:iCs/>
        </w:rPr>
        <w:t> </w:t>
      </w:r>
      <w:r w:rsidR="00AE13DD" w:rsidRPr="00277598">
        <w:rPr>
          <w:iCs/>
        </w:rPr>
        <w:t>...................................................................................................................................</w:t>
      </w:r>
    </w:p>
    <w:p w:rsidR="007C5B62" w:rsidRPr="00136275" w:rsidRDefault="007C5B62" w:rsidP="008C73C7">
      <w:pPr>
        <w:tabs>
          <w:tab w:val="left" w:pos="0"/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</w:p>
    <w:p w:rsidR="00F243E9" w:rsidRPr="00277598" w:rsidRDefault="00F243E9" w:rsidP="008C73C7">
      <w:pPr>
        <w:tabs>
          <w:tab w:val="left" w:pos="0"/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277598">
        <w:rPr>
          <w:b/>
          <w:bCs/>
          <w:iCs/>
        </w:rPr>
        <w:t>X - Serviços Públicos</w:t>
      </w:r>
      <w:r w:rsidRPr="00277598">
        <w:rPr>
          <w:iCs/>
        </w:rPr>
        <w:t>:</w:t>
      </w:r>
    </w:p>
    <w:p w:rsidR="00F243E9" w:rsidRPr="00277598" w:rsidRDefault="00F243E9" w:rsidP="008C73C7">
      <w:pPr>
        <w:tabs>
          <w:tab w:val="left" w:pos="0"/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277598">
        <w:rPr>
          <w:iCs/>
        </w:rPr>
        <w:t>a) Órgãos públicos federais, estaduais e municipais dos poderes executivo, legislativo e judiciário, não rela</w:t>
      </w:r>
      <w:r w:rsidR="0062076A" w:rsidRPr="00277598">
        <w:rPr>
          <w:iCs/>
        </w:rPr>
        <w:t>cionados em outros itens desta L</w:t>
      </w:r>
      <w:r w:rsidRPr="00277598">
        <w:rPr>
          <w:iCs/>
        </w:rPr>
        <w:t>ei</w:t>
      </w:r>
      <w:r w:rsidR="0062076A" w:rsidRPr="00277598">
        <w:rPr>
          <w:iCs/>
        </w:rPr>
        <w:t xml:space="preserve"> </w:t>
      </w:r>
      <w:r w:rsidR="00792E77" w:rsidRPr="00277598">
        <w:rPr>
          <w:iCs/>
        </w:rPr>
        <w:t>Complementar</w:t>
      </w:r>
      <w:r w:rsidRPr="00277598">
        <w:rPr>
          <w:iCs/>
        </w:rPr>
        <w:t>;</w:t>
      </w:r>
    </w:p>
    <w:p w:rsidR="00F243E9" w:rsidRPr="00277598" w:rsidRDefault="00AE13DD" w:rsidP="008C73C7">
      <w:pPr>
        <w:tabs>
          <w:tab w:val="left" w:pos="0"/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277598">
        <w:rPr>
          <w:iCs/>
        </w:rPr>
        <w:t>....................................................................................................................................</w:t>
      </w:r>
      <w:r w:rsidR="00F243E9" w:rsidRPr="00277598">
        <w:rPr>
          <w:iCs/>
        </w:rPr>
        <w:t> </w:t>
      </w:r>
    </w:p>
    <w:p w:rsidR="00F243E9" w:rsidRPr="00277598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b/>
          <w:bCs/>
          <w:iCs/>
        </w:rPr>
      </w:pPr>
      <w:r w:rsidRPr="00277598">
        <w:rPr>
          <w:b/>
          <w:bCs/>
          <w:iCs/>
        </w:rPr>
        <w:t xml:space="preserve">XII </w:t>
      </w:r>
      <w:r w:rsidR="0018021A" w:rsidRPr="00277598">
        <w:rPr>
          <w:b/>
          <w:bCs/>
          <w:iCs/>
        </w:rPr>
        <w:t>-</w:t>
      </w:r>
      <w:r w:rsidRPr="00277598">
        <w:rPr>
          <w:b/>
          <w:bCs/>
          <w:iCs/>
        </w:rPr>
        <w:t xml:space="preserve"> Atividades e Empreendimentos de Reuniões e Afluência de Público</w:t>
      </w:r>
      <w:r w:rsidRPr="00277598">
        <w:rPr>
          <w:iCs/>
        </w:rPr>
        <w:t>:</w:t>
      </w:r>
    </w:p>
    <w:p w:rsidR="00F243E9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277598">
        <w:rPr>
          <w:iCs/>
        </w:rPr>
        <w:t xml:space="preserve">a) Salas de reuniões, templos, cinemas, teatros, auditórios, e similares com </w:t>
      </w:r>
      <w:r w:rsidR="000D70CC" w:rsidRPr="00277598">
        <w:rPr>
          <w:iCs/>
        </w:rPr>
        <w:t>até</w:t>
      </w:r>
      <w:r w:rsidR="00CE1157" w:rsidRPr="00277598">
        <w:rPr>
          <w:iCs/>
        </w:rPr>
        <w:t xml:space="preserve"> 500 (</w:t>
      </w:r>
      <w:r w:rsidR="000D70CC" w:rsidRPr="00277598">
        <w:rPr>
          <w:iCs/>
        </w:rPr>
        <w:t xml:space="preserve">quinhentos) </w:t>
      </w:r>
      <w:r w:rsidRPr="00277598">
        <w:rPr>
          <w:iCs/>
        </w:rPr>
        <w:t>lugares;</w:t>
      </w:r>
    </w:p>
    <w:p w:rsidR="00F243E9" w:rsidRPr="00136275" w:rsidRDefault="00AE13DD" w:rsidP="00AE13DD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>
        <w:rPr>
          <w:iCs/>
        </w:rPr>
        <w:t>..................................................................................................................................</w:t>
      </w:r>
    </w:p>
    <w:p w:rsidR="00F243E9" w:rsidRPr="00277598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277598">
        <w:rPr>
          <w:iCs/>
        </w:rPr>
        <w:t xml:space="preserve">d) Sindicatos e associações com </w:t>
      </w:r>
      <w:r w:rsidR="000D70CC" w:rsidRPr="00277598">
        <w:rPr>
          <w:iCs/>
        </w:rPr>
        <w:t xml:space="preserve">até </w:t>
      </w:r>
      <w:r w:rsidRPr="00277598">
        <w:rPr>
          <w:iCs/>
        </w:rPr>
        <w:t>750,00m</w:t>
      </w:r>
      <w:r w:rsidRPr="00277598">
        <w:rPr>
          <w:iCs/>
          <w:vertAlign w:val="superscript"/>
        </w:rPr>
        <w:t xml:space="preserve">2 </w:t>
      </w:r>
      <w:r w:rsidRPr="00277598">
        <w:rPr>
          <w:iCs/>
        </w:rPr>
        <w:t xml:space="preserve">(setecentos e </w:t>
      </w:r>
      <w:r w:rsidR="00747D22" w:rsidRPr="00277598">
        <w:rPr>
          <w:iCs/>
        </w:rPr>
        <w:t>cinquenta</w:t>
      </w:r>
      <w:r w:rsidRPr="00277598">
        <w:rPr>
          <w:iCs/>
        </w:rPr>
        <w:t xml:space="preserve"> metros quadrados);</w:t>
      </w:r>
    </w:p>
    <w:p w:rsidR="00AE13DD" w:rsidRPr="00277598" w:rsidRDefault="00AE13DD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277598">
        <w:rPr>
          <w:iCs/>
        </w:rPr>
        <w:t>....................................................................................................................................</w:t>
      </w:r>
    </w:p>
    <w:p w:rsidR="00AE13DD" w:rsidRPr="00277598" w:rsidRDefault="00AE13DD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F243E9" w:rsidRPr="00277598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277598">
        <w:rPr>
          <w:iCs/>
        </w:rPr>
        <w:t xml:space="preserve">f) Centros de eventos, convenções, feiras e exposições com até </w:t>
      </w:r>
      <w:r w:rsidR="000D70CC" w:rsidRPr="00277598">
        <w:rPr>
          <w:iCs/>
        </w:rPr>
        <w:t xml:space="preserve">5.000,00 m² (cinco mil metros quadrados) </w:t>
      </w:r>
      <w:r w:rsidRPr="00277598">
        <w:rPr>
          <w:iCs/>
        </w:rPr>
        <w:t>de área instalada;</w:t>
      </w:r>
    </w:p>
    <w:p w:rsidR="00F243E9" w:rsidRPr="00277598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  <w:color w:val="000000" w:themeColor="text1"/>
        </w:rPr>
      </w:pPr>
      <w:r w:rsidRPr="00277598">
        <w:rPr>
          <w:iCs/>
          <w:color w:val="000000" w:themeColor="text1"/>
        </w:rPr>
        <w:t xml:space="preserve">g) </w:t>
      </w:r>
      <w:r w:rsidR="00AE13DD" w:rsidRPr="00277598">
        <w:rPr>
          <w:iCs/>
          <w:color w:val="000000" w:themeColor="text1"/>
        </w:rPr>
        <w:t>(revogado);</w:t>
      </w:r>
    </w:p>
    <w:p w:rsidR="00F243E9" w:rsidRPr="00277598" w:rsidRDefault="000812A3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proofErr w:type="gramStart"/>
      <w:r w:rsidRPr="00277598">
        <w:rPr>
          <w:iCs/>
          <w:color w:val="000000" w:themeColor="text1"/>
        </w:rPr>
        <w:t>h)</w:t>
      </w:r>
      <w:r w:rsidR="000D70CC" w:rsidRPr="00277598">
        <w:rPr>
          <w:iCs/>
        </w:rPr>
        <w:t xml:space="preserve"> </w:t>
      </w:r>
      <w:r w:rsidRPr="00277598">
        <w:rPr>
          <w:iCs/>
        </w:rPr>
        <w:t>F</w:t>
      </w:r>
      <w:r w:rsidR="00F243E9" w:rsidRPr="00277598">
        <w:rPr>
          <w:iCs/>
        </w:rPr>
        <w:t>unerárias</w:t>
      </w:r>
      <w:proofErr w:type="gramEnd"/>
      <w:r w:rsidR="00F243E9" w:rsidRPr="00277598">
        <w:rPr>
          <w:iCs/>
        </w:rPr>
        <w:t xml:space="preserve"> com velórios.</w:t>
      </w:r>
    </w:p>
    <w:p w:rsidR="00F243E9" w:rsidRPr="00277598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277598">
        <w:rPr>
          <w:b/>
          <w:bCs/>
          <w:iCs/>
        </w:rPr>
        <w:lastRenderedPageBreak/>
        <w:t>XIII - Serviços de Transporte e Armazenamento</w:t>
      </w:r>
      <w:r w:rsidRPr="00277598">
        <w:rPr>
          <w:iCs/>
        </w:rPr>
        <w:t>:</w:t>
      </w:r>
    </w:p>
    <w:p w:rsidR="00F243E9" w:rsidRPr="00277598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277598">
        <w:rPr>
          <w:iCs/>
        </w:rPr>
        <w:t xml:space="preserve">a) Centrais de cargas e empresas transportadoras de mudanças e/ou encomendas com até </w:t>
      </w:r>
      <w:r w:rsidR="000D70CC" w:rsidRPr="00277598">
        <w:rPr>
          <w:iCs/>
        </w:rPr>
        <w:t xml:space="preserve">750,00m² (setecentos e </w:t>
      </w:r>
      <w:proofErr w:type="spellStart"/>
      <w:r w:rsidR="000D70CC" w:rsidRPr="00277598">
        <w:rPr>
          <w:iCs/>
        </w:rPr>
        <w:t>cinqüenta</w:t>
      </w:r>
      <w:proofErr w:type="spellEnd"/>
      <w:r w:rsidR="000D70CC" w:rsidRPr="00277598">
        <w:rPr>
          <w:iCs/>
        </w:rPr>
        <w:t xml:space="preserve"> metros quadrados) de</w:t>
      </w:r>
      <w:r w:rsidRPr="00277598">
        <w:rPr>
          <w:iCs/>
        </w:rPr>
        <w:t xml:space="preserve"> área instalada; </w:t>
      </w:r>
    </w:p>
    <w:p w:rsidR="000812A3" w:rsidRDefault="00277598" w:rsidP="008C73C7">
      <w:pPr>
        <w:tabs>
          <w:tab w:val="left" w:pos="0"/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>
        <w:rPr>
          <w:iCs/>
        </w:rPr>
        <w:t>...................................................................................................................................</w:t>
      </w:r>
    </w:p>
    <w:p w:rsidR="00277598" w:rsidRPr="00136275" w:rsidRDefault="00277598" w:rsidP="008C73C7">
      <w:pPr>
        <w:tabs>
          <w:tab w:val="left" w:pos="0"/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F243E9" w:rsidRPr="00791173" w:rsidRDefault="00F243E9" w:rsidP="008C73C7">
      <w:pPr>
        <w:tabs>
          <w:tab w:val="left" w:pos="0"/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791173">
        <w:rPr>
          <w:b/>
          <w:bCs/>
          <w:iCs/>
        </w:rPr>
        <w:t>XIV - Industrial</w:t>
      </w:r>
      <w:r w:rsidRPr="00791173">
        <w:rPr>
          <w:iCs/>
        </w:rPr>
        <w:t>:</w:t>
      </w:r>
    </w:p>
    <w:p w:rsidR="00CF76E9" w:rsidRPr="00791173" w:rsidRDefault="00F775D1" w:rsidP="00CF76E9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791173">
        <w:rPr>
          <w:iCs/>
        </w:rPr>
        <w:t>....</w:t>
      </w:r>
      <w:r w:rsidR="00AE13DD" w:rsidRPr="00791173">
        <w:rPr>
          <w:iCs/>
        </w:rPr>
        <w:t>...............................................................................................................................</w:t>
      </w:r>
    </w:p>
    <w:p w:rsidR="004A39F5" w:rsidRPr="00791173" w:rsidRDefault="004A39F5" w:rsidP="00CF76E9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791173">
        <w:rPr>
          <w:iCs/>
        </w:rPr>
        <w:t xml:space="preserve">c) Fabricação de malte, cervejas, </w:t>
      </w:r>
      <w:proofErr w:type="spellStart"/>
      <w:r w:rsidRPr="00791173">
        <w:rPr>
          <w:iCs/>
        </w:rPr>
        <w:t>chopps</w:t>
      </w:r>
      <w:proofErr w:type="spellEnd"/>
      <w:r w:rsidRPr="00791173">
        <w:rPr>
          <w:iCs/>
        </w:rPr>
        <w:t xml:space="preserve"> de pequeno e médio porte.</w:t>
      </w:r>
    </w:p>
    <w:p w:rsidR="00F243E9" w:rsidRPr="00791173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791173">
        <w:rPr>
          <w:iCs/>
        </w:rPr>
        <w:t> </w:t>
      </w:r>
    </w:p>
    <w:p w:rsidR="00AE13DD" w:rsidRPr="00791173" w:rsidRDefault="00D018F8" w:rsidP="008C73C7">
      <w:pPr>
        <w:tabs>
          <w:tab w:val="left" w:pos="0"/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791173">
        <w:rPr>
          <w:b/>
          <w:bCs/>
          <w:iCs/>
        </w:rPr>
        <w:t>Art. 3</w:t>
      </w:r>
      <w:r w:rsidR="00AE13DD" w:rsidRPr="00791173">
        <w:rPr>
          <w:b/>
          <w:bCs/>
          <w:iCs/>
        </w:rPr>
        <w:t>0.</w:t>
      </w:r>
      <w:r w:rsidR="00F243E9" w:rsidRPr="00791173">
        <w:rPr>
          <w:b/>
          <w:bCs/>
          <w:iCs/>
        </w:rPr>
        <w:t xml:space="preserve"> </w:t>
      </w:r>
      <w:r w:rsidR="00AE13DD" w:rsidRPr="00791173">
        <w:rPr>
          <w:bCs/>
          <w:iCs/>
        </w:rPr>
        <w:t>......................................................................................................................</w:t>
      </w:r>
    </w:p>
    <w:p w:rsidR="00AE13DD" w:rsidRPr="00791173" w:rsidRDefault="00AE13DD" w:rsidP="008C73C7">
      <w:pPr>
        <w:tabs>
          <w:tab w:val="left" w:pos="0"/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</w:p>
    <w:p w:rsidR="00AE13DD" w:rsidRPr="00791173" w:rsidRDefault="00A863FD" w:rsidP="008C73C7">
      <w:pPr>
        <w:tabs>
          <w:tab w:val="left" w:pos="0"/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791173">
        <w:rPr>
          <w:b/>
          <w:bCs/>
          <w:iCs/>
        </w:rPr>
        <w:t xml:space="preserve">I </w:t>
      </w:r>
      <w:r w:rsidR="0018021A" w:rsidRPr="00791173">
        <w:rPr>
          <w:b/>
          <w:bCs/>
          <w:iCs/>
        </w:rPr>
        <w:t>-</w:t>
      </w:r>
      <w:r w:rsidRPr="00791173">
        <w:rPr>
          <w:bCs/>
          <w:iCs/>
        </w:rPr>
        <w:t xml:space="preserve"> </w:t>
      </w:r>
      <w:r w:rsidR="00AE13DD" w:rsidRPr="00791173">
        <w:rPr>
          <w:bCs/>
          <w:iCs/>
        </w:rPr>
        <w:t>...............................................................................................................................</w:t>
      </w:r>
    </w:p>
    <w:p w:rsidR="004A39F5" w:rsidRPr="00791173" w:rsidRDefault="00AE13DD" w:rsidP="008C73C7">
      <w:pPr>
        <w:tabs>
          <w:tab w:val="left" w:pos="0"/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791173">
        <w:rPr>
          <w:bCs/>
          <w:iCs/>
        </w:rPr>
        <w:t>....................................................................................................................................</w:t>
      </w:r>
    </w:p>
    <w:p w:rsidR="000D70CC" w:rsidRPr="00791173" w:rsidRDefault="000D70CC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</w:p>
    <w:p w:rsidR="00F243E9" w:rsidRPr="00791173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791173">
        <w:rPr>
          <w:b/>
          <w:bCs/>
          <w:iCs/>
        </w:rPr>
        <w:t>III - Comercial Atacadista</w:t>
      </w:r>
      <w:r w:rsidRPr="00791173">
        <w:rPr>
          <w:iCs/>
        </w:rPr>
        <w:t>:</w:t>
      </w:r>
    </w:p>
    <w:p w:rsidR="00AE13DD" w:rsidRPr="00791173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791173">
        <w:rPr>
          <w:iCs/>
        </w:rPr>
        <w:t xml:space="preserve">a) </w:t>
      </w:r>
      <w:r w:rsidR="00AE13DD" w:rsidRPr="00791173">
        <w:rPr>
          <w:iCs/>
        </w:rPr>
        <w:t>.............................</w:t>
      </w:r>
      <w:r w:rsidR="00C51CE0" w:rsidRPr="00791173">
        <w:rPr>
          <w:iCs/>
        </w:rPr>
        <w:t>..............................</w:t>
      </w:r>
      <w:r w:rsidR="00AE13DD" w:rsidRPr="00791173">
        <w:rPr>
          <w:iCs/>
        </w:rPr>
        <w:t>.....................................................................</w:t>
      </w:r>
    </w:p>
    <w:p w:rsidR="00F243E9" w:rsidRPr="00791173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791173">
        <w:rPr>
          <w:iCs/>
        </w:rPr>
        <w:t xml:space="preserve">b) Comércio atacadista </w:t>
      </w:r>
      <w:proofErr w:type="spellStart"/>
      <w:r w:rsidRPr="00791173">
        <w:rPr>
          <w:iCs/>
        </w:rPr>
        <w:t>atrator</w:t>
      </w:r>
      <w:proofErr w:type="spellEnd"/>
      <w:r w:rsidRPr="00791173">
        <w:rPr>
          <w:iCs/>
        </w:rPr>
        <w:t xml:space="preserve"> e/ou usuário de veículos leves e/ou médios e pesados com área instalada entre 5.000,00m</w:t>
      </w:r>
      <w:r w:rsidRPr="00791173">
        <w:rPr>
          <w:iCs/>
          <w:vertAlign w:val="superscript"/>
        </w:rPr>
        <w:t>2</w:t>
      </w:r>
      <w:r w:rsidRPr="00791173">
        <w:rPr>
          <w:iCs/>
        </w:rPr>
        <w:t xml:space="preserve"> (cinco mil metros quadrados) e </w:t>
      </w:r>
      <w:r w:rsidR="000D70CC" w:rsidRPr="00791173">
        <w:rPr>
          <w:iCs/>
        </w:rPr>
        <w:t>20.000,00m² (vinte mil metros quadrados)</w:t>
      </w:r>
      <w:r w:rsidRPr="00791173">
        <w:rPr>
          <w:iCs/>
        </w:rPr>
        <w:t xml:space="preserve">. </w:t>
      </w:r>
    </w:p>
    <w:p w:rsidR="00AE13DD" w:rsidRPr="00791173" w:rsidRDefault="00AE13DD" w:rsidP="00F775D1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  <w:r w:rsidRPr="00791173">
        <w:rPr>
          <w:iCs/>
        </w:rPr>
        <w:t>....................................................................................................................................</w:t>
      </w:r>
      <w:r w:rsidR="00F243E9" w:rsidRPr="00791173">
        <w:rPr>
          <w:iCs/>
        </w:rPr>
        <w:t> </w:t>
      </w:r>
    </w:p>
    <w:p w:rsidR="00F243E9" w:rsidRPr="00791173" w:rsidRDefault="00F243E9" w:rsidP="008C73C7">
      <w:pPr>
        <w:tabs>
          <w:tab w:val="left" w:pos="0"/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791173">
        <w:rPr>
          <w:b/>
          <w:bCs/>
          <w:iCs/>
        </w:rPr>
        <w:t xml:space="preserve">VII </w:t>
      </w:r>
      <w:r w:rsidR="0018021A" w:rsidRPr="00791173">
        <w:rPr>
          <w:b/>
          <w:bCs/>
          <w:iCs/>
        </w:rPr>
        <w:t>-</w:t>
      </w:r>
      <w:r w:rsidRPr="00791173">
        <w:rPr>
          <w:b/>
          <w:bCs/>
          <w:iCs/>
        </w:rPr>
        <w:t xml:space="preserve"> Atividades e Empreendimentos de Reuniões e Afluência de Público</w:t>
      </w:r>
      <w:r w:rsidRPr="00791173">
        <w:rPr>
          <w:iCs/>
        </w:rPr>
        <w:t>:</w:t>
      </w:r>
    </w:p>
    <w:p w:rsidR="00AE13DD" w:rsidRPr="00791173" w:rsidRDefault="00AE13DD" w:rsidP="00AE13DD">
      <w:pPr>
        <w:pStyle w:val="PargrafodaLista"/>
        <w:numPr>
          <w:ilvl w:val="0"/>
          <w:numId w:val="9"/>
        </w:numPr>
        <w:tabs>
          <w:tab w:val="left" w:pos="851"/>
          <w:tab w:val="left" w:pos="1134"/>
          <w:tab w:val="right" w:pos="9072"/>
        </w:tabs>
        <w:jc w:val="both"/>
        <w:rPr>
          <w:iCs/>
        </w:rPr>
      </w:pPr>
      <w:r w:rsidRPr="00791173">
        <w:rPr>
          <w:iCs/>
        </w:rPr>
        <w:t>................................................................................................</w:t>
      </w:r>
      <w:r w:rsidR="00D2069E" w:rsidRPr="00791173">
        <w:rPr>
          <w:iCs/>
        </w:rPr>
        <w:t>.............................</w:t>
      </w:r>
    </w:p>
    <w:p w:rsidR="00F243E9" w:rsidRPr="00791173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791173">
        <w:rPr>
          <w:iCs/>
        </w:rPr>
        <w:t xml:space="preserve">b) Centros de eventos, convenções, feiras e exposições com mais </w:t>
      </w:r>
      <w:r w:rsidR="00A81ECB" w:rsidRPr="00791173">
        <w:rPr>
          <w:iCs/>
        </w:rPr>
        <w:t>5.000,00m² (cinco mil metros quadrados) de área instalada.</w:t>
      </w:r>
    </w:p>
    <w:p w:rsidR="000D70CC" w:rsidRPr="00791173" w:rsidRDefault="000D70CC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791173">
        <w:rPr>
          <w:iCs/>
        </w:rPr>
        <w:t>c)</w:t>
      </w:r>
      <w:r w:rsidR="00187AE1" w:rsidRPr="00791173">
        <w:rPr>
          <w:iCs/>
        </w:rPr>
        <w:t xml:space="preserve"> S</w:t>
      </w:r>
      <w:r w:rsidRPr="00791173">
        <w:rPr>
          <w:iCs/>
        </w:rPr>
        <w:t>indicatos e associações com mais de 750,00m² (</w:t>
      </w:r>
      <w:r w:rsidR="00187AE1" w:rsidRPr="00791173">
        <w:rPr>
          <w:iCs/>
        </w:rPr>
        <w:t xml:space="preserve">setecentos e </w:t>
      </w:r>
      <w:r w:rsidR="00747D22" w:rsidRPr="00791173">
        <w:rPr>
          <w:iCs/>
        </w:rPr>
        <w:t>cinquenta</w:t>
      </w:r>
      <w:r w:rsidRPr="00791173">
        <w:rPr>
          <w:iCs/>
        </w:rPr>
        <w:t xml:space="preserve"> metros quadrados)</w:t>
      </w:r>
      <w:r w:rsidR="00187AE1" w:rsidRPr="00791173">
        <w:rPr>
          <w:iCs/>
        </w:rPr>
        <w:t>;</w:t>
      </w:r>
    </w:p>
    <w:p w:rsidR="00187AE1" w:rsidRPr="00791173" w:rsidRDefault="00187AE1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791173">
        <w:rPr>
          <w:iCs/>
        </w:rPr>
        <w:t>d) Salas de reuniões, temp</w:t>
      </w:r>
      <w:r w:rsidR="00D2069E" w:rsidRPr="00791173">
        <w:rPr>
          <w:iCs/>
        </w:rPr>
        <w:t>l</w:t>
      </w:r>
      <w:r w:rsidRPr="00791173">
        <w:rPr>
          <w:iCs/>
        </w:rPr>
        <w:t>os, cinemas, teatros, auditórios, e similares com mais de 500 (quinhentos) lugares</w:t>
      </w:r>
      <w:r w:rsidR="00D2069E" w:rsidRPr="00791173">
        <w:rPr>
          <w:iCs/>
        </w:rPr>
        <w:t>.</w:t>
      </w:r>
    </w:p>
    <w:p w:rsidR="00A81ECB" w:rsidRPr="00791173" w:rsidRDefault="00A81ECB" w:rsidP="008C73C7">
      <w:pPr>
        <w:tabs>
          <w:tab w:val="left" w:pos="0"/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</w:p>
    <w:p w:rsidR="00F243E9" w:rsidRPr="00791173" w:rsidRDefault="00F243E9" w:rsidP="008C73C7">
      <w:pPr>
        <w:tabs>
          <w:tab w:val="left" w:pos="0"/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791173">
        <w:rPr>
          <w:b/>
          <w:bCs/>
          <w:iCs/>
        </w:rPr>
        <w:t>VIII - Serviços de Transportes e Armazenamento</w:t>
      </w:r>
      <w:r w:rsidRPr="00791173">
        <w:rPr>
          <w:iCs/>
        </w:rPr>
        <w:t>:</w:t>
      </w:r>
    </w:p>
    <w:p w:rsidR="00F243E9" w:rsidRPr="00791173" w:rsidRDefault="00872D90" w:rsidP="008C73C7">
      <w:pPr>
        <w:tabs>
          <w:tab w:val="left" w:pos="0"/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791173">
        <w:rPr>
          <w:iCs/>
        </w:rPr>
        <w:t>a</w:t>
      </w:r>
      <w:r w:rsidR="00A22459" w:rsidRPr="00791173">
        <w:rPr>
          <w:iCs/>
        </w:rPr>
        <w:t xml:space="preserve">) </w:t>
      </w:r>
      <w:r w:rsidR="00F243E9" w:rsidRPr="00791173">
        <w:rPr>
          <w:iCs/>
        </w:rPr>
        <w:t xml:space="preserve">Centrais de cargas e empresas transportadoras de mudanças e/ou encomendas, com mais de </w:t>
      </w:r>
      <w:r w:rsidR="00187AE1" w:rsidRPr="00791173">
        <w:rPr>
          <w:iCs/>
        </w:rPr>
        <w:t xml:space="preserve">750,00m² (setecentos e </w:t>
      </w:r>
      <w:r w:rsidR="00747D22" w:rsidRPr="00791173">
        <w:rPr>
          <w:iCs/>
        </w:rPr>
        <w:t>cinquenta</w:t>
      </w:r>
      <w:r w:rsidR="00187AE1" w:rsidRPr="00791173">
        <w:rPr>
          <w:iCs/>
        </w:rPr>
        <w:t xml:space="preserve"> metros quadrados) de</w:t>
      </w:r>
      <w:r w:rsidR="00F243E9" w:rsidRPr="00791173">
        <w:rPr>
          <w:iCs/>
        </w:rPr>
        <w:t xml:space="preserve"> área instalada; </w:t>
      </w:r>
    </w:p>
    <w:p w:rsidR="00F243E9" w:rsidRPr="00791173" w:rsidRDefault="00A22459" w:rsidP="008C73C7">
      <w:pPr>
        <w:tabs>
          <w:tab w:val="left" w:pos="0"/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791173">
        <w:rPr>
          <w:iCs/>
        </w:rPr>
        <w:t xml:space="preserve">b) </w:t>
      </w:r>
      <w:r w:rsidR="00F243E9" w:rsidRPr="00791173">
        <w:rPr>
          <w:iCs/>
        </w:rPr>
        <w:t>Terminais rodoviários interurbanos de passageiros;</w:t>
      </w:r>
    </w:p>
    <w:p w:rsidR="00F243E9" w:rsidRPr="00791173" w:rsidRDefault="00F243E9" w:rsidP="008C73C7">
      <w:pPr>
        <w:tabs>
          <w:tab w:val="left" w:pos="0"/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791173">
        <w:rPr>
          <w:iCs/>
        </w:rPr>
        <w:t>c) Aeroportos</w:t>
      </w:r>
      <w:r w:rsidR="00C95094" w:rsidRPr="00791173">
        <w:rPr>
          <w:iCs/>
        </w:rPr>
        <w:t>;</w:t>
      </w:r>
    </w:p>
    <w:p w:rsidR="00872D90" w:rsidRDefault="00872D90" w:rsidP="008C73C7">
      <w:pPr>
        <w:tabs>
          <w:tab w:val="left" w:pos="0"/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791173">
        <w:rPr>
          <w:iCs/>
        </w:rPr>
        <w:t>d) Oficinas de assistência técnica, reparação e manutenção de veículos</w:t>
      </w:r>
      <w:r w:rsidR="00C95094" w:rsidRPr="00791173">
        <w:rPr>
          <w:iCs/>
        </w:rPr>
        <w:t xml:space="preserve"> leves, máquinas e equipamentos.</w:t>
      </w:r>
    </w:p>
    <w:p w:rsidR="00421EA6" w:rsidRPr="00136275" w:rsidRDefault="00421EA6" w:rsidP="008C73C7">
      <w:pPr>
        <w:tabs>
          <w:tab w:val="left" w:pos="0"/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DF5BAE" w:rsidRDefault="00D018F8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  <w:r w:rsidRPr="00136275">
        <w:rPr>
          <w:b/>
          <w:bCs/>
          <w:iCs/>
        </w:rPr>
        <w:t>Art. 3</w:t>
      </w:r>
      <w:r w:rsidR="00DF5BAE">
        <w:rPr>
          <w:b/>
          <w:bCs/>
          <w:iCs/>
        </w:rPr>
        <w:t>1.</w:t>
      </w:r>
      <w:r w:rsidR="00F243E9" w:rsidRPr="00136275">
        <w:rPr>
          <w:b/>
          <w:bCs/>
          <w:iCs/>
        </w:rPr>
        <w:t xml:space="preserve"> </w:t>
      </w:r>
      <w:r w:rsidR="00DF5BAE" w:rsidRPr="00A27D0C">
        <w:rPr>
          <w:bCs/>
          <w:iCs/>
        </w:rPr>
        <w:t>......................................................................................................................</w:t>
      </w:r>
    </w:p>
    <w:p w:rsidR="00421EA6" w:rsidRDefault="00421EA6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F243E9" w:rsidRPr="00791173" w:rsidRDefault="00DF5BAE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FC50F9">
        <w:rPr>
          <w:b/>
          <w:iCs/>
        </w:rPr>
        <w:t>I -</w:t>
      </w:r>
      <w:r w:rsidRPr="00791173">
        <w:rPr>
          <w:iCs/>
        </w:rPr>
        <w:t xml:space="preserve"> ...............................................................................................................................</w:t>
      </w:r>
    </w:p>
    <w:p w:rsidR="00F243E9" w:rsidRPr="00791173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791173">
        <w:rPr>
          <w:b/>
          <w:bCs/>
          <w:iCs/>
        </w:rPr>
        <w:t>II - Comercial Atacadista</w:t>
      </w:r>
      <w:r w:rsidRPr="00791173">
        <w:rPr>
          <w:iCs/>
        </w:rPr>
        <w:t>:</w:t>
      </w:r>
    </w:p>
    <w:p w:rsidR="00F243E9" w:rsidRPr="00791173" w:rsidRDefault="00DF5BAE" w:rsidP="00DF5BAE">
      <w:pPr>
        <w:pStyle w:val="PargrafodaLista"/>
        <w:numPr>
          <w:ilvl w:val="0"/>
          <w:numId w:val="10"/>
        </w:numPr>
        <w:tabs>
          <w:tab w:val="left" w:pos="851"/>
          <w:tab w:val="left" w:pos="1134"/>
          <w:tab w:val="right" w:pos="9072"/>
        </w:tabs>
        <w:jc w:val="both"/>
        <w:rPr>
          <w:rFonts w:eastAsia="MS Mincho"/>
          <w:iCs/>
        </w:rPr>
      </w:pPr>
      <w:r w:rsidRPr="00791173">
        <w:rPr>
          <w:rFonts w:eastAsia="MS Mincho"/>
          <w:iCs/>
        </w:rPr>
        <w:t>..............................................................................................................................</w:t>
      </w:r>
    </w:p>
    <w:p w:rsidR="00DF5BAE" w:rsidRPr="00791173" w:rsidRDefault="00DF5BAE" w:rsidP="00DF5BAE">
      <w:pPr>
        <w:pStyle w:val="PargrafodaLista"/>
        <w:tabs>
          <w:tab w:val="left" w:pos="851"/>
          <w:tab w:val="left" w:pos="1134"/>
          <w:tab w:val="right" w:pos="9072"/>
        </w:tabs>
        <w:ind w:left="1778"/>
        <w:jc w:val="both"/>
        <w:rPr>
          <w:rFonts w:eastAsia="MS Mincho"/>
          <w:iCs/>
        </w:rPr>
      </w:pPr>
      <w:r w:rsidRPr="00791173">
        <w:rPr>
          <w:rFonts w:eastAsia="MS Mincho"/>
          <w:iCs/>
        </w:rPr>
        <w:t>..............................................................................................................................</w:t>
      </w:r>
    </w:p>
    <w:p w:rsidR="00F243E9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791173">
        <w:rPr>
          <w:iCs/>
        </w:rPr>
        <w:t xml:space="preserve">c) Comércio atacadista </w:t>
      </w:r>
      <w:proofErr w:type="spellStart"/>
      <w:r w:rsidRPr="00791173">
        <w:rPr>
          <w:iCs/>
        </w:rPr>
        <w:t>atrator</w:t>
      </w:r>
      <w:proofErr w:type="spellEnd"/>
      <w:r w:rsidRPr="00791173">
        <w:rPr>
          <w:iCs/>
        </w:rPr>
        <w:t xml:space="preserve"> e/ou usuário de veículos leves e/ou médios e pesados com área instalada superior </w:t>
      </w:r>
      <w:r w:rsidR="00187AE1" w:rsidRPr="00791173">
        <w:rPr>
          <w:iCs/>
        </w:rPr>
        <w:t>a 20.000,00m² (vinte mil metros quadrados)</w:t>
      </w:r>
      <w:r w:rsidRPr="00791173">
        <w:rPr>
          <w:iCs/>
        </w:rPr>
        <w:t>;</w:t>
      </w:r>
    </w:p>
    <w:p w:rsidR="00F243E9" w:rsidRPr="00136275" w:rsidRDefault="00DF5BAE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>
        <w:rPr>
          <w:iCs/>
        </w:rPr>
        <w:t>....................................................................................................................................</w:t>
      </w:r>
    </w:p>
    <w:p w:rsidR="00F243E9" w:rsidRPr="00791173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136275">
        <w:rPr>
          <w:iCs/>
        </w:rPr>
        <w:lastRenderedPageBreak/>
        <w:t>  </w:t>
      </w:r>
      <w:r w:rsidR="00872D90" w:rsidRPr="00791173">
        <w:rPr>
          <w:b/>
          <w:bCs/>
          <w:iCs/>
          <w:color w:val="000000" w:themeColor="text1"/>
        </w:rPr>
        <w:t>Art. 33</w:t>
      </w:r>
      <w:r w:rsidR="00DF5BAE" w:rsidRPr="00791173">
        <w:rPr>
          <w:b/>
          <w:bCs/>
          <w:iCs/>
          <w:color w:val="000000" w:themeColor="text1"/>
        </w:rPr>
        <w:t>.</w:t>
      </w:r>
      <w:r w:rsidR="00872D90" w:rsidRPr="00791173">
        <w:rPr>
          <w:bCs/>
          <w:iCs/>
          <w:color w:val="000000" w:themeColor="text1"/>
        </w:rPr>
        <w:t xml:space="preserve"> </w:t>
      </w:r>
      <w:r w:rsidRPr="00791173">
        <w:rPr>
          <w:iCs/>
        </w:rPr>
        <w:t>Não poderão ser ampliados as atividades ou empreendimentos que e</w:t>
      </w:r>
      <w:r w:rsidR="00C95094" w:rsidRPr="00791173">
        <w:rPr>
          <w:iCs/>
        </w:rPr>
        <w:t>stiverem em desacordo com esta L</w:t>
      </w:r>
      <w:r w:rsidRPr="00791173">
        <w:rPr>
          <w:iCs/>
        </w:rPr>
        <w:t>ei</w:t>
      </w:r>
      <w:r w:rsidR="00C95094" w:rsidRPr="00791173">
        <w:rPr>
          <w:iCs/>
        </w:rPr>
        <w:t xml:space="preserve"> Complementar</w:t>
      </w:r>
      <w:r w:rsidRPr="00791173">
        <w:rPr>
          <w:iCs/>
        </w:rPr>
        <w:t xml:space="preserve">, na data de sua publicação, exceto nos casos de obras necessárias para a adequação à Legislação Municipal. </w:t>
      </w:r>
    </w:p>
    <w:p w:rsidR="00DF5BAE" w:rsidRPr="00791173" w:rsidRDefault="00DF5BAE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</w:p>
    <w:p w:rsidR="00F243E9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791173">
        <w:rPr>
          <w:iCs/>
        </w:rPr>
        <w:t> </w:t>
      </w:r>
      <w:r w:rsidR="00872D90" w:rsidRPr="00791173">
        <w:rPr>
          <w:b/>
          <w:bCs/>
          <w:iCs/>
          <w:color w:val="000000" w:themeColor="text1"/>
        </w:rPr>
        <w:t>Art. 34</w:t>
      </w:r>
      <w:r w:rsidR="00DF5BAE" w:rsidRPr="00791173">
        <w:rPr>
          <w:b/>
          <w:bCs/>
          <w:iCs/>
          <w:color w:val="000000" w:themeColor="text1"/>
        </w:rPr>
        <w:t>.</w:t>
      </w:r>
      <w:r w:rsidR="00872D90" w:rsidRPr="00791173">
        <w:rPr>
          <w:bCs/>
          <w:iCs/>
          <w:color w:val="000000" w:themeColor="text1"/>
        </w:rPr>
        <w:t xml:space="preserve"> </w:t>
      </w:r>
      <w:r w:rsidRPr="00791173">
        <w:rPr>
          <w:iCs/>
        </w:rPr>
        <w:t xml:space="preserve">São admitidos usos mistos em lotes e edificações localizadas em qualquer zona de uso, desde que se trate de usos permitidos na zona e sejam atendidas, em cada caso, as características e exigências estabelecidas nesta </w:t>
      </w:r>
      <w:r w:rsidR="00C95094" w:rsidRPr="00791173">
        <w:rPr>
          <w:iCs/>
        </w:rPr>
        <w:t>L</w:t>
      </w:r>
      <w:r w:rsidRPr="00791173">
        <w:rPr>
          <w:iCs/>
        </w:rPr>
        <w:t>ei</w:t>
      </w:r>
      <w:r w:rsidR="00C95094" w:rsidRPr="00791173">
        <w:rPr>
          <w:iCs/>
        </w:rPr>
        <w:t xml:space="preserve"> Complementar</w:t>
      </w:r>
      <w:r w:rsidRPr="00791173">
        <w:rPr>
          <w:iCs/>
        </w:rPr>
        <w:t>.</w:t>
      </w:r>
      <w:r w:rsidRPr="00136275">
        <w:rPr>
          <w:iCs/>
        </w:rPr>
        <w:t xml:space="preserve">  </w:t>
      </w:r>
    </w:p>
    <w:p w:rsidR="00F243E9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136275">
        <w:rPr>
          <w:iCs/>
        </w:rPr>
        <w:t> </w:t>
      </w:r>
    </w:p>
    <w:p w:rsidR="00DF5BAE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36275">
        <w:rPr>
          <w:b/>
          <w:bCs/>
          <w:iCs/>
        </w:rPr>
        <w:t>Art. 3</w:t>
      </w:r>
      <w:r w:rsidR="00DF5BAE">
        <w:rPr>
          <w:b/>
          <w:bCs/>
          <w:iCs/>
        </w:rPr>
        <w:t>5.</w:t>
      </w:r>
      <w:r w:rsidRPr="00136275">
        <w:rPr>
          <w:bCs/>
          <w:iCs/>
        </w:rPr>
        <w:t xml:space="preserve"> </w:t>
      </w:r>
      <w:r w:rsidR="00DF5BAE">
        <w:rPr>
          <w:bCs/>
          <w:iCs/>
        </w:rPr>
        <w:t>......................................................................................................................</w:t>
      </w:r>
    </w:p>
    <w:p w:rsidR="00791173" w:rsidRDefault="00791173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>
        <w:rPr>
          <w:bCs/>
          <w:iCs/>
        </w:rPr>
        <w:t>....................................................................................................................................</w:t>
      </w:r>
    </w:p>
    <w:p w:rsidR="00F243E9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136275">
        <w:rPr>
          <w:iCs/>
        </w:rPr>
        <w:t> </w:t>
      </w:r>
    </w:p>
    <w:p w:rsidR="00310D46" w:rsidRDefault="00310D46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791173">
        <w:rPr>
          <w:b/>
          <w:bCs/>
          <w:iCs/>
        </w:rPr>
        <w:t xml:space="preserve">§ 1º </w:t>
      </w:r>
      <w:r w:rsidRPr="00791173">
        <w:rPr>
          <w:iCs/>
        </w:rPr>
        <w:t xml:space="preserve">As atividades permissíveis </w:t>
      </w:r>
      <w:r w:rsidR="00ED29A9" w:rsidRPr="00791173">
        <w:rPr>
          <w:iCs/>
        </w:rPr>
        <w:t>deverão</w:t>
      </w:r>
      <w:r w:rsidR="00A025AC" w:rsidRPr="00791173">
        <w:rPr>
          <w:iCs/>
        </w:rPr>
        <w:t xml:space="preserve"> ser </w:t>
      </w:r>
      <w:r w:rsidRPr="00791173">
        <w:rPr>
          <w:iCs/>
        </w:rPr>
        <w:t>apreciadas pela</w:t>
      </w:r>
      <w:r w:rsidR="00D2069E" w:rsidRPr="00791173">
        <w:rPr>
          <w:iCs/>
        </w:rPr>
        <w:t xml:space="preserve"> </w:t>
      </w:r>
      <w:r w:rsidRPr="00791173">
        <w:rPr>
          <w:iCs/>
        </w:rPr>
        <w:t xml:space="preserve">Comissão </w:t>
      </w:r>
      <w:r w:rsidR="001821B2" w:rsidRPr="00791173">
        <w:rPr>
          <w:iCs/>
        </w:rPr>
        <w:t xml:space="preserve">de Análise de Atividade </w:t>
      </w:r>
      <w:r w:rsidR="0018021A" w:rsidRPr="00791173">
        <w:rPr>
          <w:iCs/>
        </w:rPr>
        <w:t>-</w:t>
      </w:r>
      <w:r w:rsidR="001821B2" w:rsidRPr="00791173">
        <w:rPr>
          <w:iCs/>
        </w:rPr>
        <w:t xml:space="preserve"> CAA, </w:t>
      </w:r>
      <w:r w:rsidRPr="00791173">
        <w:rPr>
          <w:iCs/>
        </w:rPr>
        <w:t xml:space="preserve">que, quando for o caso, </w:t>
      </w:r>
      <w:r w:rsidR="00A025AC" w:rsidRPr="00791173">
        <w:rPr>
          <w:iCs/>
        </w:rPr>
        <w:t>indicar</w:t>
      </w:r>
      <w:r w:rsidR="00DF5BAE" w:rsidRPr="00791173">
        <w:rPr>
          <w:iCs/>
        </w:rPr>
        <w:t>á</w:t>
      </w:r>
      <w:r w:rsidR="00A025AC" w:rsidRPr="00791173">
        <w:rPr>
          <w:iCs/>
        </w:rPr>
        <w:t xml:space="preserve"> </w:t>
      </w:r>
      <w:r w:rsidRPr="00791173">
        <w:rPr>
          <w:iCs/>
        </w:rPr>
        <w:t xml:space="preserve">parâmetros de ocupação mais restritivos que aqueles estabelecidos nesta </w:t>
      </w:r>
      <w:r w:rsidR="0070439F" w:rsidRPr="00791173">
        <w:rPr>
          <w:iCs/>
        </w:rPr>
        <w:t>Lei Complementar</w:t>
      </w:r>
      <w:r w:rsidRPr="00791173">
        <w:rPr>
          <w:iCs/>
        </w:rPr>
        <w:t>, em especial quanto:</w:t>
      </w:r>
    </w:p>
    <w:p w:rsidR="00DF5BAE" w:rsidRPr="00136275" w:rsidRDefault="00DF5BAE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>
        <w:rPr>
          <w:iCs/>
        </w:rPr>
        <w:t>....................................................................................................................................</w:t>
      </w:r>
    </w:p>
    <w:p w:rsidR="00F243E9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136275">
        <w:rPr>
          <w:iCs/>
        </w:rPr>
        <w:t> </w:t>
      </w:r>
    </w:p>
    <w:p w:rsidR="00A025AC" w:rsidRPr="00136275" w:rsidRDefault="00152A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791173">
        <w:rPr>
          <w:b/>
          <w:iCs/>
        </w:rPr>
        <w:t xml:space="preserve">§ 3º </w:t>
      </w:r>
      <w:r w:rsidR="00A025AC" w:rsidRPr="00791173">
        <w:rPr>
          <w:iCs/>
        </w:rPr>
        <w:t xml:space="preserve">As atividades Geradores de Impacto </w:t>
      </w:r>
      <w:r w:rsidR="00ED29A9" w:rsidRPr="00791173">
        <w:rPr>
          <w:iCs/>
        </w:rPr>
        <w:t>deverão</w:t>
      </w:r>
      <w:r w:rsidR="00A025AC" w:rsidRPr="00791173">
        <w:rPr>
          <w:iCs/>
        </w:rPr>
        <w:t xml:space="preserve"> ser</w:t>
      </w:r>
      <w:r w:rsidR="00A025AC" w:rsidRPr="00791173">
        <w:rPr>
          <w:b/>
          <w:iCs/>
        </w:rPr>
        <w:t xml:space="preserve"> </w:t>
      </w:r>
      <w:r w:rsidR="00A025AC" w:rsidRPr="00791173">
        <w:rPr>
          <w:iCs/>
        </w:rPr>
        <w:t>analisadas</w:t>
      </w:r>
      <w:r w:rsidR="00A025AC" w:rsidRPr="00791173">
        <w:rPr>
          <w:b/>
          <w:iCs/>
        </w:rPr>
        <w:t xml:space="preserve"> </w:t>
      </w:r>
      <w:r w:rsidR="00A025AC" w:rsidRPr="00791173">
        <w:rPr>
          <w:iCs/>
        </w:rPr>
        <w:t xml:space="preserve">pela </w:t>
      </w:r>
      <w:r w:rsidRPr="00791173">
        <w:rPr>
          <w:iCs/>
        </w:rPr>
        <w:t xml:space="preserve">Comissão Normativa da Legislação Urbanística </w:t>
      </w:r>
      <w:r w:rsidR="0018021A" w:rsidRPr="00791173">
        <w:rPr>
          <w:iCs/>
        </w:rPr>
        <w:t>-</w:t>
      </w:r>
      <w:r w:rsidRPr="00791173">
        <w:rPr>
          <w:iCs/>
        </w:rPr>
        <w:t xml:space="preserve"> CNLU</w:t>
      </w:r>
      <w:r w:rsidR="0016282B" w:rsidRPr="00791173">
        <w:rPr>
          <w:iCs/>
        </w:rPr>
        <w:t xml:space="preserve"> e aprovad</w:t>
      </w:r>
      <w:r w:rsidR="00743B1F" w:rsidRPr="00791173">
        <w:rPr>
          <w:iCs/>
        </w:rPr>
        <w:t>as</w:t>
      </w:r>
      <w:r w:rsidR="0016282B" w:rsidRPr="00791173">
        <w:rPr>
          <w:iCs/>
        </w:rPr>
        <w:t xml:space="preserve"> pelo Conselho Municipal de Desenvolvimento Econômico e Social de Sorriso </w:t>
      </w:r>
      <w:r w:rsidR="0018021A" w:rsidRPr="00791173">
        <w:rPr>
          <w:iCs/>
        </w:rPr>
        <w:t>-</w:t>
      </w:r>
      <w:r w:rsidR="0016282B" w:rsidRPr="00791173">
        <w:rPr>
          <w:iCs/>
        </w:rPr>
        <w:t xml:space="preserve"> COMDESS, </w:t>
      </w:r>
      <w:r w:rsidR="00A025AC" w:rsidRPr="00791173">
        <w:rPr>
          <w:iCs/>
        </w:rPr>
        <w:t>nos casos em que forem apresentadas soluções para redução de danos à ocorrência de conflitos com o entorno de implantação da atividade, do ponto de vista de prejuízos à segurança, ao sossego e à saúde dos habitantes vizinhos e ao sistema viário.</w:t>
      </w:r>
    </w:p>
    <w:p w:rsidR="00F243E9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</w:p>
    <w:p w:rsidR="00F243E9" w:rsidRPr="00136275" w:rsidRDefault="00152A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791173">
        <w:rPr>
          <w:b/>
          <w:bCs/>
          <w:iCs/>
        </w:rPr>
        <w:t>Art. 3</w:t>
      </w:r>
      <w:r w:rsidR="00DF5BAE" w:rsidRPr="00791173">
        <w:rPr>
          <w:b/>
          <w:bCs/>
          <w:iCs/>
        </w:rPr>
        <w:t>6.</w:t>
      </w:r>
      <w:r w:rsidR="00F243E9" w:rsidRPr="00791173">
        <w:rPr>
          <w:bCs/>
          <w:iCs/>
        </w:rPr>
        <w:t xml:space="preserve"> </w:t>
      </w:r>
      <w:r w:rsidR="00F243E9" w:rsidRPr="00791173">
        <w:rPr>
          <w:iCs/>
        </w:rPr>
        <w:t>A classificação das at</w:t>
      </w:r>
      <w:r w:rsidR="00F12725" w:rsidRPr="00791173">
        <w:rPr>
          <w:iCs/>
        </w:rPr>
        <w:t xml:space="preserve">ividades como de uso permitido, </w:t>
      </w:r>
      <w:r w:rsidR="00F243E9" w:rsidRPr="00791173">
        <w:rPr>
          <w:iCs/>
        </w:rPr>
        <w:t xml:space="preserve">permissível ou proibido, segundo a qualidade de ocupação determinada pela zona ou setor de uso, é a constante no Anexo </w:t>
      </w:r>
      <w:r w:rsidR="00743B1F" w:rsidRPr="00791173">
        <w:rPr>
          <w:iCs/>
        </w:rPr>
        <w:t>4</w:t>
      </w:r>
      <w:r w:rsidR="00F243E9" w:rsidRPr="00791173">
        <w:rPr>
          <w:iCs/>
        </w:rPr>
        <w:t xml:space="preserve">, da Tabela de Uso e Ocupação do Solo, </w:t>
      </w:r>
      <w:r w:rsidR="0016282B" w:rsidRPr="00791173">
        <w:rPr>
          <w:iCs/>
        </w:rPr>
        <w:t>que faz parte integrante desta L</w:t>
      </w:r>
      <w:r w:rsidR="00F243E9" w:rsidRPr="00791173">
        <w:rPr>
          <w:iCs/>
        </w:rPr>
        <w:t>ei</w:t>
      </w:r>
      <w:r w:rsidR="0016282B" w:rsidRPr="00791173">
        <w:rPr>
          <w:iCs/>
        </w:rPr>
        <w:t xml:space="preserve"> Complementar</w:t>
      </w:r>
      <w:r w:rsidR="00F243E9" w:rsidRPr="00791173">
        <w:rPr>
          <w:iCs/>
        </w:rPr>
        <w:t>.</w:t>
      </w:r>
    </w:p>
    <w:p w:rsidR="00F243E9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136275">
        <w:rPr>
          <w:iCs/>
        </w:rPr>
        <w:t> </w:t>
      </w:r>
    </w:p>
    <w:p w:rsidR="00F243E9" w:rsidRDefault="00DF5BAE" w:rsidP="00DF5BAE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DF5BAE">
        <w:rPr>
          <w:b/>
          <w:iCs/>
        </w:rPr>
        <w:t>Art. 37.</w:t>
      </w:r>
      <w:r>
        <w:rPr>
          <w:iCs/>
        </w:rPr>
        <w:t xml:space="preserve"> ......................................................................................................................</w:t>
      </w:r>
    </w:p>
    <w:p w:rsidR="00791173" w:rsidRDefault="00791173" w:rsidP="00DF5BAE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>
        <w:rPr>
          <w:iCs/>
        </w:rPr>
        <w:t>....................................................................................................................................</w:t>
      </w:r>
    </w:p>
    <w:p w:rsidR="00791173" w:rsidRDefault="00791173" w:rsidP="00DF5BAE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b/>
          <w:iCs/>
        </w:rPr>
      </w:pPr>
    </w:p>
    <w:p w:rsidR="00DF5BAE" w:rsidRPr="00136275" w:rsidRDefault="00DF5BAE" w:rsidP="00DF5BAE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DF5BAE">
        <w:rPr>
          <w:rFonts w:eastAsia="MS Mincho"/>
          <w:b/>
          <w:iCs/>
        </w:rPr>
        <w:t>§ 1º</w:t>
      </w:r>
      <w:r>
        <w:rPr>
          <w:rFonts w:eastAsia="MS Mincho"/>
          <w:iCs/>
        </w:rPr>
        <w:t>.............................................................................................................................</w:t>
      </w:r>
    </w:p>
    <w:p w:rsidR="00791173" w:rsidRDefault="00791173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</w:p>
    <w:p w:rsidR="00F243E9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136275">
        <w:rPr>
          <w:b/>
          <w:bCs/>
          <w:iCs/>
        </w:rPr>
        <w:t xml:space="preserve">§ 2º </w:t>
      </w:r>
      <w:r w:rsidRPr="00136275">
        <w:rPr>
          <w:iCs/>
        </w:rPr>
        <w:t xml:space="preserve">A critério da Comissão Normativa da Legislação Urbanística </w:t>
      </w:r>
      <w:r w:rsidR="00F12725" w:rsidRPr="00136275">
        <w:rPr>
          <w:iCs/>
        </w:rPr>
        <w:t>-</w:t>
      </w:r>
      <w:r w:rsidRPr="00136275">
        <w:rPr>
          <w:iCs/>
        </w:rPr>
        <w:t xml:space="preserve"> (CNLU), poderão ser liberados alvarás para reformas de edificações onde funcionem atividades comunitárias, comerciais, de serviços ou industriais já licenciadas, não enquadradas nas vedações previstas nos incisos I e II deste artigo, desde que fique comprovado que os direitos de vizinhança não estejam prejudicados.  </w:t>
      </w:r>
    </w:p>
    <w:p w:rsidR="00187AE1" w:rsidRPr="00136275" w:rsidRDefault="00187AE1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</w:p>
    <w:p w:rsidR="00DF5BAE" w:rsidRPr="00791173" w:rsidRDefault="00D018F8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36275">
        <w:rPr>
          <w:b/>
          <w:bCs/>
          <w:iCs/>
        </w:rPr>
        <w:t xml:space="preserve">Art. </w:t>
      </w:r>
      <w:r w:rsidR="00DF5BAE">
        <w:rPr>
          <w:b/>
          <w:bCs/>
          <w:iCs/>
        </w:rPr>
        <w:t>38.</w:t>
      </w:r>
      <w:r w:rsidR="00F243E9" w:rsidRPr="00136275">
        <w:rPr>
          <w:b/>
          <w:bCs/>
          <w:iCs/>
        </w:rPr>
        <w:t xml:space="preserve"> </w:t>
      </w:r>
      <w:r w:rsidR="00DF5BAE" w:rsidRPr="00791173">
        <w:rPr>
          <w:bCs/>
          <w:iCs/>
        </w:rPr>
        <w:t>......................................................................................................................</w:t>
      </w:r>
    </w:p>
    <w:p w:rsidR="007663E1" w:rsidRPr="00136275" w:rsidRDefault="007663E1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iCs/>
        </w:rPr>
      </w:pPr>
    </w:p>
    <w:p w:rsidR="00DF5BAE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136275">
        <w:rPr>
          <w:b/>
          <w:iCs/>
        </w:rPr>
        <w:t>I</w:t>
      </w:r>
      <w:r w:rsidRPr="00136275">
        <w:rPr>
          <w:iCs/>
        </w:rPr>
        <w:t xml:space="preserve"> </w:t>
      </w:r>
      <w:r w:rsidRPr="00136275">
        <w:rPr>
          <w:b/>
          <w:iCs/>
        </w:rPr>
        <w:t>-</w:t>
      </w:r>
      <w:r w:rsidRPr="00136275">
        <w:rPr>
          <w:iCs/>
        </w:rPr>
        <w:t xml:space="preserve"> </w:t>
      </w:r>
      <w:r w:rsidR="00DF5BAE">
        <w:rPr>
          <w:iCs/>
        </w:rPr>
        <w:t>..............................................................................................................................</w:t>
      </w:r>
    </w:p>
    <w:p w:rsidR="00761ADD" w:rsidRPr="00136275" w:rsidRDefault="00761ADD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iCs/>
        </w:rPr>
      </w:pPr>
    </w:p>
    <w:p w:rsidR="00F243E9" w:rsidRPr="00791173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791173">
        <w:rPr>
          <w:b/>
          <w:iCs/>
        </w:rPr>
        <w:t>II</w:t>
      </w:r>
      <w:r w:rsidRPr="00791173">
        <w:rPr>
          <w:iCs/>
        </w:rPr>
        <w:t xml:space="preserve"> </w:t>
      </w:r>
      <w:r w:rsidR="00F12725" w:rsidRPr="00791173">
        <w:rPr>
          <w:b/>
          <w:iCs/>
        </w:rPr>
        <w:t>-</w:t>
      </w:r>
      <w:r w:rsidRPr="00791173">
        <w:rPr>
          <w:iCs/>
        </w:rPr>
        <w:t xml:space="preserve"> </w:t>
      </w:r>
      <w:r w:rsidR="001821B2" w:rsidRPr="00791173">
        <w:rPr>
          <w:iCs/>
        </w:rPr>
        <w:t>O</w:t>
      </w:r>
      <w:r w:rsidRPr="00791173">
        <w:rPr>
          <w:iCs/>
        </w:rPr>
        <w:t xml:space="preserve"> novo ramo de atividade não contrarie expr</w:t>
      </w:r>
      <w:r w:rsidR="00290D33" w:rsidRPr="00791173">
        <w:rPr>
          <w:iCs/>
        </w:rPr>
        <w:t>essamente as disposições desta L</w:t>
      </w:r>
      <w:r w:rsidRPr="00791173">
        <w:rPr>
          <w:iCs/>
        </w:rPr>
        <w:t xml:space="preserve">ei </w:t>
      </w:r>
      <w:r w:rsidR="00290D33" w:rsidRPr="00791173">
        <w:rPr>
          <w:iCs/>
        </w:rPr>
        <w:t xml:space="preserve">Complementar </w:t>
      </w:r>
      <w:r w:rsidRPr="00791173">
        <w:rPr>
          <w:iCs/>
        </w:rPr>
        <w:t>e demais regulamentos;</w:t>
      </w:r>
    </w:p>
    <w:p w:rsidR="00F243E9" w:rsidRPr="00791173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791173">
        <w:rPr>
          <w:b/>
          <w:iCs/>
        </w:rPr>
        <w:t>III</w:t>
      </w:r>
      <w:r w:rsidR="001821B2" w:rsidRPr="00791173">
        <w:rPr>
          <w:iCs/>
        </w:rPr>
        <w:t xml:space="preserve"> </w:t>
      </w:r>
      <w:r w:rsidR="001821B2" w:rsidRPr="00791173">
        <w:rPr>
          <w:b/>
          <w:iCs/>
        </w:rPr>
        <w:t>-</w:t>
      </w:r>
      <w:r w:rsidR="001821B2" w:rsidRPr="00791173">
        <w:rPr>
          <w:iCs/>
        </w:rPr>
        <w:t xml:space="preserve"> N</w:t>
      </w:r>
      <w:r w:rsidRPr="00791173">
        <w:rPr>
          <w:iCs/>
        </w:rPr>
        <w:t xml:space="preserve">ão ofenda os direitos de vizinhança, as disposições expressas desta </w:t>
      </w:r>
      <w:r w:rsidR="00290D33" w:rsidRPr="00791173">
        <w:rPr>
          <w:iCs/>
        </w:rPr>
        <w:t>Lei Complementar</w:t>
      </w:r>
      <w:r w:rsidRPr="00791173">
        <w:rPr>
          <w:iCs/>
        </w:rPr>
        <w:t xml:space="preserve"> e outras ditadas pelo interesse da coletividade.</w:t>
      </w:r>
    </w:p>
    <w:p w:rsidR="00F243E9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791173">
        <w:rPr>
          <w:iCs/>
        </w:rPr>
        <w:lastRenderedPageBreak/>
        <w:t>  </w:t>
      </w:r>
      <w:r w:rsidR="00D018F8" w:rsidRPr="00791173">
        <w:rPr>
          <w:b/>
          <w:bCs/>
          <w:iCs/>
        </w:rPr>
        <w:t xml:space="preserve">Art. </w:t>
      </w:r>
      <w:r w:rsidR="00DF5BAE" w:rsidRPr="00791173">
        <w:rPr>
          <w:b/>
          <w:bCs/>
          <w:iCs/>
        </w:rPr>
        <w:t>39.</w:t>
      </w:r>
      <w:r w:rsidRPr="00791173">
        <w:rPr>
          <w:b/>
          <w:bCs/>
          <w:iCs/>
        </w:rPr>
        <w:t xml:space="preserve"> </w:t>
      </w:r>
      <w:r w:rsidRPr="00791173">
        <w:rPr>
          <w:bCs/>
          <w:iCs/>
        </w:rPr>
        <w:t xml:space="preserve">Para efeitos desta </w:t>
      </w:r>
      <w:r w:rsidR="0070439F" w:rsidRPr="00791173">
        <w:rPr>
          <w:bCs/>
          <w:iCs/>
        </w:rPr>
        <w:t>Lei Complementar</w:t>
      </w:r>
      <w:r w:rsidRPr="00791173">
        <w:rPr>
          <w:bCs/>
          <w:iCs/>
        </w:rPr>
        <w:t xml:space="preserve">, em cada zona ou setor, os critérios de assentamento e implantação da edificação no terreno, são estabelecidos pelos seguintes parâmetros de ocupação, de acordo com o Anexo </w:t>
      </w:r>
      <w:r w:rsidR="00743B1F" w:rsidRPr="00791173">
        <w:rPr>
          <w:bCs/>
          <w:iCs/>
        </w:rPr>
        <w:t>4</w:t>
      </w:r>
      <w:r w:rsidRPr="00791173">
        <w:rPr>
          <w:bCs/>
          <w:iCs/>
        </w:rPr>
        <w:t>:</w:t>
      </w:r>
    </w:p>
    <w:p w:rsidR="00791173" w:rsidRDefault="00791173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bCs/>
          <w:iCs/>
        </w:rPr>
      </w:pPr>
    </w:p>
    <w:p w:rsidR="00217CBA" w:rsidRDefault="00DF5BAE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bCs/>
          <w:iCs/>
        </w:rPr>
      </w:pPr>
      <w:r w:rsidRPr="00791173">
        <w:rPr>
          <w:rFonts w:eastAsia="MS Mincho"/>
          <w:b/>
          <w:bCs/>
          <w:iCs/>
        </w:rPr>
        <w:t>I</w:t>
      </w:r>
      <w:r>
        <w:rPr>
          <w:rFonts w:eastAsia="MS Mincho"/>
          <w:bCs/>
          <w:iCs/>
        </w:rPr>
        <w:t xml:space="preserve"> - ...............................................................................................................................</w:t>
      </w:r>
    </w:p>
    <w:p w:rsidR="00791173" w:rsidRPr="00136275" w:rsidRDefault="00791173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bCs/>
          <w:iCs/>
        </w:rPr>
      </w:pPr>
      <w:r>
        <w:rPr>
          <w:rFonts w:eastAsia="MS Mincho"/>
          <w:bCs/>
          <w:iCs/>
        </w:rPr>
        <w:t>....................................................................................................................................</w:t>
      </w:r>
    </w:p>
    <w:p w:rsidR="00F243E9" w:rsidRPr="00791173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791173">
        <w:rPr>
          <w:b/>
          <w:bCs/>
          <w:iCs/>
        </w:rPr>
        <w:t>V</w:t>
      </w:r>
      <w:r w:rsidRPr="00791173">
        <w:rPr>
          <w:b/>
          <w:iCs/>
        </w:rPr>
        <w:t xml:space="preserve"> -</w:t>
      </w:r>
      <w:r w:rsidRPr="00791173">
        <w:rPr>
          <w:iCs/>
        </w:rPr>
        <w:t xml:space="preserve"> </w:t>
      </w:r>
      <w:r w:rsidR="00477107" w:rsidRPr="00791173">
        <w:rPr>
          <w:iCs/>
        </w:rPr>
        <w:t xml:space="preserve"> </w:t>
      </w:r>
      <w:r w:rsidR="005743BB" w:rsidRPr="00791173">
        <w:rPr>
          <w:bCs/>
          <w:iCs/>
        </w:rPr>
        <w:t xml:space="preserve">Recuo ou Afastamento </w:t>
      </w:r>
      <w:r w:rsidR="001821B2" w:rsidRPr="00791173">
        <w:rPr>
          <w:bCs/>
          <w:iCs/>
        </w:rPr>
        <w:t>Frontal:</w:t>
      </w:r>
      <w:r w:rsidRPr="00791173">
        <w:rPr>
          <w:bCs/>
          <w:iCs/>
        </w:rPr>
        <w:t xml:space="preserve"> é a distância </w:t>
      </w:r>
      <w:r w:rsidRPr="00791173">
        <w:rPr>
          <w:iCs/>
        </w:rPr>
        <w:t>fixada pelo Município dentro do lote, paralela ao alinhamento do lote ou sobre o mesmo, a partir da qual é permitida a</w:t>
      </w:r>
      <w:r w:rsidRPr="00791173">
        <w:rPr>
          <w:bCs/>
          <w:iCs/>
        </w:rPr>
        <w:t xml:space="preserve"> edificação, incluindo o subsolo.</w:t>
      </w:r>
      <w:r w:rsidRPr="00791173">
        <w:rPr>
          <w:iCs/>
        </w:rPr>
        <w:t> </w:t>
      </w:r>
    </w:p>
    <w:p w:rsidR="00F243E9" w:rsidRPr="00791173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bCs/>
          <w:iCs/>
        </w:rPr>
      </w:pPr>
      <w:r w:rsidRPr="00791173">
        <w:rPr>
          <w:b/>
          <w:bCs/>
          <w:iCs/>
        </w:rPr>
        <w:t>VI</w:t>
      </w:r>
      <w:r w:rsidRPr="00791173">
        <w:rPr>
          <w:iCs/>
        </w:rPr>
        <w:t xml:space="preserve"> </w:t>
      </w:r>
      <w:r w:rsidR="0018021A" w:rsidRPr="00791173">
        <w:rPr>
          <w:b/>
          <w:iCs/>
        </w:rPr>
        <w:t>-</w:t>
      </w:r>
      <w:r w:rsidR="00743B1F" w:rsidRPr="00791173">
        <w:rPr>
          <w:b/>
          <w:iCs/>
        </w:rPr>
        <w:t xml:space="preserve"> </w:t>
      </w:r>
      <w:r w:rsidRPr="00791173">
        <w:rPr>
          <w:iCs/>
        </w:rPr>
        <w:t>A</w:t>
      </w:r>
      <w:r w:rsidRPr="00791173">
        <w:rPr>
          <w:bCs/>
          <w:iCs/>
        </w:rPr>
        <w:t>fastamento</w:t>
      </w:r>
      <w:r w:rsidR="005743BB" w:rsidRPr="00791173">
        <w:rPr>
          <w:bCs/>
          <w:iCs/>
        </w:rPr>
        <w:t xml:space="preserve"> lateral e dos fundos</w:t>
      </w:r>
      <w:r w:rsidRPr="00791173">
        <w:rPr>
          <w:bCs/>
          <w:iCs/>
        </w:rPr>
        <w:t xml:space="preserve">: é a distância mínima perpendicular entre a edificação e as divisas laterais e de fundos do terreno, determinada pela relação entre a altura da edificação e o índice estabelecido nas Tabelas Anexas, que fazem parte integrantes desta </w:t>
      </w:r>
      <w:r w:rsidR="0070439F" w:rsidRPr="00791173">
        <w:rPr>
          <w:bCs/>
          <w:iCs/>
        </w:rPr>
        <w:t>Lei Complementar</w:t>
      </w:r>
      <w:r w:rsidRPr="00791173">
        <w:rPr>
          <w:bCs/>
          <w:iCs/>
        </w:rPr>
        <w:t>;</w:t>
      </w:r>
    </w:p>
    <w:p w:rsidR="00477107" w:rsidRPr="00791173" w:rsidRDefault="00504DF6" w:rsidP="00421EA6">
      <w:pPr>
        <w:tabs>
          <w:tab w:val="right" w:pos="9072"/>
        </w:tabs>
        <w:ind w:firstLine="1418"/>
        <w:jc w:val="both"/>
        <w:rPr>
          <w:iCs/>
        </w:rPr>
      </w:pPr>
      <w:r w:rsidRPr="00791173">
        <w:rPr>
          <w:iCs/>
        </w:rPr>
        <w:t>....................................................................................................................................</w:t>
      </w:r>
      <w:r w:rsidR="00F243E9" w:rsidRPr="00136275">
        <w:rPr>
          <w:iCs/>
        </w:rPr>
        <w:t> </w:t>
      </w:r>
      <w:r w:rsidR="00421EA6">
        <w:rPr>
          <w:iCs/>
        </w:rPr>
        <w:t xml:space="preserve">                       </w:t>
      </w:r>
      <w:r w:rsidR="00421EA6">
        <w:rPr>
          <w:iCs/>
        </w:rPr>
        <w:tab/>
      </w:r>
      <w:r w:rsidR="00477107" w:rsidRPr="00791173">
        <w:rPr>
          <w:b/>
          <w:bCs/>
          <w:iCs/>
        </w:rPr>
        <w:t>XI</w:t>
      </w:r>
      <w:r w:rsidR="00477107" w:rsidRPr="00791173">
        <w:rPr>
          <w:iCs/>
        </w:rPr>
        <w:t xml:space="preserve"> </w:t>
      </w:r>
      <w:r w:rsidR="0018021A" w:rsidRPr="00791173">
        <w:rPr>
          <w:b/>
          <w:iCs/>
        </w:rPr>
        <w:t>-</w:t>
      </w:r>
      <w:r w:rsidR="00477107" w:rsidRPr="00791173">
        <w:rPr>
          <w:iCs/>
        </w:rPr>
        <w:t xml:space="preserve"> Pavimento térreo: é o nível interno da edificação com altura máxima do nível do piso de 1,50 metros em relação ao nível mais alto da rua no alinhamento do lote.</w:t>
      </w:r>
    </w:p>
    <w:p w:rsidR="00477107" w:rsidRPr="00791173" w:rsidRDefault="00477107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</w:p>
    <w:p w:rsidR="00477107" w:rsidRDefault="00477107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  <w:color w:val="000000" w:themeColor="text1"/>
        </w:rPr>
      </w:pPr>
      <w:r w:rsidRPr="00791173">
        <w:rPr>
          <w:b/>
          <w:bCs/>
          <w:iCs/>
          <w:color w:val="000000" w:themeColor="text1"/>
        </w:rPr>
        <w:t>§ 1º</w:t>
      </w:r>
      <w:r w:rsidRPr="00791173">
        <w:rPr>
          <w:bCs/>
          <w:iCs/>
          <w:color w:val="000000" w:themeColor="text1"/>
        </w:rPr>
        <w:t xml:space="preserve"> </w:t>
      </w:r>
      <w:r w:rsidR="00504DF6" w:rsidRPr="00791173">
        <w:rPr>
          <w:bCs/>
          <w:iCs/>
          <w:color w:val="000000" w:themeColor="text1"/>
        </w:rPr>
        <w:t>(Revogado).</w:t>
      </w:r>
      <w:r w:rsidR="00504DF6" w:rsidRPr="00791173">
        <w:rPr>
          <w:rFonts w:eastAsia="MS Mincho"/>
          <w:iCs/>
          <w:color w:val="000000" w:themeColor="text1"/>
        </w:rPr>
        <w:t xml:space="preserve"> </w:t>
      </w:r>
    </w:p>
    <w:p w:rsidR="00FC50F9" w:rsidRPr="00791173" w:rsidRDefault="00FC50F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  <w:color w:val="000000" w:themeColor="text1"/>
        </w:rPr>
      </w:pPr>
    </w:p>
    <w:p w:rsidR="00F243E9" w:rsidRPr="00791173" w:rsidRDefault="00477107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  <w:color w:val="000000" w:themeColor="text1"/>
        </w:rPr>
      </w:pPr>
      <w:r w:rsidRPr="00791173">
        <w:rPr>
          <w:b/>
          <w:bCs/>
          <w:iCs/>
          <w:color w:val="000000" w:themeColor="text1"/>
        </w:rPr>
        <w:t xml:space="preserve">§ 2º </w:t>
      </w:r>
      <w:r w:rsidR="00504DF6" w:rsidRPr="00791173">
        <w:rPr>
          <w:bCs/>
          <w:iCs/>
          <w:color w:val="000000" w:themeColor="text1"/>
        </w:rPr>
        <w:t>(Revogado).</w:t>
      </w:r>
      <w:r w:rsidR="00504DF6" w:rsidRPr="00791173">
        <w:rPr>
          <w:rFonts w:eastAsia="MS Mincho"/>
          <w:iCs/>
          <w:color w:val="000000" w:themeColor="text1"/>
        </w:rPr>
        <w:t xml:space="preserve"> </w:t>
      </w:r>
    </w:p>
    <w:p w:rsidR="00150F9B" w:rsidRPr="00791173" w:rsidRDefault="00150F9B" w:rsidP="008C73C7">
      <w:pPr>
        <w:ind w:firstLine="1418"/>
        <w:jc w:val="both"/>
        <w:rPr>
          <w:b/>
          <w:bCs/>
          <w:iCs/>
        </w:rPr>
      </w:pPr>
    </w:p>
    <w:p w:rsidR="00150F9B" w:rsidRPr="00791173" w:rsidRDefault="00C92619" w:rsidP="008C73C7">
      <w:pPr>
        <w:ind w:firstLine="1418"/>
        <w:jc w:val="both"/>
        <w:rPr>
          <w:bCs/>
          <w:iCs/>
        </w:rPr>
      </w:pPr>
      <w:r w:rsidRPr="00791173">
        <w:rPr>
          <w:b/>
          <w:bCs/>
          <w:iCs/>
        </w:rPr>
        <w:t xml:space="preserve">Art. </w:t>
      </w:r>
      <w:r w:rsidR="001C368E" w:rsidRPr="00791173">
        <w:rPr>
          <w:b/>
          <w:bCs/>
          <w:iCs/>
        </w:rPr>
        <w:t>39-A.</w:t>
      </w:r>
      <w:r w:rsidR="00150F9B" w:rsidRPr="00791173">
        <w:rPr>
          <w:iCs/>
        </w:rPr>
        <w:t xml:space="preserve"> </w:t>
      </w:r>
      <w:r w:rsidR="00150F9B" w:rsidRPr="00791173">
        <w:rPr>
          <w:bCs/>
          <w:iCs/>
        </w:rPr>
        <w:t>Postos de combustíveis, oficinas mecânicas, tornearias e lava jatos</w:t>
      </w:r>
      <w:r w:rsidR="007C5B62" w:rsidRPr="00791173">
        <w:rPr>
          <w:bCs/>
          <w:iCs/>
        </w:rPr>
        <w:t>, edifícios verticais acima de 05 pavimentos que</w:t>
      </w:r>
      <w:r w:rsidR="00150F9B" w:rsidRPr="00791173">
        <w:rPr>
          <w:bCs/>
          <w:iCs/>
        </w:rPr>
        <w:t xml:space="preserve"> queiram impermeabilizar a superfície exigida de taxa de permeabilidade mínima da Lei de Zoneamento, uso e ocupação do solo, observadas, no que couber, a </w:t>
      </w:r>
      <w:r w:rsidR="001821B2" w:rsidRPr="00791173">
        <w:rPr>
          <w:bCs/>
          <w:iCs/>
        </w:rPr>
        <w:t>legislações federais e estaduais pertinentes</w:t>
      </w:r>
      <w:r w:rsidR="00150F9B" w:rsidRPr="00791173">
        <w:rPr>
          <w:bCs/>
          <w:iCs/>
        </w:rPr>
        <w:t xml:space="preserve">, deverão: </w:t>
      </w:r>
    </w:p>
    <w:p w:rsidR="000155D7" w:rsidRPr="00791173" w:rsidRDefault="000155D7" w:rsidP="008C73C7">
      <w:pPr>
        <w:ind w:firstLine="1418"/>
        <w:jc w:val="both"/>
        <w:rPr>
          <w:b/>
          <w:bCs/>
          <w:iCs/>
        </w:rPr>
      </w:pPr>
    </w:p>
    <w:p w:rsidR="00150F9B" w:rsidRPr="00791173" w:rsidRDefault="00A27D0C" w:rsidP="008C73C7">
      <w:pPr>
        <w:ind w:firstLine="1418"/>
        <w:jc w:val="both"/>
        <w:rPr>
          <w:bCs/>
          <w:iCs/>
        </w:rPr>
      </w:pPr>
      <w:r w:rsidRPr="00421EA6">
        <w:rPr>
          <w:b/>
          <w:bCs/>
          <w:iCs/>
        </w:rPr>
        <w:t>I</w:t>
      </w:r>
      <w:r w:rsidRPr="00791173">
        <w:rPr>
          <w:bCs/>
          <w:iCs/>
        </w:rPr>
        <w:t xml:space="preserve"> - </w:t>
      </w:r>
      <w:proofErr w:type="gramStart"/>
      <w:r w:rsidRPr="00791173">
        <w:rPr>
          <w:bCs/>
          <w:iCs/>
        </w:rPr>
        <w:t>d</w:t>
      </w:r>
      <w:r w:rsidR="00150F9B" w:rsidRPr="00791173">
        <w:rPr>
          <w:bCs/>
          <w:iCs/>
        </w:rPr>
        <w:t>ispor</w:t>
      </w:r>
      <w:proofErr w:type="gramEnd"/>
      <w:r w:rsidR="00150F9B" w:rsidRPr="00791173">
        <w:rPr>
          <w:bCs/>
          <w:iCs/>
        </w:rPr>
        <w:t xml:space="preserve"> de reservatório que ret</w:t>
      </w:r>
      <w:r w:rsidR="007C5B62" w:rsidRPr="00791173">
        <w:rPr>
          <w:bCs/>
          <w:iCs/>
        </w:rPr>
        <w:t>enha as águas pluviais do lote;</w:t>
      </w:r>
    </w:p>
    <w:p w:rsidR="00150F9B" w:rsidRPr="00791173" w:rsidRDefault="00A27D0C" w:rsidP="008C73C7">
      <w:pPr>
        <w:autoSpaceDE w:val="0"/>
        <w:autoSpaceDN w:val="0"/>
        <w:adjustRightInd w:val="0"/>
        <w:ind w:firstLine="1418"/>
        <w:jc w:val="both"/>
        <w:rPr>
          <w:bCs/>
          <w:iCs/>
        </w:rPr>
      </w:pPr>
      <w:r w:rsidRPr="00421EA6">
        <w:rPr>
          <w:b/>
          <w:bCs/>
          <w:iCs/>
        </w:rPr>
        <w:t xml:space="preserve">II </w:t>
      </w:r>
      <w:r w:rsidRPr="00791173">
        <w:rPr>
          <w:b/>
          <w:bCs/>
          <w:iCs/>
        </w:rPr>
        <w:t xml:space="preserve">- </w:t>
      </w:r>
      <w:r w:rsidR="00150F9B" w:rsidRPr="00791173">
        <w:rPr>
          <w:b/>
          <w:bCs/>
          <w:iCs/>
        </w:rPr>
        <w:t xml:space="preserve"> </w:t>
      </w:r>
      <w:r w:rsidR="00150F9B" w:rsidRPr="00791173">
        <w:rPr>
          <w:bCs/>
          <w:iCs/>
        </w:rPr>
        <w:t xml:space="preserve">A capacidade mínima do reservatório deverá ser calculada com base na seguinte equação: V = 0,20 x At x </w:t>
      </w:r>
      <w:proofErr w:type="spellStart"/>
      <w:r w:rsidR="00150F9B" w:rsidRPr="00791173">
        <w:rPr>
          <w:bCs/>
          <w:iCs/>
        </w:rPr>
        <w:t>Ip</w:t>
      </w:r>
      <w:proofErr w:type="spellEnd"/>
      <w:r w:rsidR="00150F9B" w:rsidRPr="00791173">
        <w:rPr>
          <w:bCs/>
          <w:iCs/>
        </w:rPr>
        <w:t xml:space="preserve"> x T, onde:</w:t>
      </w:r>
    </w:p>
    <w:p w:rsidR="00A27D0C" w:rsidRPr="00791173" w:rsidRDefault="00A27D0C" w:rsidP="008C73C7">
      <w:pPr>
        <w:autoSpaceDE w:val="0"/>
        <w:autoSpaceDN w:val="0"/>
        <w:adjustRightInd w:val="0"/>
        <w:ind w:firstLine="1418"/>
        <w:jc w:val="both"/>
        <w:rPr>
          <w:bCs/>
          <w:iCs/>
        </w:rPr>
      </w:pPr>
    </w:p>
    <w:p w:rsidR="00150F9B" w:rsidRPr="00791173" w:rsidRDefault="00150F9B" w:rsidP="008C73C7">
      <w:pPr>
        <w:autoSpaceDE w:val="0"/>
        <w:autoSpaceDN w:val="0"/>
        <w:adjustRightInd w:val="0"/>
        <w:ind w:firstLine="1418"/>
        <w:jc w:val="both"/>
        <w:rPr>
          <w:bCs/>
          <w:iCs/>
        </w:rPr>
      </w:pPr>
      <w:r w:rsidRPr="00791173">
        <w:rPr>
          <w:bCs/>
          <w:iCs/>
        </w:rPr>
        <w:t>V = Volume do Reservatório (m³)</w:t>
      </w:r>
    </w:p>
    <w:p w:rsidR="00150F9B" w:rsidRPr="00791173" w:rsidRDefault="00150F9B" w:rsidP="008C73C7">
      <w:pPr>
        <w:autoSpaceDE w:val="0"/>
        <w:autoSpaceDN w:val="0"/>
        <w:adjustRightInd w:val="0"/>
        <w:ind w:firstLine="1418"/>
        <w:jc w:val="both"/>
        <w:rPr>
          <w:bCs/>
          <w:iCs/>
        </w:rPr>
      </w:pPr>
      <w:r w:rsidRPr="00791173">
        <w:rPr>
          <w:bCs/>
          <w:iCs/>
        </w:rPr>
        <w:t>At = Área do terreno (m²)</w:t>
      </w:r>
    </w:p>
    <w:p w:rsidR="00150F9B" w:rsidRPr="00791173" w:rsidRDefault="00150F9B" w:rsidP="008C73C7">
      <w:pPr>
        <w:autoSpaceDE w:val="0"/>
        <w:autoSpaceDN w:val="0"/>
        <w:adjustRightInd w:val="0"/>
        <w:ind w:firstLine="1418"/>
        <w:jc w:val="both"/>
        <w:rPr>
          <w:bCs/>
          <w:iCs/>
        </w:rPr>
      </w:pPr>
      <w:proofErr w:type="spellStart"/>
      <w:r w:rsidRPr="00791173">
        <w:rPr>
          <w:bCs/>
          <w:iCs/>
        </w:rPr>
        <w:t>Ip</w:t>
      </w:r>
      <w:proofErr w:type="spellEnd"/>
      <w:r w:rsidRPr="00791173">
        <w:rPr>
          <w:bCs/>
          <w:iCs/>
        </w:rPr>
        <w:t xml:space="preserve"> = Índice pluviométrico igual a 0,06% m/h</w:t>
      </w:r>
    </w:p>
    <w:p w:rsidR="00150F9B" w:rsidRPr="00791173" w:rsidRDefault="00150F9B" w:rsidP="008C73C7">
      <w:pPr>
        <w:autoSpaceDE w:val="0"/>
        <w:autoSpaceDN w:val="0"/>
        <w:adjustRightInd w:val="0"/>
        <w:ind w:firstLine="1418"/>
        <w:jc w:val="both"/>
        <w:rPr>
          <w:bCs/>
          <w:iCs/>
        </w:rPr>
      </w:pPr>
      <w:r w:rsidRPr="00791173">
        <w:rPr>
          <w:bCs/>
          <w:iCs/>
        </w:rPr>
        <w:t>T = Tempo de duração da chuva igual a uma hora.</w:t>
      </w:r>
    </w:p>
    <w:p w:rsidR="00150F9B" w:rsidRPr="00791173" w:rsidRDefault="00150F9B" w:rsidP="008C73C7">
      <w:pPr>
        <w:autoSpaceDE w:val="0"/>
        <w:autoSpaceDN w:val="0"/>
        <w:adjustRightInd w:val="0"/>
        <w:ind w:firstLine="1418"/>
        <w:jc w:val="both"/>
        <w:rPr>
          <w:b/>
          <w:bCs/>
        </w:rPr>
      </w:pPr>
    </w:p>
    <w:p w:rsidR="00150F9B" w:rsidRPr="00791173" w:rsidRDefault="00150F9B" w:rsidP="008C73C7">
      <w:pPr>
        <w:autoSpaceDE w:val="0"/>
        <w:autoSpaceDN w:val="0"/>
        <w:adjustRightInd w:val="0"/>
        <w:ind w:firstLine="1418"/>
        <w:jc w:val="both"/>
        <w:rPr>
          <w:bCs/>
          <w:iCs/>
        </w:rPr>
      </w:pPr>
      <w:r w:rsidRPr="00791173">
        <w:rPr>
          <w:b/>
          <w:bCs/>
          <w:iCs/>
        </w:rPr>
        <w:t xml:space="preserve">§ </w:t>
      </w:r>
      <w:r w:rsidR="00A27D0C" w:rsidRPr="00791173">
        <w:rPr>
          <w:b/>
          <w:bCs/>
          <w:iCs/>
        </w:rPr>
        <w:t>1º</w:t>
      </w:r>
      <w:r w:rsidR="00761ADD" w:rsidRPr="00791173">
        <w:rPr>
          <w:b/>
          <w:bCs/>
          <w:iCs/>
        </w:rPr>
        <w:t xml:space="preserve"> </w:t>
      </w:r>
      <w:r w:rsidRPr="00791173">
        <w:rPr>
          <w:bCs/>
          <w:iCs/>
        </w:rPr>
        <w:t>Toda água captada por telhados, coberturas, terraços e pavimentos descobertos deverá ser conduzida ao reservatório.</w:t>
      </w:r>
    </w:p>
    <w:p w:rsidR="00150F9B" w:rsidRPr="00791173" w:rsidRDefault="00150F9B" w:rsidP="008C73C7">
      <w:pPr>
        <w:autoSpaceDE w:val="0"/>
        <w:autoSpaceDN w:val="0"/>
        <w:adjustRightInd w:val="0"/>
        <w:ind w:firstLine="1418"/>
        <w:jc w:val="both"/>
        <w:rPr>
          <w:b/>
          <w:bCs/>
        </w:rPr>
      </w:pPr>
    </w:p>
    <w:p w:rsidR="00150F9B" w:rsidRPr="00791173" w:rsidRDefault="00761ADD" w:rsidP="008C73C7">
      <w:pPr>
        <w:autoSpaceDE w:val="0"/>
        <w:autoSpaceDN w:val="0"/>
        <w:adjustRightInd w:val="0"/>
        <w:ind w:firstLine="1418"/>
        <w:jc w:val="both"/>
        <w:rPr>
          <w:bCs/>
          <w:iCs/>
        </w:rPr>
      </w:pPr>
      <w:r w:rsidRPr="00791173">
        <w:rPr>
          <w:b/>
          <w:bCs/>
          <w:iCs/>
        </w:rPr>
        <w:t>§</w:t>
      </w:r>
      <w:r w:rsidR="001C368E" w:rsidRPr="00791173">
        <w:rPr>
          <w:b/>
          <w:bCs/>
          <w:iCs/>
        </w:rPr>
        <w:t>2º</w:t>
      </w:r>
      <w:r w:rsidRPr="00791173">
        <w:rPr>
          <w:b/>
          <w:bCs/>
          <w:iCs/>
        </w:rPr>
        <w:t xml:space="preserve"> </w:t>
      </w:r>
      <w:r w:rsidR="00150F9B" w:rsidRPr="00791173">
        <w:rPr>
          <w:bCs/>
          <w:iCs/>
        </w:rPr>
        <w:t>A água contida pelo reservatório:</w:t>
      </w:r>
    </w:p>
    <w:p w:rsidR="00150F9B" w:rsidRPr="00791173" w:rsidRDefault="00150F9B" w:rsidP="008C73C7">
      <w:pPr>
        <w:autoSpaceDE w:val="0"/>
        <w:autoSpaceDN w:val="0"/>
        <w:adjustRightInd w:val="0"/>
        <w:ind w:firstLine="1418"/>
        <w:jc w:val="both"/>
        <w:rPr>
          <w:b/>
          <w:bCs/>
        </w:rPr>
      </w:pPr>
    </w:p>
    <w:p w:rsidR="00150F9B" w:rsidRPr="00791173" w:rsidRDefault="00150F9B" w:rsidP="008C73C7">
      <w:pPr>
        <w:autoSpaceDE w:val="0"/>
        <w:autoSpaceDN w:val="0"/>
        <w:adjustRightInd w:val="0"/>
        <w:ind w:firstLine="1418"/>
        <w:jc w:val="both"/>
        <w:rPr>
          <w:bCs/>
          <w:iCs/>
        </w:rPr>
      </w:pPr>
      <w:r w:rsidRPr="00791173">
        <w:rPr>
          <w:b/>
          <w:bCs/>
          <w:iCs/>
        </w:rPr>
        <w:t xml:space="preserve">I </w:t>
      </w:r>
      <w:r w:rsidR="0018021A" w:rsidRPr="00791173">
        <w:rPr>
          <w:b/>
          <w:bCs/>
          <w:iCs/>
        </w:rPr>
        <w:t>-</w:t>
      </w:r>
      <w:r w:rsidRPr="00791173">
        <w:rPr>
          <w:bCs/>
          <w:iCs/>
        </w:rPr>
        <w:t xml:space="preserve"> </w:t>
      </w:r>
      <w:proofErr w:type="gramStart"/>
      <w:r w:rsidR="001F1909" w:rsidRPr="00791173">
        <w:rPr>
          <w:bCs/>
          <w:iCs/>
        </w:rPr>
        <w:t>d</w:t>
      </w:r>
      <w:r w:rsidR="001821B2" w:rsidRPr="00791173">
        <w:rPr>
          <w:bCs/>
          <w:iCs/>
        </w:rPr>
        <w:t>everá</w:t>
      </w:r>
      <w:proofErr w:type="gramEnd"/>
      <w:r w:rsidRPr="00791173">
        <w:rPr>
          <w:bCs/>
          <w:iCs/>
        </w:rPr>
        <w:t xml:space="preserve"> passar por processo de tratamento antes de ser despejada na rede pública;</w:t>
      </w:r>
    </w:p>
    <w:p w:rsidR="00150F9B" w:rsidRPr="00791173" w:rsidRDefault="00150F9B" w:rsidP="008C73C7">
      <w:pPr>
        <w:autoSpaceDE w:val="0"/>
        <w:autoSpaceDN w:val="0"/>
        <w:adjustRightInd w:val="0"/>
        <w:ind w:firstLine="1418"/>
        <w:jc w:val="both"/>
        <w:rPr>
          <w:bCs/>
          <w:iCs/>
        </w:rPr>
      </w:pPr>
      <w:r w:rsidRPr="00791173">
        <w:rPr>
          <w:b/>
          <w:bCs/>
          <w:iCs/>
        </w:rPr>
        <w:t xml:space="preserve">II </w:t>
      </w:r>
      <w:r w:rsidR="0018021A" w:rsidRPr="00791173">
        <w:rPr>
          <w:b/>
          <w:bCs/>
          <w:iCs/>
        </w:rPr>
        <w:t>-</w:t>
      </w:r>
      <w:r w:rsidRPr="00791173">
        <w:rPr>
          <w:bCs/>
          <w:iCs/>
        </w:rPr>
        <w:t xml:space="preserve"> </w:t>
      </w:r>
      <w:proofErr w:type="gramStart"/>
      <w:r w:rsidR="001F1909" w:rsidRPr="00791173">
        <w:rPr>
          <w:bCs/>
          <w:iCs/>
        </w:rPr>
        <w:t>p</w:t>
      </w:r>
      <w:r w:rsidR="001821B2" w:rsidRPr="00791173">
        <w:rPr>
          <w:bCs/>
          <w:iCs/>
        </w:rPr>
        <w:t>oderá</w:t>
      </w:r>
      <w:proofErr w:type="gramEnd"/>
      <w:r w:rsidRPr="00791173">
        <w:rPr>
          <w:bCs/>
          <w:iCs/>
        </w:rPr>
        <w:t xml:space="preserve"> ser despejada na rede pública de drenagem após uma hora de chuva;</w:t>
      </w:r>
    </w:p>
    <w:p w:rsidR="00150F9B" w:rsidRPr="00136275" w:rsidRDefault="00150F9B" w:rsidP="008C73C7">
      <w:pPr>
        <w:autoSpaceDE w:val="0"/>
        <w:autoSpaceDN w:val="0"/>
        <w:adjustRightInd w:val="0"/>
        <w:ind w:firstLine="1418"/>
        <w:jc w:val="both"/>
        <w:rPr>
          <w:bCs/>
          <w:iCs/>
        </w:rPr>
      </w:pPr>
      <w:r w:rsidRPr="00791173">
        <w:rPr>
          <w:b/>
          <w:bCs/>
          <w:iCs/>
        </w:rPr>
        <w:t xml:space="preserve">III </w:t>
      </w:r>
      <w:r w:rsidR="0018021A" w:rsidRPr="00791173">
        <w:rPr>
          <w:b/>
          <w:bCs/>
          <w:iCs/>
        </w:rPr>
        <w:t>-</w:t>
      </w:r>
      <w:r w:rsidRPr="00791173">
        <w:rPr>
          <w:bCs/>
          <w:iCs/>
        </w:rPr>
        <w:t xml:space="preserve"> poderá ser conduzida para outro reservatório para ser utilizada para finalidades não potáveis.</w:t>
      </w:r>
    </w:p>
    <w:p w:rsidR="00F243E9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136275">
        <w:rPr>
          <w:iCs/>
        </w:rPr>
        <w:t>  </w:t>
      </w:r>
    </w:p>
    <w:p w:rsidR="00F243E9" w:rsidRPr="00791173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791173">
        <w:rPr>
          <w:b/>
          <w:bCs/>
          <w:iCs/>
        </w:rPr>
        <w:t>Art. 4</w:t>
      </w:r>
      <w:r w:rsidR="001C368E" w:rsidRPr="00791173">
        <w:rPr>
          <w:b/>
          <w:bCs/>
          <w:iCs/>
        </w:rPr>
        <w:t>0.</w:t>
      </w:r>
      <w:r w:rsidRPr="00791173">
        <w:rPr>
          <w:iCs/>
        </w:rPr>
        <w:t xml:space="preserve"> </w:t>
      </w:r>
      <w:r w:rsidRPr="00791173">
        <w:rPr>
          <w:bCs/>
          <w:iCs/>
        </w:rPr>
        <w:t>Os critérios de uso e de ocupação do solo nos lotes nas diversas zonas, estão contidos no</w:t>
      </w:r>
      <w:r w:rsidR="008526DF">
        <w:rPr>
          <w:bCs/>
          <w:iCs/>
        </w:rPr>
        <w:t>s</w:t>
      </w:r>
      <w:r w:rsidRPr="00791173">
        <w:rPr>
          <w:bCs/>
          <w:iCs/>
        </w:rPr>
        <w:t xml:space="preserve"> </w:t>
      </w:r>
      <w:r w:rsidR="008526DF">
        <w:rPr>
          <w:bCs/>
          <w:iCs/>
        </w:rPr>
        <w:t>Anexos 03</w:t>
      </w:r>
      <w:r w:rsidR="00187AE1" w:rsidRPr="00791173">
        <w:rPr>
          <w:bCs/>
          <w:iCs/>
        </w:rPr>
        <w:t xml:space="preserve"> e 0</w:t>
      </w:r>
      <w:r w:rsidR="008526DF">
        <w:rPr>
          <w:bCs/>
          <w:iCs/>
        </w:rPr>
        <w:t>4</w:t>
      </w:r>
      <w:r w:rsidRPr="00791173">
        <w:rPr>
          <w:bCs/>
          <w:iCs/>
        </w:rPr>
        <w:t xml:space="preserve">, que fazem parte integrante desta </w:t>
      </w:r>
      <w:r w:rsidR="0070439F" w:rsidRPr="00791173">
        <w:rPr>
          <w:bCs/>
          <w:iCs/>
        </w:rPr>
        <w:t>Lei Complementar</w:t>
      </w:r>
      <w:r w:rsidRPr="00791173">
        <w:rPr>
          <w:iCs/>
        </w:rPr>
        <w:t>.</w:t>
      </w:r>
    </w:p>
    <w:p w:rsidR="00C92619" w:rsidRPr="00136275" w:rsidRDefault="00F243E9" w:rsidP="00FC50F9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791173">
        <w:rPr>
          <w:iCs/>
        </w:rPr>
        <w:t> </w:t>
      </w:r>
      <w:r w:rsidR="00C92619" w:rsidRPr="00791173">
        <w:rPr>
          <w:b/>
          <w:bCs/>
          <w:iCs/>
        </w:rPr>
        <w:t xml:space="preserve">Art. </w:t>
      </w:r>
      <w:r w:rsidR="00A77394" w:rsidRPr="00791173">
        <w:rPr>
          <w:b/>
          <w:bCs/>
          <w:iCs/>
        </w:rPr>
        <w:t>4</w:t>
      </w:r>
      <w:r w:rsidR="001C368E" w:rsidRPr="00791173">
        <w:rPr>
          <w:b/>
          <w:bCs/>
          <w:iCs/>
        </w:rPr>
        <w:t xml:space="preserve">1. </w:t>
      </w:r>
      <w:r w:rsidR="00C92619" w:rsidRPr="00791173">
        <w:rPr>
          <w:iCs/>
        </w:rPr>
        <w:t>A Taxa de Ocupação máxima é igual a</w:t>
      </w:r>
      <w:r w:rsidR="001C368E" w:rsidRPr="00791173">
        <w:rPr>
          <w:iCs/>
        </w:rPr>
        <w:t xml:space="preserve"> </w:t>
      </w:r>
      <w:r w:rsidR="00C92619" w:rsidRPr="00791173">
        <w:rPr>
          <w:bCs/>
          <w:iCs/>
        </w:rPr>
        <w:t>80%(oitenta por cento)</w:t>
      </w:r>
      <w:r w:rsidR="00C92619" w:rsidRPr="00791173">
        <w:rPr>
          <w:iCs/>
        </w:rPr>
        <w:t xml:space="preserve"> da área do lote, salvo exigências diferenciadas para as Zonas de </w:t>
      </w:r>
      <w:r w:rsidR="00C92619" w:rsidRPr="00791173">
        <w:rPr>
          <w:bCs/>
          <w:iCs/>
        </w:rPr>
        <w:t>Uso e Ocupação do Solo</w:t>
      </w:r>
      <w:r w:rsidR="00C92619" w:rsidRPr="00791173">
        <w:rPr>
          <w:iCs/>
        </w:rPr>
        <w:t>.</w:t>
      </w:r>
    </w:p>
    <w:p w:rsidR="00F243E9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136275">
        <w:rPr>
          <w:iCs/>
        </w:rPr>
        <w:t> </w:t>
      </w:r>
    </w:p>
    <w:p w:rsidR="001C368E" w:rsidRDefault="00C9261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  <w:r w:rsidRPr="00136275">
        <w:rPr>
          <w:b/>
          <w:bCs/>
          <w:iCs/>
        </w:rPr>
        <w:t xml:space="preserve">Art. </w:t>
      </w:r>
      <w:r w:rsidR="00A77394" w:rsidRPr="00136275">
        <w:rPr>
          <w:b/>
          <w:bCs/>
          <w:iCs/>
        </w:rPr>
        <w:t>4</w:t>
      </w:r>
      <w:r w:rsidR="001C368E">
        <w:rPr>
          <w:b/>
          <w:bCs/>
          <w:iCs/>
        </w:rPr>
        <w:t>4.</w:t>
      </w:r>
      <w:r w:rsidR="00F243E9" w:rsidRPr="00136275">
        <w:rPr>
          <w:b/>
          <w:bCs/>
          <w:iCs/>
        </w:rPr>
        <w:t xml:space="preserve"> </w:t>
      </w:r>
      <w:r w:rsidR="001C368E" w:rsidRPr="00791173">
        <w:rPr>
          <w:bCs/>
          <w:iCs/>
        </w:rPr>
        <w:t>....................................................................................................................</w:t>
      </w:r>
    </w:p>
    <w:p w:rsidR="001C368E" w:rsidRDefault="001C368E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</w:p>
    <w:p w:rsidR="006C1231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136275">
        <w:rPr>
          <w:b/>
          <w:bCs/>
          <w:iCs/>
        </w:rPr>
        <w:t xml:space="preserve">§ 1º </w:t>
      </w:r>
      <w:r w:rsidR="001C368E" w:rsidRPr="00791173">
        <w:rPr>
          <w:bCs/>
          <w:iCs/>
        </w:rPr>
        <w:t>...........................................................................................................................</w:t>
      </w:r>
      <w:r w:rsidRPr="00791173">
        <w:rPr>
          <w:iCs/>
        </w:rPr>
        <w:t> </w:t>
      </w:r>
    </w:p>
    <w:p w:rsidR="00791173" w:rsidRPr="00791173" w:rsidRDefault="00791173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>
        <w:rPr>
          <w:iCs/>
        </w:rPr>
        <w:t>..................................................................................................................................</w:t>
      </w:r>
    </w:p>
    <w:p w:rsidR="001C368E" w:rsidRDefault="001C368E" w:rsidP="008C73C7">
      <w:pPr>
        <w:ind w:firstLine="1418"/>
        <w:jc w:val="both"/>
        <w:rPr>
          <w:b/>
          <w:iCs/>
        </w:rPr>
      </w:pPr>
    </w:p>
    <w:p w:rsidR="00F243E9" w:rsidRPr="006F44BB" w:rsidRDefault="00F243E9" w:rsidP="008C73C7">
      <w:pPr>
        <w:ind w:firstLine="1418"/>
        <w:jc w:val="both"/>
        <w:rPr>
          <w:iCs/>
        </w:rPr>
      </w:pPr>
      <w:r w:rsidRPr="006F44BB">
        <w:rPr>
          <w:b/>
          <w:iCs/>
        </w:rPr>
        <w:t xml:space="preserve">§ 3º  </w:t>
      </w:r>
      <w:r w:rsidRPr="006F44BB">
        <w:rPr>
          <w:iCs/>
        </w:rPr>
        <w:t xml:space="preserve"> lote que possuir mais de uma edificação, alé</w:t>
      </w:r>
      <w:r w:rsidR="0070439F" w:rsidRPr="006F44BB">
        <w:rPr>
          <w:iCs/>
        </w:rPr>
        <w:t>m de atender ao disposto nesta L</w:t>
      </w:r>
      <w:r w:rsidRPr="006F44BB">
        <w:rPr>
          <w:iCs/>
        </w:rPr>
        <w:t>ei</w:t>
      </w:r>
      <w:r w:rsidR="0070439F" w:rsidRPr="006F44BB">
        <w:rPr>
          <w:iCs/>
        </w:rPr>
        <w:t xml:space="preserve"> Complementar</w:t>
      </w:r>
      <w:r w:rsidRPr="006F44BB">
        <w:rPr>
          <w:iCs/>
        </w:rPr>
        <w:t>, deverá observ</w:t>
      </w:r>
      <w:r w:rsidR="00D018F8" w:rsidRPr="006F44BB">
        <w:rPr>
          <w:iCs/>
        </w:rPr>
        <w:t>ar as disposições que assegurem</w:t>
      </w:r>
      <w:r w:rsidRPr="006F44BB">
        <w:rPr>
          <w:iCs/>
        </w:rPr>
        <w:t xml:space="preserve"> a insolação e a ventilação das edificações.  </w:t>
      </w:r>
    </w:p>
    <w:p w:rsidR="00964B69" w:rsidRPr="006F44BB" w:rsidRDefault="00964B69" w:rsidP="008C73C7">
      <w:pPr>
        <w:ind w:firstLine="1418"/>
        <w:jc w:val="both"/>
        <w:rPr>
          <w:iCs/>
        </w:rPr>
      </w:pPr>
    </w:p>
    <w:p w:rsidR="00421EA6" w:rsidRDefault="00D018F8" w:rsidP="00421EA6">
      <w:pPr>
        <w:ind w:firstLine="1418"/>
        <w:jc w:val="both"/>
        <w:rPr>
          <w:iCs/>
        </w:rPr>
      </w:pPr>
      <w:r w:rsidRPr="006F44BB">
        <w:rPr>
          <w:b/>
          <w:iCs/>
        </w:rPr>
        <w:t>§ 4º</w:t>
      </w:r>
      <w:r w:rsidR="00761ADD" w:rsidRPr="006F44BB">
        <w:rPr>
          <w:b/>
          <w:iCs/>
        </w:rPr>
        <w:t xml:space="preserve"> </w:t>
      </w:r>
      <w:r w:rsidR="003672D9" w:rsidRPr="006F44BB">
        <w:rPr>
          <w:iCs/>
        </w:rPr>
        <w:t>Nos casos de imóveis situados em mais de um zoneamento ou por corredores de transporte de diferentes classificações, o licenciamento de atividades do empreendimento</w:t>
      </w:r>
      <w:r w:rsidRPr="006F44BB">
        <w:rPr>
          <w:iCs/>
        </w:rPr>
        <w:t xml:space="preserve"> poderá aten</w:t>
      </w:r>
      <w:r w:rsidR="00A025AC" w:rsidRPr="006F44BB">
        <w:rPr>
          <w:iCs/>
        </w:rPr>
        <w:t>der ao parâmetro urbanístico de</w:t>
      </w:r>
      <w:r w:rsidRPr="006F44BB">
        <w:rPr>
          <w:iCs/>
        </w:rPr>
        <w:t xml:space="preserve"> melhor coeficiente de aproveitamento </w:t>
      </w:r>
      <w:r w:rsidR="003672D9" w:rsidRPr="006F44BB">
        <w:rPr>
          <w:iCs/>
        </w:rPr>
        <w:t>d</w:t>
      </w:r>
      <w:r w:rsidRPr="006F44BB">
        <w:rPr>
          <w:iCs/>
        </w:rPr>
        <w:t>e uso.</w:t>
      </w:r>
    </w:p>
    <w:p w:rsidR="00743B1F" w:rsidRPr="006F44BB" w:rsidRDefault="00743B1F" w:rsidP="00421EA6">
      <w:pPr>
        <w:ind w:firstLine="1418"/>
        <w:jc w:val="both"/>
        <w:rPr>
          <w:iCs/>
        </w:rPr>
      </w:pPr>
      <w:r w:rsidRPr="006F44BB">
        <w:rPr>
          <w:iCs/>
        </w:rPr>
        <w:t>................................................................................................................................</w:t>
      </w:r>
    </w:p>
    <w:p w:rsidR="00F243E9" w:rsidRPr="00136275" w:rsidRDefault="00F243E9" w:rsidP="006F44BB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136275">
        <w:rPr>
          <w:iCs/>
        </w:rPr>
        <w:t> </w:t>
      </w:r>
    </w:p>
    <w:p w:rsidR="00161BAC" w:rsidRPr="00136275" w:rsidRDefault="00161BAC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6F44BB">
        <w:rPr>
          <w:b/>
          <w:bCs/>
          <w:iCs/>
        </w:rPr>
        <w:t xml:space="preserve">Art. </w:t>
      </w:r>
      <w:r w:rsidR="00217CBA" w:rsidRPr="006F44BB">
        <w:rPr>
          <w:b/>
          <w:bCs/>
          <w:iCs/>
        </w:rPr>
        <w:t>4</w:t>
      </w:r>
      <w:r w:rsidR="001C368E" w:rsidRPr="006F44BB">
        <w:rPr>
          <w:b/>
          <w:bCs/>
          <w:iCs/>
        </w:rPr>
        <w:t>6.</w:t>
      </w:r>
      <w:r w:rsidRPr="006F44BB">
        <w:rPr>
          <w:bCs/>
          <w:iCs/>
        </w:rPr>
        <w:t xml:space="preserve"> </w:t>
      </w:r>
      <w:r w:rsidRPr="006F44BB">
        <w:rPr>
          <w:iCs/>
        </w:rPr>
        <w:t>A testada mínima do</w:t>
      </w:r>
      <w:r w:rsidR="00067213" w:rsidRPr="006F44BB">
        <w:rPr>
          <w:iCs/>
        </w:rPr>
        <w:t xml:space="preserve"> lote é de 8,00m (oito metros)</w:t>
      </w:r>
      <w:r w:rsidR="00187AE1" w:rsidRPr="006F44BB">
        <w:rPr>
          <w:iCs/>
        </w:rPr>
        <w:t xml:space="preserve">, </w:t>
      </w:r>
      <w:r w:rsidR="00067213" w:rsidRPr="006F44BB">
        <w:rPr>
          <w:iCs/>
        </w:rPr>
        <w:t xml:space="preserve">salvo exigências diferenciadas para as Zonas de </w:t>
      </w:r>
      <w:r w:rsidR="00067213" w:rsidRPr="006F44BB">
        <w:rPr>
          <w:bCs/>
          <w:iCs/>
        </w:rPr>
        <w:t xml:space="preserve">Uso e Ocupação do Solo contidas no </w:t>
      </w:r>
      <w:r w:rsidR="008526DF">
        <w:rPr>
          <w:bCs/>
          <w:iCs/>
        </w:rPr>
        <w:t>Anexo 03</w:t>
      </w:r>
      <w:r w:rsidR="00067213" w:rsidRPr="006F44BB">
        <w:rPr>
          <w:iCs/>
        </w:rPr>
        <w:t>.</w:t>
      </w:r>
    </w:p>
    <w:p w:rsidR="00161BAC" w:rsidRPr="00B4150A" w:rsidRDefault="00B4150A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  <w:color w:val="000000" w:themeColor="text1"/>
        </w:rPr>
      </w:pPr>
      <w:r w:rsidRPr="00B4150A">
        <w:rPr>
          <w:rFonts w:eastAsia="MS Mincho"/>
          <w:iCs/>
          <w:color w:val="000000" w:themeColor="text1"/>
        </w:rPr>
        <w:t>...................................................................................................................................</w:t>
      </w:r>
    </w:p>
    <w:p w:rsidR="00F243E9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136275">
        <w:rPr>
          <w:iCs/>
        </w:rPr>
        <w:t> </w:t>
      </w:r>
    </w:p>
    <w:p w:rsidR="00F243E9" w:rsidRPr="006F44BB" w:rsidRDefault="00D018F8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6F44BB">
        <w:rPr>
          <w:b/>
          <w:bCs/>
          <w:iCs/>
        </w:rPr>
        <w:t xml:space="preserve">Art. </w:t>
      </w:r>
      <w:r w:rsidR="00B4150A" w:rsidRPr="006F44BB">
        <w:rPr>
          <w:b/>
          <w:bCs/>
          <w:iCs/>
        </w:rPr>
        <w:t>47.</w:t>
      </w:r>
      <w:r w:rsidR="00F243E9" w:rsidRPr="006F44BB">
        <w:rPr>
          <w:iCs/>
        </w:rPr>
        <w:t xml:space="preserve"> Para garantia de insolação e ventilação, os recuos </w:t>
      </w:r>
      <w:r w:rsidR="00F243E9" w:rsidRPr="006F44BB">
        <w:rPr>
          <w:bCs/>
          <w:iCs/>
        </w:rPr>
        <w:t>laterais e de fundos</w:t>
      </w:r>
      <w:r w:rsidR="00F243E9" w:rsidRPr="006F44BB">
        <w:rPr>
          <w:iCs/>
        </w:rPr>
        <w:t xml:space="preserve"> das edificações deverão estar de acordo com o estabelecido no </w:t>
      </w:r>
      <w:r w:rsidR="008526DF">
        <w:rPr>
          <w:iCs/>
        </w:rPr>
        <w:t>Anexo 03</w:t>
      </w:r>
      <w:r w:rsidR="00F243E9" w:rsidRPr="006F44BB">
        <w:rPr>
          <w:iCs/>
        </w:rPr>
        <w:t xml:space="preserve"> da Tabela de Uso e Ocupação do Solo Urbano. </w:t>
      </w:r>
    </w:p>
    <w:p w:rsidR="00F243E9" w:rsidRPr="006F44BB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F243E9" w:rsidRDefault="00B4150A" w:rsidP="008C73C7">
      <w:pPr>
        <w:ind w:firstLine="1418"/>
        <w:jc w:val="both"/>
        <w:rPr>
          <w:iCs/>
        </w:rPr>
      </w:pPr>
      <w:r w:rsidRPr="006F44BB">
        <w:rPr>
          <w:b/>
          <w:iCs/>
        </w:rPr>
        <w:t xml:space="preserve">§ 1º </w:t>
      </w:r>
      <w:r w:rsidR="00F243E9" w:rsidRPr="006F44BB">
        <w:rPr>
          <w:iCs/>
        </w:rPr>
        <w:t>Será admitido o escalonamento dos pavimentos, sendo o afastamento do térreo e o primeiro pavimento facultado, conforme o estabelecido na Tabela de Uso e Ocupação do Solo Urbano anexa a esta Lei</w:t>
      </w:r>
      <w:r w:rsidR="0070439F" w:rsidRPr="006F44BB">
        <w:rPr>
          <w:iCs/>
        </w:rPr>
        <w:t xml:space="preserve"> Complementar</w:t>
      </w:r>
      <w:r w:rsidR="00F243E9" w:rsidRPr="006F44BB">
        <w:rPr>
          <w:iCs/>
        </w:rPr>
        <w:t>.</w:t>
      </w:r>
    </w:p>
    <w:p w:rsidR="00B4150A" w:rsidRDefault="00B4150A" w:rsidP="008C73C7">
      <w:pPr>
        <w:ind w:firstLine="1418"/>
        <w:jc w:val="both"/>
        <w:rPr>
          <w:iCs/>
        </w:rPr>
      </w:pPr>
    </w:p>
    <w:p w:rsidR="00B4150A" w:rsidRPr="00136275" w:rsidRDefault="00B4150A" w:rsidP="008C73C7">
      <w:pPr>
        <w:ind w:firstLine="1418"/>
        <w:jc w:val="both"/>
        <w:rPr>
          <w:iCs/>
        </w:rPr>
      </w:pPr>
      <w:r w:rsidRPr="00B4150A">
        <w:rPr>
          <w:b/>
          <w:iCs/>
        </w:rPr>
        <w:t>§ 2º</w:t>
      </w:r>
      <w:r>
        <w:rPr>
          <w:iCs/>
        </w:rPr>
        <w:t xml:space="preserve"> (Revogado).</w:t>
      </w:r>
    </w:p>
    <w:p w:rsidR="00964B69" w:rsidRPr="00136275" w:rsidRDefault="00964B69" w:rsidP="008C73C7">
      <w:pPr>
        <w:ind w:firstLine="1418"/>
        <w:jc w:val="both"/>
        <w:rPr>
          <w:iCs/>
        </w:rPr>
      </w:pPr>
    </w:p>
    <w:p w:rsidR="00E550DA" w:rsidRPr="00EA6234" w:rsidRDefault="00964B69" w:rsidP="00E550DA">
      <w:pPr>
        <w:ind w:firstLine="1418"/>
        <w:jc w:val="both"/>
        <w:rPr>
          <w:iCs/>
          <w:color w:val="000000" w:themeColor="text1"/>
        </w:rPr>
      </w:pPr>
      <w:r w:rsidRPr="00EA6234">
        <w:rPr>
          <w:b/>
          <w:bCs/>
          <w:iCs/>
          <w:color w:val="000000" w:themeColor="text1"/>
        </w:rPr>
        <w:t>Art. 48</w:t>
      </w:r>
      <w:r w:rsidR="00E550DA" w:rsidRPr="00EA6234">
        <w:rPr>
          <w:b/>
          <w:bCs/>
          <w:iCs/>
          <w:color w:val="000000" w:themeColor="text1"/>
        </w:rPr>
        <w:t>.</w:t>
      </w:r>
      <w:r w:rsidRPr="00EA6234">
        <w:rPr>
          <w:b/>
          <w:bCs/>
          <w:iCs/>
          <w:color w:val="000000" w:themeColor="text1"/>
        </w:rPr>
        <w:t xml:space="preserve"> </w:t>
      </w:r>
      <w:r w:rsidR="00E550DA" w:rsidRPr="00EA6234">
        <w:rPr>
          <w:iCs/>
          <w:color w:val="000000" w:themeColor="text1"/>
        </w:rPr>
        <w:t>(Revogado).</w:t>
      </w:r>
    </w:p>
    <w:p w:rsidR="00964B69" w:rsidRPr="00EA6234" w:rsidRDefault="00964B6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  <w:color w:val="000000" w:themeColor="text1"/>
        </w:rPr>
      </w:pPr>
      <w:r w:rsidRPr="00EA6234">
        <w:rPr>
          <w:iCs/>
          <w:color w:val="000000" w:themeColor="text1"/>
        </w:rPr>
        <w:t> </w:t>
      </w:r>
    </w:p>
    <w:p w:rsidR="00E550DA" w:rsidRPr="00EA6234" w:rsidRDefault="00964B69" w:rsidP="00E550DA">
      <w:pPr>
        <w:ind w:firstLine="1418"/>
        <w:jc w:val="both"/>
        <w:rPr>
          <w:iCs/>
          <w:color w:val="000000" w:themeColor="text1"/>
        </w:rPr>
      </w:pPr>
      <w:r w:rsidRPr="00EA6234">
        <w:rPr>
          <w:b/>
          <w:bCs/>
          <w:iCs/>
          <w:color w:val="000000" w:themeColor="text1"/>
        </w:rPr>
        <w:t xml:space="preserve">§ 1º </w:t>
      </w:r>
      <w:r w:rsidR="00E550DA" w:rsidRPr="00EA6234">
        <w:rPr>
          <w:iCs/>
          <w:color w:val="000000" w:themeColor="text1"/>
        </w:rPr>
        <w:t>(Revogado).</w:t>
      </w:r>
    </w:p>
    <w:p w:rsidR="00FC50F9" w:rsidRDefault="00FC50F9" w:rsidP="00E550DA">
      <w:pPr>
        <w:ind w:firstLine="1418"/>
        <w:jc w:val="both"/>
        <w:rPr>
          <w:b/>
          <w:bCs/>
          <w:iCs/>
          <w:color w:val="000000" w:themeColor="text1"/>
        </w:rPr>
      </w:pPr>
    </w:p>
    <w:p w:rsidR="00E550DA" w:rsidRPr="00EA6234" w:rsidRDefault="00964B69" w:rsidP="00E550DA">
      <w:pPr>
        <w:ind w:firstLine="1418"/>
        <w:jc w:val="both"/>
        <w:rPr>
          <w:iCs/>
          <w:color w:val="000000" w:themeColor="text1"/>
        </w:rPr>
      </w:pPr>
      <w:r w:rsidRPr="00EA6234">
        <w:rPr>
          <w:b/>
          <w:bCs/>
          <w:iCs/>
          <w:color w:val="000000" w:themeColor="text1"/>
        </w:rPr>
        <w:t xml:space="preserve">§ 2º </w:t>
      </w:r>
      <w:r w:rsidR="00E550DA" w:rsidRPr="00EA6234">
        <w:rPr>
          <w:iCs/>
          <w:color w:val="000000" w:themeColor="text1"/>
        </w:rPr>
        <w:t>(Revogado).</w:t>
      </w:r>
    </w:p>
    <w:p w:rsidR="00964B69" w:rsidRPr="00EA6234" w:rsidRDefault="00964B6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  <w:color w:val="000000" w:themeColor="text1"/>
          <w:u w:val="single"/>
        </w:rPr>
      </w:pPr>
    </w:p>
    <w:p w:rsidR="00E550DA" w:rsidRPr="00EA6234" w:rsidRDefault="00964B69" w:rsidP="00E550DA">
      <w:pPr>
        <w:ind w:firstLine="1418"/>
        <w:jc w:val="both"/>
        <w:rPr>
          <w:iCs/>
          <w:color w:val="000000" w:themeColor="text1"/>
        </w:rPr>
      </w:pPr>
      <w:r w:rsidRPr="00EA6234">
        <w:rPr>
          <w:b/>
          <w:bCs/>
          <w:iCs/>
          <w:color w:val="000000" w:themeColor="text1"/>
        </w:rPr>
        <w:t xml:space="preserve">§ 3º </w:t>
      </w:r>
      <w:r w:rsidR="00E550DA" w:rsidRPr="00EA6234">
        <w:rPr>
          <w:iCs/>
          <w:color w:val="000000" w:themeColor="text1"/>
        </w:rPr>
        <w:t>(Revogado).</w:t>
      </w:r>
    </w:p>
    <w:p w:rsidR="002359FF" w:rsidRPr="00EA6234" w:rsidRDefault="002359FF" w:rsidP="008C73C7">
      <w:pPr>
        <w:ind w:firstLine="1418"/>
        <w:jc w:val="both"/>
        <w:rPr>
          <w:b/>
          <w:bCs/>
          <w:iCs/>
          <w:color w:val="000000" w:themeColor="text1"/>
          <w:highlight w:val="yellow"/>
        </w:rPr>
      </w:pPr>
    </w:p>
    <w:p w:rsidR="00E550DA" w:rsidRPr="00EA6234" w:rsidRDefault="002A44A8" w:rsidP="00E550DA">
      <w:pPr>
        <w:ind w:firstLine="1418"/>
        <w:jc w:val="both"/>
        <w:rPr>
          <w:iCs/>
          <w:color w:val="000000" w:themeColor="text1"/>
        </w:rPr>
      </w:pPr>
      <w:r w:rsidRPr="00EA6234">
        <w:rPr>
          <w:b/>
          <w:color w:val="000000" w:themeColor="text1"/>
        </w:rPr>
        <w:t>§4º</w:t>
      </w:r>
      <w:r w:rsidRPr="00EA6234">
        <w:rPr>
          <w:color w:val="000000" w:themeColor="text1"/>
        </w:rPr>
        <w:t xml:space="preserve"> </w:t>
      </w:r>
      <w:r w:rsidR="00E550DA" w:rsidRPr="00EA6234">
        <w:rPr>
          <w:iCs/>
          <w:color w:val="000000" w:themeColor="text1"/>
        </w:rPr>
        <w:t>(Revogado).</w:t>
      </w:r>
    </w:p>
    <w:p w:rsidR="002A44A8" w:rsidRPr="00EA6234" w:rsidRDefault="002A44A8" w:rsidP="008C73C7">
      <w:pPr>
        <w:ind w:firstLine="1418"/>
        <w:jc w:val="both"/>
        <w:rPr>
          <w:b/>
          <w:color w:val="000000" w:themeColor="text1"/>
        </w:rPr>
      </w:pPr>
    </w:p>
    <w:p w:rsidR="00EA6234" w:rsidRPr="00EA6234" w:rsidRDefault="002A44A8" w:rsidP="00EA6234">
      <w:pPr>
        <w:ind w:firstLine="1418"/>
        <w:jc w:val="both"/>
        <w:rPr>
          <w:iCs/>
          <w:color w:val="000000" w:themeColor="text1"/>
        </w:rPr>
      </w:pPr>
      <w:r w:rsidRPr="00EA6234">
        <w:rPr>
          <w:color w:val="000000" w:themeColor="text1"/>
        </w:rPr>
        <w:t xml:space="preserve">I – </w:t>
      </w:r>
      <w:r w:rsidR="00EA6234" w:rsidRPr="00EA6234">
        <w:rPr>
          <w:iCs/>
          <w:color w:val="000000" w:themeColor="text1"/>
        </w:rPr>
        <w:t>(Revogado).</w:t>
      </w:r>
    </w:p>
    <w:p w:rsidR="002A44A8" w:rsidRPr="00EA6234" w:rsidRDefault="002A44A8" w:rsidP="008C73C7">
      <w:pPr>
        <w:ind w:firstLine="1418"/>
        <w:jc w:val="both"/>
        <w:rPr>
          <w:color w:val="000000" w:themeColor="text1"/>
          <w:highlight w:val="yellow"/>
        </w:rPr>
      </w:pPr>
    </w:p>
    <w:p w:rsidR="00EA6234" w:rsidRPr="00136275" w:rsidRDefault="002A44A8" w:rsidP="00EA6234">
      <w:pPr>
        <w:ind w:firstLine="1418"/>
        <w:jc w:val="both"/>
        <w:rPr>
          <w:iCs/>
        </w:rPr>
      </w:pPr>
      <w:r w:rsidRPr="00EA6234">
        <w:rPr>
          <w:b/>
          <w:color w:val="000000" w:themeColor="text1"/>
        </w:rPr>
        <w:t>§</w:t>
      </w:r>
      <w:r w:rsidR="00EA6234" w:rsidRPr="00EA6234">
        <w:rPr>
          <w:b/>
          <w:color w:val="000000" w:themeColor="text1"/>
        </w:rPr>
        <w:t xml:space="preserve"> </w:t>
      </w:r>
      <w:r w:rsidRPr="00EA6234">
        <w:rPr>
          <w:b/>
          <w:color w:val="000000" w:themeColor="text1"/>
        </w:rPr>
        <w:t>5º</w:t>
      </w:r>
      <w:r w:rsidR="00EA6234">
        <w:rPr>
          <w:b/>
          <w:color w:val="000000" w:themeColor="text1"/>
        </w:rPr>
        <w:t xml:space="preserve"> </w:t>
      </w:r>
      <w:r w:rsidR="00EA6234">
        <w:rPr>
          <w:iCs/>
        </w:rPr>
        <w:t>(Revogado).</w:t>
      </w:r>
    </w:p>
    <w:p w:rsidR="002A44A8" w:rsidRPr="00136275" w:rsidRDefault="002A44A8" w:rsidP="008C73C7">
      <w:pPr>
        <w:ind w:firstLine="1418"/>
        <w:jc w:val="both"/>
        <w:rPr>
          <w:strike/>
          <w:color w:val="FF0000"/>
        </w:rPr>
      </w:pPr>
      <w:r w:rsidRPr="00136275">
        <w:rPr>
          <w:strike/>
          <w:color w:val="FF0000"/>
        </w:rPr>
        <w:t xml:space="preserve"> </w:t>
      </w:r>
    </w:p>
    <w:p w:rsidR="00EA6234" w:rsidRPr="00EA6234" w:rsidRDefault="002A44A8" w:rsidP="00EA6234">
      <w:pPr>
        <w:ind w:firstLine="1418"/>
        <w:jc w:val="both"/>
        <w:rPr>
          <w:iCs/>
          <w:color w:val="000000" w:themeColor="text1"/>
        </w:rPr>
      </w:pPr>
      <w:r w:rsidRPr="00EA6234">
        <w:rPr>
          <w:color w:val="000000" w:themeColor="text1"/>
        </w:rPr>
        <w:t xml:space="preserve">I – </w:t>
      </w:r>
      <w:r w:rsidR="00EA6234" w:rsidRPr="00EA6234">
        <w:rPr>
          <w:iCs/>
          <w:color w:val="000000" w:themeColor="text1"/>
        </w:rPr>
        <w:t>(Revogado).</w:t>
      </w:r>
    </w:p>
    <w:p w:rsidR="00EA6234" w:rsidRPr="00136275" w:rsidRDefault="00560C23" w:rsidP="00EA6234">
      <w:pPr>
        <w:ind w:firstLine="1418"/>
        <w:jc w:val="both"/>
        <w:rPr>
          <w:iCs/>
        </w:rPr>
      </w:pPr>
      <w:r w:rsidRPr="00EA6234">
        <w:rPr>
          <w:color w:val="000000" w:themeColor="text1"/>
        </w:rPr>
        <w:t>II –</w:t>
      </w:r>
      <w:r w:rsidR="00EA6234">
        <w:rPr>
          <w:color w:val="000000" w:themeColor="text1"/>
        </w:rPr>
        <w:t xml:space="preserve"> </w:t>
      </w:r>
      <w:r w:rsidR="00EA6234">
        <w:rPr>
          <w:iCs/>
        </w:rPr>
        <w:t>(Revogado).</w:t>
      </w:r>
    </w:p>
    <w:p w:rsidR="00EA6234" w:rsidRPr="006F44BB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  <w:color w:val="000000" w:themeColor="text1"/>
        </w:rPr>
      </w:pPr>
      <w:r w:rsidRPr="00136275">
        <w:rPr>
          <w:iCs/>
        </w:rPr>
        <w:t>  </w:t>
      </w:r>
      <w:r w:rsidR="00964B69" w:rsidRPr="006F44BB">
        <w:rPr>
          <w:b/>
          <w:bCs/>
          <w:iCs/>
          <w:color w:val="000000" w:themeColor="text1"/>
        </w:rPr>
        <w:t>Art. 50</w:t>
      </w:r>
      <w:r w:rsidR="00EA6234" w:rsidRPr="00EA6234">
        <w:rPr>
          <w:b/>
          <w:bCs/>
          <w:iCs/>
          <w:color w:val="000000" w:themeColor="text1"/>
        </w:rPr>
        <w:t xml:space="preserve">. </w:t>
      </w:r>
      <w:r w:rsidR="00EA6234" w:rsidRPr="006F44BB">
        <w:rPr>
          <w:bCs/>
          <w:iCs/>
          <w:color w:val="000000" w:themeColor="text1"/>
        </w:rPr>
        <w:t>....................................................................................................................</w:t>
      </w:r>
    </w:p>
    <w:p w:rsidR="00F243E9" w:rsidRPr="00EA6234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  <w:color w:val="000000" w:themeColor="text1"/>
        </w:rPr>
      </w:pPr>
      <w:r w:rsidRPr="00EA6234">
        <w:rPr>
          <w:iCs/>
          <w:color w:val="000000" w:themeColor="text1"/>
        </w:rPr>
        <w:t> </w:t>
      </w:r>
      <w:r w:rsidR="00EA6234" w:rsidRPr="00EA6234">
        <w:rPr>
          <w:iCs/>
          <w:color w:val="000000" w:themeColor="text1"/>
        </w:rPr>
        <w:t>..............................................................................................</w:t>
      </w:r>
      <w:r w:rsidR="00EA6234">
        <w:rPr>
          <w:iCs/>
          <w:color w:val="000000" w:themeColor="text1"/>
        </w:rPr>
        <w:t>....</w:t>
      </w:r>
      <w:r w:rsidR="00EA6234" w:rsidRPr="00EA6234">
        <w:rPr>
          <w:iCs/>
          <w:color w:val="000000" w:themeColor="text1"/>
        </w:rPr>
        <w:t>...............................</w:t>
      </w:r>
    </w:p>
    <w:p w:rsidR="00352E90" w:rsidRPr="00EA6234" w:rsidRDefault="00352E90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  <w:color w:val="000000" w:themeColor="text1"/>
        </w:rPr>
      </w:pPr>
    </w:p>
    <w:p w:rsidR="00EA6234" w:rsidRPr="00136275" w:rsidRDefault="00964B69" w:rsidP="00EA6234">
      <w:pPr>
        <w:ind w:firstLine="1418"/>
        <w:jc w:val="both"/>
        <w:rPr>
          <w:iCs/>
        </w:rPr>
      </w:pPr>
      <w:r w:rsidRPr="00EA6234">
        <w:rPr>
          <w:b/>
          <w:bCs/>
          <w:iCs/>
          <w:color w:val="000000" w:themeColor="text1"/>
        </w:rPr>
        <w:t>II -</w:t>
      </w:r>
      <w:r w:rsidR="00EA6234">
        <w:rPr>
          <w:b/>
          <w:bCs/>
          <w:iCs/>
          <w:color w:val="000000" w:themeColor="text1"/>
        </w:rPr>
        <w:t xml:space="preserve"> </w:t>
      </w:r>
      <w:r w:rsidR="00EA6234">
        <w:rPr>
          <w:iCs/>
        </w:rPr>
        <w:t>(Revogado).</w:t>
      </w:r>
    </w:p>
    <w:p w:rsidR="003C1F46" w:rsidRPr="00136275" w:rsidRDefault="003C1F46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EA6234" w:rsidRDefault="00FF7990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  <w:r w:rsidRPr="00136275">
        <w:rPr>
          <w:b/>
          <w:bCs/>
          <w:iCs/>
        </w:rPr>
        <w:t xml:space="preserve">Art. </w:t>
      </w:r>
      <w:r w:rsidR="000155D7" w:rsidRPr="00136275">
        <w:rPr>
          <w:b/>
          <w:bCs/>
          <w:iCs/>
        </w:rPr>
        <w:t>5</w:t>
      </w:r>
      <w:r w:rsidR="00375396">
        <w:rPr>
          <w:b/>
          <w:bCs/>
          <w:iCs/>
        </w:rPr>
        <w:t>1</w:t>
      </w:r>
      <w:r w:rsidR="00EA6234">
        <w:rPr>
          <w:b/>
          <w:bCs/>
          <w:iCs/>
        </w:rPr>
        <w:t xml:space="preserve">. </w:t>
      </w:r>
      <w:r w:rsidR="00EA6234" w:rsidRPr="006F44BB">
        <w:rPr>
          <w:bCs/>
          <w:iCs/>
        </w:rPr>
        <w:t>.....................................................................................................................</w:t>
      </w:r>
    </w:p>
    <w:p w:rsidR="00F243E9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136275">
        <w:rPr>
          <w:iCs/>
        </w:rPr>
        <w:t> </w:t>
      </w:r>
    </w:p>
    <w:p w:rsidR="00F243E9" w:rsidRPr="006F44BB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6F44BB">
        <w:rPr>
          <w:b/>
          <w:bCs/>
          <w:iCs/>
        </w:rPr>
        <w:sym w:font="Times New Roman" w:char="00A7"/>
      </w:r>
      <w:r w:rsidRPr="006F44BB">
        <w:rPr>
          <w:b/>
          <w:bCs/>
          <w:iCs/>
        </w:rPr>
        <w:t xml:space="preserve"> </w:t>
      </w:r>
      <w:proofErr w:type="gramStart"/>
      <w:r w:rsidRPr="006F44BB">
        <w:rPr>
          <w:b/>
          <w:bCs/>
          <w:iCs/>
        </w:rPr>
        <w:t xml:space="preserve">1º </w:t>
      </w:r>
      <w:r w:rsidRPr="006F44BB">
        <w:rPr>
          <w:iCs/>
        </w:rPr>
        <w:t>Nos</w:t>
      </w:r>
      <w:proofErr w:type="gramEnd"/>
      <w:r w:rsidRPr="006F44BB">
        <w:rPr>
          <w:iCs/>
        </w:rPr>
        <w:t xml:space="preserve"> acréscimos ou ampliações de edificações, aprovadas a</w:t>
      </w:r>
      <w:r w:rsidR="001F02CF" w:rsidRPr="006F44BB">
        <w:rPr>
          <w:iCs/>
        </w:rPr>
        <w:t>ntes da publicação da presente L</w:t>
      </w:r>
      <w:r w:rsidRPr="006F44BB">
        <w:rPr>
          <w:iCs/>
        </w:rPr>
        <w:t>ei</w:t>
      </w:r>
      <w:r w:rsidR="00067213" w:rsidRPr="006F44BB">
        <w:rPr>
          <w:iCs/>
        </w:rPr>
        <w:t xml:space="preserve"> Complementar</w:t>
      </w:r>
      <w:r w:rsidRPr="006F44BB">
        <w:rPr>
          <w:iCs/>
        </w:rPr>
        <w:t>, o número de vagas de estacionamento será calculado de acordo com a área a ser ampliada.</w:t>
      </w:r>
    </w:p>
    <w:p w:rsidR="00F243E9" w:rsidRPr="006F44BB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6F44BB">
        <w:rPr>
          <w:bCs/>
          <w:iCs/>
        </w:rPr>
        <w:t> </w:t>
      </w:r>
      <w:r w:rsidR="00EA6234" w:rsidRPr="006F44BB">
        <w:rPr>
          <w:bCs/>
          <w:iCs/>
        </w:rPr>
        <w:t>...................................................................................................................................</w:t>
      </w:r>
    </w:p>
    <w:p w:rsidR="00F243E9" w:rsidRPr="006F44BB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6F44BB">
        <w:rPr>
          <w:iCs/>
        </w:rPr>
        <w:t> </w:t>
      </w:r>
    </w:p>
    <w:p w:rsidR="00E01B75" w:rsidRPr="006F44BB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6F44BB">
        <w:rPr>
          <w:b/>
          <w:bCs/>
          <w:iCs/>
        </w:rPr>
        <w:sym w:font="Times New Roman" w:char="00A7"/>
      </w:r>
      <w:r w:rsidR="00EA6234" w:rsidRPr="006F44BB">
        <w:rPr>
          <w:b/>
          <w:bCs/>
          <w:iCs/>
        </w:rPr>
        <w:t xml:space="preserve"> </w:t>
      </w:r>
      <w:proofErr w:type="gramStart"/>
      <w:r w:rsidRPr="006F44BB">
        <w:rPr>
          <w:b/>
          <w:bCs/>
          <w:iCs/>
        </w:rPr>
        <w:t>3º</w:t>
      </w:r>
      <w:r w:rsidR="006F44BB">
        <w:rPr>
          <w:b/>
          <w:bCs/>
          <w:iCs/>
        </w:rPr>
        <w:t xml:space="preserve"> </w:t>
      </w:r>
      <w:r w:rsidRPr="006F44BB">
        <w:rPr>
          <w:bCs/>
          <w:iCs/>
        </w:rPr>
        <w:t>N</w:t>
      </w:r>
      <w:r w:rsidRPr="006F44BB">
        <w:rPr>
          <w:iCs/>
        </w:rPr>
        <w:t>a</w:t>
      </w:r>
      <w:proofErr w:type="gramEnd"/>
      <w:r w:rsidRPr="006F44BB">
        <w:rPr>
          <w:iCs/>
        </w:rPr>
        <w:t xml:space="preserve"> regularização de edificações, ou ampliação destas, serão aplicadas as exigências da presente </w:t>
      </w:r>
      <w:r w:rsidRPr="006F44BB">
        <w:rPr>
          <w:iCs/>
          <w:color w:val="000000" w:themeColor="text1"/>
        </w:rPr>
        <w:t>Lei</w:t>
      </w:r>
      <w:r w:rsidR="0070439F" w:rsidRPr="006F44BB">
        <w:rPr>
          <w:iCs/>
          <w:color w:val="000000" w:themeColor="text1"/>
        </w:rPr>
        <w:t xml:space="preserve"> </w:t>
      </w:r>
      <w:r w:rsidR="00EA6234" w:rsidRPr="006F44BB">
        <w:rPr>
          <w:iCs/>
          <w:color w:val="000000" w:themeColor="text1"/>
        </w:rPr>
        <w:t xml:space="preserve">e do </w:t>
      </w:r>
      <w:r w:rsidR="00A025AC" w:rsidRPr="006F44BB">
        <w:rPr>
          <w:iCs/>
        </w:rPr>
        <w:t>Código de Obras</w:t>
      </w:r>
      <w:r w:rsidRPr="006F44BB">
        <w:rPr>
          <w:iCs/>
        </w:rPr>
        <w:t>, sobre a área total da edificação.</w:t>
      </w:r>
    </w:p>
    <w:p w:rsidR="003E7DFB" w:rsidRDefault="003E7DFB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3E7DFB" w:rsidRPr="00136275" w:rsidRDefault="003E7DFB" w:rsidP="003E7DFB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6F44BB">
        <w:rPr>
          <w:b/>
          <w:bCs/>
          <w:iCs/>
        </w:rPr>
        <w:t xml:space="preserve">Art. 53. </w:t>
      </w:r>
      <w:r w:rsidRPr="006F44BB">
        <w:rPr>
          <w:iCs/>
        </w:rPr>
        <w:t xml:space="preserve">A aprovação de atividades ou empreendimentos da categoria Geradores de Incômodo em </w:t>
      </w:r>
      <w:r w:rsidRPr="006F44BB">
        <w:rPr>
          <w:bCs/>
          <w:iCs/>
        </w:rPr>
        <w:t>Área</w:t>
      </w:r>
      <w:r w:rsidRPr="006F44BB">
        <w:rPr>
          <w:iCs/>
        </w:rPr>
        <w:t xml:space="preserve"> de Urbanização - </w:t>
      </w:r>
      <w:r w:rsidRPr="006F44BB">
        <w:rPr>
          <w:bCs/>
          <w:iCs/>
        </w:rPr>
        <w:t>AU</w:t>
      </w:r>
      <w:r w:rsidRPr="006F44BB">
        <w:rPr>
          <w:iCs/>
        </w:rPr>
        <w:t>, fica condicionada à Comissão de Análise de Atividade - CAA.</w:t>
      </w:r>
    </w:p>
    <w:p w:rsidR="003E7DFB" w:rsidRDefault="003E7DFB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EA6234" w:rsidRPr="00136275" w:rsidRDefault="00EA6234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EA6234">
        <w:rPr>
          <w:b/>
          <w:iCs/>
        </w:rPr>
        <w:t>Art. 54.</w:t>
      </w:r>
      <w:r>
        <w:rPr>
          <w:iCs/>
        </w:rPr>
        <w:t xml:space="preserve"> (Revogado).</w:t>
      </w:r>
    </w:p>
    <w:p w:rsidR="00BA1EA1" w:rsidRPr="00136275" w:rsidRDefault="00BA1EA1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3E7DFB" w:rsidRDefault="005B1EEC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  <w:color w:val="000000" w:themeColor="text1"/>
        </w:rPr>
      </w:pPr>
      <w:r w:rsidRPr="003E7DFB">
        <w:rPr>
          <w:b/>
          <w:bCs/>
          <w:iCs/>
          <w:color w:val="000000" w:themeColor="text1"/>
        </w:rPr>
        <w:t>Art. 57</w:t>
      </w:r>
      <w:r w:rsidR="003E7DFB">
        <w:rPr>
          <w:b/>
          <w:bCs/>
          <w:iCs/>
          <w:color w:val="000000" w:themeColor="text1"/>
        </w:rPr>
        <w:t>.</w:t>
      </w:r>
      <w:r w:rsidRPr="003E7DFB">
        <w:rPr>
          <w:b/>
          <w:bCs/>
          <w:iCs/>
          <w:color w:val="000000" w:themeColor="text1"/>
        </w:rPr>
        <w:t xml:space="preserve"> </w:t>
      </w:r>
      <w:r w:rsidR="003E7DFB" w:rsidRPr="003E7DFB">
        <w:rPr>
          <w:bCs/>
          <w:iCs/>
          <w:color w:val="000000" w:themeColor="text1"/>
        </w:rPr>
        <w:t>(Revogado).</w:t>
      </w:r>
    </w:p>
    <w:p w:rsidR="003E7DFB" w:rsidRPr="003E7DFB" w:rsidRDefault="003E7DFB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....................................................................................................................................</w:t>
      </w:r>
    </w:p>
    <w:p w:rsidR="005B1EEC" w:rsidRPr="00136275" w:rsidRDefault="005B1EEC" w:rsidP="008C73C7">
      <w:pPr>
        <w:ind w:left="2880" w:firstLine="1418"/>
        <w:jc w:val="both"/>
        <w:rPr>
          <w:iCs/>
        </w:rPr>
      </w:pPr>
    </w:p>
    <w:p w:rsidR="003E7DFB" w:rsidRPr="003E7DFB" w:rsidRDefault="005B1EEC" w:rsidP="003E7DFB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  <w:color w:val="000000" w:themeColor="text1"/>
        </w:rPr>
      </w:pPr>
      <w:r w:rsidRPr="003E7DFB">
        <w:rPr>
          <w:b/>
          <w:bCs/>
          <w:iCs/>
          <w:color w:val="000000" w:themeColor="text1"/>
        </w:rPr>
        <w:t>Art. 59</w:t>
      </w:r>
      <w:r w:rsidR="003E7DFB" w:rsidRPr="003E7DFB">
        <w:rPr>
          <w:b/>
          <w:bCs/>
          <w:iCs/>
          <w:color w:val="000000" w:themeColor="text1"/>
        </w:rPr>
        <w:t>.</w:t>
      </w:r>
      <w:r w:rsidR="003E7DFB">
        <w:rPr>
          <w:b/>
          <w:bCs/>
          <w:iCs/>
          <w:color w:val="000000" w:themeColor="text1"/>
        </w:rPr>
        <w:t xml:space="preserve"> </w:t>
      </w:r>
      <w:r w:rsidR="003E7DFB" w:rsidRPr="003E7DFB">
        <w:rPr>
          <w:bCs/>
          <w:iCs/>
          <w:color w:val="000000" w:themeColor="text1"/>
        </w:rPr>
        <w:t>(Revogado).</w:t>
      </w:r>
    </w:p>
    <w:p w:rsidR="005B1EEC" w:rsidRPr="00136275" w:rsidRDefault="005B1EEC" w:rsidP="008C73C7">
      <w:pPr>
        <w:ind w:firstLine="1418"/>
        <w:jc w:val="both"/>
        <w:rPr>
          <w:iCs/>
          <w:strike/>
          <w:color w:val="FF0000"/>
        </w:rPr>
      </w:pPr>
    </w:p>
    <w:p w:rsidR="003E7DFB" w:rsidRPr="003E7DFB" w:rsidRDefault="005B1EEC" w:rsidP="003E7DFB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  <w:color w:val="000000" w:themeColor="text1"/>
        </w:rPr>
      </w:pPr>
      <w:r w:rsidRPr="003E7DFB">
        <w:rPr>
          <w:bCs/>
          <w:iCs/>
          <w:color w:val="000000" w:themeColor="text1"/>
        </w:rPr>
        <w:t>I -</w:t>
      </w:r>
      <w:r w:rsidR="003E7DFB" w:rsidRPr="003E7DFB">
        <w:rPr>
          <w:bCs/>
          <w:iCs/>
          <w:color w:val="000000" w:themeColor="text1"/>
        </w:rPr>
        <w:t xml:space="preserve"> (revogado);</w:t>
      </w:r>
    </w:p>
    <w:p w:rsidR="003E7DFB" w:rsidRPr="003E7DFB" w:rsidRDefault="003E7DFB" w:rsidP="003E7DFB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  <w:color w:val="000000" w:themeColor="text1"/>
        </w:rPr>
      </w:pPr>
    </w:p>
    <w:p w:rsidR="005B1EEC" w:rsidRPr="003E7DFB" w:rsidRDefault="005B1EEC" w:rsidP="003E7DFB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  <w:color w:val="000000" w:themeColor="text1"/>
        </w:rPr>
      </w:pPr>
      <w:r w:rsidRPr="003E7DFB">
        <w:rPr>
          <w:bCs/>
          <w:iCs/>
          <w:color w:val="000000" w:themeColor="text1"/>
        </w:rPr>
        <w:t>II -</w:t>
      </w:r>
      <w:r w:rsidRPr="003E7DFB">
        <w:rPr>
          <w:iCs/>
          <w:color w:val="000000" w:themeColor="text1"/>
        </w:rPr>
        <w:t xml:space="preserve"> </w:t>
      </w:r>
      <w:r w:rsidR="003E7DFB" w:rsidRPr="003E7DFB">
        <w:rPr>
          <w:bCs/>
          <w:iCs/>
          <w:color w:val="000000" w:themeColor="text1"/>
        </w:rPr>
        <w:t>(revogado);</w:t>
      </w:r>
    </w:p>
    <w:p w:rsidR="005B1EEC" w:rsidRPr="00C3475E" w:rsidRDefault="003E7DFB" w:rsidP="003E7DFB">
      <w:pPr>
        <w:numPr>
          <w:ilvl w:val="0"/>
          <w:numId w:val="3"/>
        </w:numPr>
        <w:tabs>
          <w:tab w:val="clear" w:pos="2791"/>
          <w:tab w:val="left" w:pos="851"/>
          <w:tab w:val="left" w:pos="1134"/>
          <w:tab w:val="right" w:pos="9072"/>
        </w:tabs>
        <w:ind w:left="1701" w:hanging="283"/>
        <w:jc w:val="both"/>
        <w:rPr>
          <w:iCs/>
          <w:color w:val="000000" w:themeColor="text1"/>
        </w:rPr>
      </w:pPr>
      <w:r w:rsidRPr="00C3475E">
        <w:rPr>
          <w:bCs/>
          <w:iCs/>
          <w:color w:val="000000" w:themeColor="text1"/>
        </w:rPr>
        <w:t>(</w:t>
      </w:r>
      <w:proofErr w:type="gramStart"/>
      <w:r w:rsidRPr="00C3475E">
        <w:rPr>
          <w:bCs/>
          <w:iCs/>
          <w:color w:val="000000" w:themeColor="text1"/>
        </w:rPr>
        <w:t>revogado</w:t>
      </w:r>
      <w:proofErr w:type="gramEnd"/>
      <w:r w:rsidRPr="00C3475E">
        <w:rPr>
          <w:bCs/>
          <w:iCs/>
          <w:color w:val="000000" w:themeColor="text1"/>
        </w:rPr>
        <w:t>);</w:t>
      </w:r>
    </w:p>
    <w:p w:rsidR="00CF76E9" w:rsidRPr="00C3475E" w:rsidRDefault="003E7DFB" w:rsidP="003E7DFB">
      <w:pPr>
        <w:numPr>
          <w:ilvl w:val="0"/>
          <w:numId w:val="3"/>
        </w:numPr>
        <w:tabs>
          <w:tab w:val="clear" w:pos="2791"/>
          <w:tab w:val="left" w:pos="851"/>
          <w:tab w:val="left" w:pos="1134"/>
          <w:tab w:val="right" w:pos="9072"/>
        </w:tabs>
        <w:ind w:left="1701" w:hanging="283"/>
        <w:jc w:val="both"/>
        <w:rPr>
          <w:iCs/>
          <w:color w:val="000000" w:themeColor="text1"/>
        </w:rPr>
      </w:pPr>
      <w:r w:rsidRPr="00C3475E">
        <w:rPr>
          <w:bCs/>
          <w:iCs/>
          <w:color w:val="000000" w:themeColor="text1"/>
        </w:rPr>
        <w:t>(</w:t>
      </w:r>
      <w:proofErr w:type="gramStart"/>
      <w:r w:rsidRPr="00C3475E">
        <w:rPr>
          <w:bCs/>
          <w:iCs/>
          <w:color w:val="000000" w:themeColor="text1"/>
        </w:rPr>
        <w:t>revogado</w:t>
      </w:r>
      <w:proofErr w:type="gramEnd"/>
      <w:r w:rsidRPr="00C3475E">
        <w:rPr>
          <w:bCs/>
          <w:iCs/>
          <w:color w:val="000000" w:themeColor="text1"/>
        </w:rPr>
        <w:t>);</w:t>
      </w:r>
    </w:p>
    <w:p w:rsidR="003E7DFB" w:rsidRPr="00C3475E" w:rsidRDefault="003E7DFB" w:rsidP="003E7DFB">
      <w:pPr>
        <w:numPr>
          <w:ilvl w:val="0"/>
          <w:numId w:val="3"/>
        </w:numPr>
        <w:tabs>
          <w:tab w:val="clear" w:pos="2791"/>
          <w:tab w:val="left" w:pos="851"/>
          <w:tab w:val="left" w:pos="1134"/>
          <w:tab w:val="right" w:pos="9072"/>
        </w:tabs>
        <w:ind w:left="1701" w:hanging="283"/>
        <w:jc w:val="both"/>
        <w:rPr>
          <w:iCs/>
          <w:color w:val="000000" w:themeColor="text1"/>
        </w:rPr>
      </w:pPr>
      <w:r w:rsidRPr="00C3475E">
        <w:rPr>
          <w:bCs/>
          <w:iCs/>
          <w:color w:val="000000" w:themeColor="text1"/>
        </w:rPr>
        <w:t>(</w:t>
      </w:r>
      <w:proofErr w:type="gramStart"/>
      <w:r w:rsidRPr="00C3475E">
        <w:rPr>
          <w:bCs/>
          <w:iCs/>
          <w:color w:val="000000" w:themeColor="text1"/>
        </w:rPr>
        <w:t>revogado</w:t>
      </w:r>
      <w:proofErr w:type="gramEnd"/>
      <w:r w:rsidRPr="00C3475E">
        <w:rPr>
          <w:bCs/>
          <w:iCs/>
          <w:color w:val="000000" w:themeColor="text1"/>
        </w:rPr>
        <w:t>);</w:t>
      </w:r>
    </w:p>
    <w:p w:rsidR="005B1EEC" w:rsidRPr="00C3475E" w:rsidRDefault="003E7DFB" w:rsidP="003E7DFB">
      <w:pPr>
        <w:numPr>
          <w:ilvl w:val="0"/>
          <w:numId w:val="3"/>
        </w:numPr>
        <w:tabs>
          <w:tab w:val="clear" w:pos="2791"/>
          <w:tab w:val="left" w:pos="851"/>
          <w:tab w:val="left" w:pos="1134"/>
          <w:tab w:val="right" w:pos="9072"/>
        </w:tabs>
        <w:ind w:left="1701" w:hanging="283"/>
        <w:jc w:val="both"/>
        <w:rPr>
          <w:iCs/>
          <w:color w:val="000000" w:themeColor="text1"/>
        </w:rPr>
      </w:pPr>
      <w:r w:rsidRPr="00C3475E">
        <w:rPr>
          <w:bCs/>
          <w:iCs/>
          <w:color w:val="000000" w:themeColor="text1"/>
        </w:rPr>
        <w:t>(</w:t>
      </w:r>
      <w:proofErr w:type="gramStart"/>
      <w:r w:rsidRPr="00C3475E">
        <w:rPr>
          <w:bCs/>
          <w:iCs/>
          <w:color w:val="000000" w:themeColor="text1"/>
        </w:rPr>
        <w:t>revogado</w:t>
      </w:r>
      <w:proofErr w:type="gramEnd"/>
      <w:r w:rsidRPr="00C3475E">
        <w:rPr>
          <w:bCs/>
          <w:iCs/>
          <w:color w:val="000000" w:themeColor="text1"/>
        </w:rPr>
        <w:t>);</w:t>
      </w:r>
    </w:p>
    <w:p w:rsidR="005B1EEC" w:rsidRPr="00C3475E" w:rsidRDefault="003E7DFB" w:rsidP="003E7DFB">
      <w:pPr>
        <w:numPr>
          <w:ilvl w:val="0"/>
          <w:numId w:val="3"/>
        </w:numPr>
        <w:tabs>
          <w:tab w:val="clear" w:pos="2791"/>
          <w:tab w:val="left" w:pos="851"/>
          <w:tab w:val="left" w:pos="1134"/>
          <w:tab w:val="right" w:pos="9072"/>
        </w:tabs>
        <w:ind w:left="1701" w:hanging="283"/>
        <w:jc w:val="both"/>
        <w:rPr>
          <w:iCs/>
          <w:color w:val="000000" w:themeColor="text1"/>
        </w:rPr>
      </w:pPr>
      <w:r w:rsidRPr="00C3475E">
        <w:rPr>
          <w:bCs/>
          <w:iCs/>
          <w:color w:val="000000" w:themeColor="text1"/>
        </w:rPr>
        <w:t>(</w:t>
      </w:r>
      <w:proofErr w:type="gramStart"/>
      <w:r w:rsidRPr="00C3475E">
        <w:rPr>
          <w:bCs/>
          <w:iCs/>
          <w:color w:val="000000" w:themeColor="text1"/>
        </w:rPr>
        <w:t>revogado</w:t>
      </w:r>
      <w:proofErr w:type="gramEnd"/>
      <w:r w:rsidRPr="00C3475E">
        <w:rPr>
          <w:bCs/>
          <w:iCs/>
          <w:color w:val="000000" w:themeColor="text1"/>
        </w:rPr>
        <w:t>);</w:t>
      </w:r>
    </w:p>
    <w:p w:rsidR="003E7DFB" w:rsidRPr="00C3475E" w:rsidRDefault="003E7DFB" w:rsidP="003E7DFB">
      <w:pPr>
        <w:numPr>
          <w:ilvl w:val="0"/>
          <w:numId w:val="3"/>
        </w:numPr>
        <w:tabs>
          <w:tab w:val="clear" w:pos="2791"/>
          <w:tab w:val="left" w:pos="851"/>
          <w:tab w:val="left" w:pos="1134"/>
          <w:tab w:val="right" w:pos="9072"/>
        </w:tabs>
        <w:ind w:left="1701" w:hanging="283"/>
        <w:jc w:val="both"/>
        <w:rPr>
          <w:iCs/>
          <w:color w:val="000000" w:themeColor="text1"/>
        </w:rPr>
      </w:pPr>
      <w:r w:rsidRPr="00C3475E">
        <w:rPr>
          <w:bCs/>
          <w:iCs/>
          <w:color w:val="000000" w:themeColor="text1"/>
        </w:rPr>
        <w:t>(</w:t>
      </w:r>
      <w:proofErr w:type="gramStart"/>
      <w:r w:rsidRPr="00C3475E">
        <w:rPr>
          <w:bCs/>
          <w:iCs/>
          <w:color w:val="000000" w:themeColor="text1"/>
        </w:rPr>
        <w:t>revogado</w:t>
      </w:r>
      <w:proofErr w:type="gramEnd"/>
      <w:r w:rsidRPr="00C3475E">
        <w:rPr>
          <w:bCs/>
          <w:iCs/>
          <w:color w:val="000000" w:themeColor="text1"/>
        </w:rPr>
        <w:t>);</w:t>
      </w:r>
    </w:p>
    <w:p w:rsidR="005B1EEC" w:rsidRPr="00C3475E" w:rsidRDefault="003E7DFB" w:rsidP="003E7DFB">
      <w:pPr>
        <w:numPr>
          <w:ilvl w:val="0"/>
          <w:numId w:val="3"/>
        </w:numPr>
        <w:tabs>
          <w:tab w:val="clear" w:pos="2791"/>
          <w:tab w:val="left" w:pos="851"/>
          <w:tab w:val="left" w:pos="1134"/>
          <w:tab w:val="right" w:pos="9072"/>
        </w:tabs>
        <w:ind w:left="1701" w:hanging="283"/>
        <w:jc w:val="both"/>
        <w:rPr>
          <w:iCs/>
          <w:color w:val="000000" w:themeColor="text1"/>
        </w:rPr>
      </w:pPr>
      <w:r w:rsidRPr="00C3475E">
        <w:rPr>
          <w:bCs/>
          <w:iCs/>
          <w:color w:val="000000" w:themeColor="text1"/>
        </w:rPr>
        <w:t>(</w:t>
      </w:r>
      <w:proofErr w:type="gramStart"/>
      <w:r w:rsidRPr="00C3475E">
        <w:rPr>
          <w:bCs/>
          <w:iCs/>
          <w:color w:val="000000" w:themeColor="text1"/>
        </w:rPr>
        <w:t>revogado</w:t>
      </w:r>
      <w:proofErr w:type="gramEnd"/>
      <w:r w:rsidRPr="00C3475E">
        <w:rPr>
          <w:bCs/>
          <w:iCs/>
          <w:color w:val="000000" w:themeColor="text1"/>
        </w:rPr>
        <w:t>);</w:t>
      </w:r>
    </w:p>
    <w:p w:rsidR="005B1EEC" w:rsidRPr="00C3475E" w:rsidRDefault="003E7DFB" w:rsidP="003E7DFB">
      <w:pPr>
        <w:numPr>
          <w:ilvl w:val="0"/>
          <w:numId w:val="3"/>
        </w:numPr>
        <w:tabs>
          <w:tab w:val="clear" w:pos="2791"/>
          <w:tab w:val="left" w:pos="851"/>
          <w:tab w:val="left" w:pos="1134"/>
          <w:tab w:val="right" w:pos="9072"/>
        </w:tabs>
        <w:ind w:left="1701" w:hanging="283"/>
        <w:jc w:val="both"/>
        <w:rPr>
          <w:iCs/>
          <w:color w:val="000000" w:themeColor="text1"/>
        </w:rPr>
      </w:pPr>
      <w:r w:rsidRPr="00C3475E">
        <w:rPr>
          <w:bCs/>
          <w:iCs/>
          <w:color w:val="000000" w:themeColor="text1"/>
        </w:rPr>
        <w:t>(</w:t>
      </w:r>
      <w:proofErr w:type="gramStart"/>
      <w:r w:rsidRPr="00C3475E">
        <w:rPr>
          <w:bCs/>
          <w:iCs/>
          <w:color w:val="000000" w:themeColor="text1"/>
        </w:rPr>
        <w:t>revogado</w:t>
      </w:r>
      <w:proofErr w:type="gramEnd"/>
      <w:r w:rsidRPr="00C3475E">
        <w:rPr>
          <w:bCs/>
          <w:iCs/>
          <w:color w:val="000000" w:themeColor="text1"/>
        </w:rPr>
        <w:t>).</w:t>
      </w:r>
      <w:r w:rsidR="005B1EEC" w:rsidRPr="00C3475E">
        <w:rPr>
          <w:iCs/>
          <w:color w:val="000000" w:themeColor="text1"/>
        </w:rPr>
        <w:t xml:space="preserve">  </w:t>
      </w:r>
    </w:p>
    <w:p w:rsidR="005B1EEC" w:rsidRPr="003E7DFB" w:rsidRDefault="005B1EEC" w:rsidP="008C73C7">
      <w:pPr>
        <w:tabs>
          <w:tab w:val="left" w:pos="851"/>
          <w:tab w:val="left" w:pos="1134"/>
          <w:tab w:val="right" w:pos="9072"/>
        </w:tabs>
        <w:ind w:left="2880" w:firstLine="1418"/>
        <w:jc w:val="both"/>
        <w:rPr>
          <w:iCs/>
          <w:strike/>
          <w:color w:val="FF0000"/>
        </w:rPr>
      </w:pPr>
      <w:r w:rsidRPr="003E7DFB">
        <w:rPr>
          <w:bCs/>
          <w:iCs/>
          <w:strike/>
          <w:color w:val="FF0000"/>
        </w:rPr>
        <w:t xml:space="preserve">   </w:t>
      </w:r>
    </w:p>
    <w:p w:rsidR="005B1EEC" w:rsidRPr="003E7DFB" w:rsidRDefault="005B1EEC" w:rsidP="00CF76E9">
      <w:pPr>
        <w:ind w:left="2880" w:hanging="1462"/>
        <w:jc w:val="both"/>
        <w:rPr>
          <w:iCs/>
          <w:color w:val="000000" w:themeColor="text1"/>
        </w:rPr>
      </w:pPr>
      <w:r w:rsidRPr="003E7DFB">
        <w:rPr>
          <w:bCs/>
          <w:iCs/>
          <w:color w:val="000000" w:themeColor="text1"/>
        </w:rPr>
        <w:t>III -</w:t>
      </w:r>
      <w:r w:rsidRPr="003E7DFB">
        <w:rPr>
          <w:iCs/>
          <w:color w:val="000000" w:themeColor="text1"/>
        </w:rPr>
        <w:t xml:space="preserve"> </w:t>
      </w:r>
      <w:r w:rsidR="003E7DFB" w:rsidRPr="003E7DFB">
        <w:rPr>
          <w:bCs/>
          <w:iCs/>
          <w:color w:val="000000" w:themeColor="text1"/>
        </w:rPr>
        <w:t>(revogado).</w:t>
      </w:r>
    </w:p>
    <w:p w:rsidR="005B1EEC" w:rsidRPr="00136275" w:rsidRDefault="005B1EEC" w:rsidP="008C73C7">
      <w:pPr>
        <w:ind w:firstLine="1418"/>
        <w:jc w:val="both"/>
        <w:rPr>
          <w:b/>
          <w:bCs/>
          <w:iCs/>
        </w:rPr>
      </w:pPr>
    </w:p>
    <w:p w:rsidR="005B1EEC" w:rsidRPr="00136275" w:rsidRDefault="005B1EEC" w:rsidP="008C73C7">
      <w:pPr>
        <w:ind w:firstLine="1418"/>
        <w:jc w:val="both"/>
        <w:rPr>
          <w:iCs/>
          <w:strike/>
          <w:color w:val="FF0000"/>
        </w:rPr>
      </w:pPr>
      <w:r w:rsidRPr="003E7DFB">
        <w:rPr>
          <w:b/>
          <w:bCs/>
          <w:iCs/>
          <w:color w:val="000000" w:themeColor="text1"/>
        </w:rPr>
        <w:t>Parágrafo único</w:t>
      </w:r>
      <w:r w:rsidR="003E7DFB" w:rsidRPr="003E7DFB">
        <w:rPr>
          <w:b/>
          <w:bCs/>
          <w:iCs/>
          <w:color w:val="000000" w:themeColor="text1"/>
        </w:rPr>
        <w:t>.</w:t>
      </w:r>
      <w:r w:rsidR="003E7DFB">
        <w:rPr>
          <w:b/>
          <w:bCs/>
          <w:iCs/>
          <w:color w:val="000000" w:themeColor="text1"/>
        </w:rPr>
        <w:t xml:space="preserve"> </w:t>
      </w:r>
      <w:r w:rsidR="003E7DFB" w:rsidRPr="003E7DFB">
        <w:rPr>
          <w:bCs/>
          <w:iCs/>
          <w:color w:val="000000" w:themeColor="text1"/>
        </w:rPr>
        <w:t>(Revogado).</w:t>
      </w:r>
    </w:p>
    <w:p w:rsidR="00C3475E" w:rsidRPr="00136275" w:rsidRDefault="00C3475E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855C23" w:rsidRPr="00136275" w:rsidRDefault="00855C23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7373AE">
        <w:rPr>
          <w:b/>
          <w:bCs/>
          <w:iCs/>
        </w:rPr>
        <w:t xml:space="preserve">Art. </w:t>
      </w:r>
      <w:r w:rsidR="003E7DFB" w:rsidRPr="007373AE">
        <w:rPr>
          <w:b/>
          <w:bCs/>
          <w:iCs/>
        </w:rPr>
        <w:t>61.</w:t>
      </w:r>
      <w:r w:rsidRPr="007373AE">
        <w:rPr>
          <w:bCs/>
          <w:iCs/>
        </w:rPr>
        <w:t xml:space="preserve"> O</w:t>
      </w:r>
      <w:r w:rsidRPr="007373AE">
        <w:rPr>
          <w:iCs/>
        </w:rPr>
        <w:t xml:space="preserve"> licenciamento de atividades e de empreendimentos da categoria </w:t>
      </w:r>
      <w:r w:rsidRPr="007373AE">
        <w:rPr>
          <w:bCs/>
          <w:iCs/>
        </w:rPr>
        <w:t>Geradores</w:t>
      </w:r>
      <w:r w:rsidRPr="007373AE">
        <w:rPr>
          <w:iCs/>
        </w:rPr>
        <w:t xml:space="preserve"> </w:t>
      </w:r>
      <w:r w:rsidRPr="007373AE">
        <w:rPr>
          <w:bCs/>
          <w:iCs/>
        </w:rPr>
        <w:t>de Incômodo</w:t>
      </w:r>
      <w:r w:rsidR="00067213" w:rsidRPr="007373AE">
        <w:rPr>
          <w:bCs/>
          <w:iCs/>
        </w:rPr>
        <w:t xml:space="preserve"> </w:t>
      </w:r>
      <w:r w:rsidR="00302436" w:rsidRPr="007373AE">
        <w:rPr>
          <w:bCs/>
          <w:iCs/>
        </w:rPr>
        <w:t>-</w:t>
      </w:r>
      <w:r w:rsidR="00067213" w:rsidRPr="007373AE">
        <w:rPr>
          <w:bCs/>
          <w:iCs/>
        </w:rPr>
        <w:t xml:space="preserve"> (Grupo </w:t>
      </w:r>
      <w:r w:rsidR="00617B56" w:rsidRPr="007373AE">
        <w:rPr>
          <w:bCs/>
          <w:iCs/>
        </w:rPr>
        <w:t>3</w:t>
      </w:r>
      <w:r w:rsidR="00067213" w:rsidRPr="007373AE">
        <w:rPr>
          <w:bCs/>
          <w:iCs/>
        </w:rPr>
        <w:t>)</w:t>
      </w:r>
      <w:r w:rsidRPr="007373AE">
        <w:rPr>
          <w:iCs/>
        </w:rPr>
        <w:t xml:space="preserve"> na Zona Central - ZC, fica condicionado ao atendimento das exigências definidas na </w:t>
      </w:r>
      <w:r w:rsidR="00067213" w:rsidRPr="007373AE">
        <w:rPr>
          <w:iCs/>
        </w:rPr>
        <w:t xml:space="preserve">Comissão </w:t>
      </w:r>
      <w:r w:rsidR="00A81ECB" w:rsidRPr="007373AE">
        <w:rPr>
          <w:iCs/>
        </w:rPr>
        <w:t xml:space="preserve">de </w:t>
      </w:r>
      <w:r w:rsidRPr="007373AE">
        <w:rPr>
          <w:iCs/>
        </w:rPr>
        <w:t xml:space="preserve">Análise de Atividade - </w:t>
      </w:r>
      <w:r w:rsidR="00067213" w:rsidRPr="007373AE">
        <w:rPr>
          <w:iCs/>
        </w:rPr>
        <w:t>C</w:t>
      </w:r>
      <w:r w:rsidRPr="007373AE">
        <w:rPr>
          <w:iCs/>
        </w:rPr>
        <w:t>AA.</w:t>
      </w:r>
    </w:p>
    <w:p w:rsidR="00855C23" w:rsidRPr="00136275" w:rsidRDefault="00855C23" w:rsidP="008C73C7">
      <w:pPr>
        <w:ind w:firstLine="1418"/>
        <w:jc w:val="both"/>
        <w:rPr>
          <w:iCs/>
        </w:rPr>
      </w:pPr>
    </w:p>
    <w:p w:rsidR="003C1F46" w:rsidRPr="00136275" w:rsidRDefault="00A509DF" w:rsidP="008C73C7">
      <w:pPr>
        <w:ind w:firstLine="1418"/>
        <w:jc w:val="both"/>
        <w:rPr>
          <w:iCs/>
        </w:rPr>
      </w:pPr>
      <w:r w:rsidRPr="007373AE">
        <w:rPr>
          <w:b/>
          <w:bCs/>
          <w:iCs/>
        </w:rPr>
        <w:t xml:space="preserve">Art. </w:t>
      </w:r>
      <w:r w:rsidR="000155D7" w:rsidRPr="007373AE">
        <w:rPr>
          <w:b/>
          <w:bCs/>
          <w:iCs/>
        </w:rPr>
        <w:t>6</w:t>
      </w:r>
      <w:r w:rsidR="00C3475E" w:rsidRPr="007373AE">
        <w:rPr>
          <w:b/>
          <w:bCs/>
          <w:iCs/>
        </w:rPr>
        <w:t>3.</w:t>
      </w:r>
      <w:r w:rsidR="0012110B" w:rsidRPr="007373AE">
        <w:rPr>
          <w:b/>
          <w:bCs/>
          <w:iCs/>
        </w:rPr>
        <w:t xml:space="preserve"> </w:t>
      </w:r>
      <w:r w:rsidRPr="007373AE">
        <w:rPr>
          <w:iCs/>
        </w:rPr>
        <w:t xml:space="preserve">Na Zona Central </w:t>
      </w:r>
      <w:r w:rsidR="00302436" w:rsidRPr="007373AE">
        <w:rPr>
          <w:iCs/>
        </w:rPr>
        <w:t>-</w:t>
      </w:r>
      <w:r w:rsidRPr="007373AE">
        <w:rPr>
          <w:iCs/>
        </w:rPr>
        <w:t xml:space="preserve"> ZC, não serão permitidas construções de edificações em madeira com exceção de sistemas construtivos inovadores devidamente apreciado pel</w:t>
      </w:r>
      <w:r w:rsidR="00C3475E" w:rsidRPr="007373AE">
        <w:rPr>
          <w:iCs/>
        </w:rPr>
        <w:t>a</w:t>
      </w:r>
      <w:r w:rsidRPr="007373AE">
        <w:rPr>
          <w:iCs/>
        </w:rPr>
        <w:t xml:space="preserve"> Comissão Normativa de Legislação Urbanística - CNLU e aprovado pelo Conselho Municipal de Desenvolvimento Econômico e Social de Sorriso </w:t>
      </w:r>
      <w:r w:rsidR="008C73C7" w:rsidRPr="007373AE">
        <w:rPr>
          <w:iCs/>
        </w:rPr>
        <w:t>-</w:t>
      </w:r>
      <w:r w:rsidRPr="007373AE">
        <w:rPr>
          <w:iCs/>
        </w:rPr>
        <w:t xml:space="preserve"> COMDESS.</w:t>
      </w:r>
    </w:p>
    <w:p w:rsidR="004C4195" w:rsidRPr="00136275" w:rsidRDefault="004C4195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136275">
        <w:rPr>
          <w:iCs/>
        </w:rPr>
        <w:t> </w:t>
      </w:r>
    </w:p>
    <w:p w:rsidR="004C4195" w:rsidRPr="00136275" w:rsidRDefault="004C4195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136275">
        <w:rPr>
          <w:b/>
          <w:bCs/>
          <w:iCs/>
        </w:rPr>
        <w:t xml:space="preserve">Art. </w:t>
      </w:r>
      <w:r w:rsidR="000155D7" w:rsidRPr="00136275">
        <w:rPr>
          <w:b/>
          <w:bCs/>
          <w:iCs/>
        </w:rPr>
        <w:t>6</w:t>
      </w:r>
      <w:r w:rsidR="00C3475E">
        <w:rPr>
          <w:b/>
          <w:bCs/>
          <w:iCs/>
        </w:rPr>
        <w:t>4.</w:t>
      </w:r>
      <w:r w:rsidRPr="00136275">
        <w:rPr>
          <w:b/>
          <w:bCs/>
          <w:iCs/>
        </w:rPr>
        <w:t xml:space="preserve"> </w:t>
      </w:r>
      <w:r w:rsidRPr="00136275">
        <w:rPr>
          <w:iCs/>
        </w:rPr>
        <w:t>Nas Zonas de Interesse Ambiental - ZIA, não é permitido ultrapassar o potencial construtivo básico, não se aplicando para os imóveis contidos na mesma a outorga onerosa, ou a recepção de potencial construtivo.</w:t>
      </w:r>
    </w:p>
    <w:p w:rsidR="004C4195" w:rsidRPr="00136275" w:rsidRDefault="004C4195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</w:p>
    <w:p w:rsidR="004C4195" w:rsidRPr="00136275" w:rsidRDefault="004C4195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136275">
        <w:rPr>
          <w:b/>
          <w:bCs/>
          <w:iCs/>
        </w:rPr>
        <w:t>Parágrafo único</w:t>
      </w:r>
      <w:r w:rsidR="00C3475E">
        <w:rPr>
          <w:b/>
          <w:bCs/>
          <w:iCs/>
        </w:rPr>
        <w:t>.</w:t>
      </w:r>
      <w:r w:rsidRPr="00136275">
        <w:rPr>
          <w:b/>
          <w:bCs/>
          <w:iCs/>
        </w:rPr>
        <w:t xml:space="preserve"> </w:t>
      </w:r>
      <w:r w:rsidRPr="00136275">
        <w:rPr>
          <w:iCs/>
        </w:rPr>
        <w:t xml:space="preserve">O potencial construtivo de imóveis localizados nas Zonas de Interesse Ambiental </w:t>
      </w:r>
      <w:r w:rsidR="00302436" w:rsidRPr="00136275">
        <w:rPr>
          <w:iCs/>
        </w:rPr>
        <w:t>-</w:t>
      </w:r>
      <w:r w:rsidRPr="00136275">
        <w:rPr>
          <w:iCs/>
        </w:rPr>
        <w:t xml:space="preserve"> ZIA, somente poderá ser transferido para imóveis localizados na Área de Urbanização - AU. </w:t>
      </w:r>
    </w:p>
    <w:p w:rsidR="004C4195" w:rsidRPr="00136275" w:rsidRDefault="004C4195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4C4195" w:rsidRPr="007373AE" w:rsidRDefault="004C4195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7373AE">
        <w:rPr>
          <w:b/>
          <w:bCs/>
          <w:iCs/>
        </w:rPr>
        <w:t>Art. 6</w:t>
      </w:r>
      <w:r w:rsidR="00CF7F68" w:rsidRPr="007373AE">
        <w:rPr>
          <w:b/>
          <w:bCs/>
          <w:iCs/>
        </w:rPr>
        <w:t>4</w:t>
      </w:r>
      <w:r w:rsidR="00110042" w:rsidRPr="007373AE">
        <w:rPr>
          <w:b/>
          <w:bCs/>
          <w:iCs/>
        </w:rPr>
        <w:t>-A</w:t>
      </w:r>
      <w:r w:rsidR="00C3475E" w:rsidRPr="007373AE">
        <w:rPr>
          <w:b/>
          <w:bCs/>
          <w:iCs/>
        </w:rPr>
        <w:t>.</w:t>
      </w:r>
      <w:r w:rsidRPr="007373AE">
        <w:rPr>
          <w:b/>
          <w:bCs/>
          <w:iCs/>
        </w:rPr>
        <w:t xml:space="preserve"> </w:t>
      </w:r>
      <w:r w:rsidRPr="007373AE">
        <w:rPr>
          <w:iCs/>
        </w:rPr>
        <w:t>Na</w:t>
      </w:r>
      <w:r w:rsidR="00CF7F68" w:rsidRPr="007373AE">
        <w:rPr>
          <w:iCs/>
        </w:rPr>
        <w:t xml:space="preserve"> Zonas de Interesse Ambiental - </w:t>
      </w:r>
      <w:r w:rsidRPr="007373AE">
        <w:rPr>
          <w:iCs/>
        </w:rPr>
        <w:t>ZIA</w:t>
      </w:r>
      <w:r w:rsidR="00CF7F68" w:rsidRPr="007373AE">
        <w:t xml:space="preserve"> - 1</w:t>
      </w:r>
      <w:r w:rsidRPr="007373AE">
        <w:t xml:space="preserve"> </w:t>
      </w:r>
      <w:r w:rsidR="00302436" w:rsidRPr="007373AE">
        <w:t>-</w:t>
      </w:r>
      <w:r w:rsidRPr="007373AE">
        <w:t xml:space="preserve"> </w:t>
      </w:r>
      <w:r w:rsidR="00CF7F68" w:rsidRPr="007373AE">
        <w:rPr>
          <w:iCs/>
        </w:rPr>
        <w:t>Serão permitidas, somente edificações e equipamentos destinados a administração da área, pesquisa cientifica, a educação ambiental, lazer público, ampliação e adequação das vias assim como obras de drenagem que visem a conservação e recuperação da área.</w:t>
      </w:r>
    </w:p>
    <w:p w:rsidR="00AD2BCC" w:rsidRPr="007373AE" w:rsidRDefault="00AD2BCC" w:rsidP="008C73C7">
      <w:pPr>
        <w:tabs>
          <w:tab w:val="left" w:pos="851"/>
          <w:tab w:val="left" w:pos="1134"/>
          <w:tab w:val="right" w:pos="9072"/>
        </w:tabs>
        <w:ind w:firstLine="1418"/>
        <w:jc w:val="both"/>
      </w:pPr>
    </w:p>
    <w:p w:rsidR="00CF7F68" w:rsidRDefault="00CF7F68" w:rsidP="008C73C7">
      <w:pPr>
        <w:tabs>
          <w:tab w:val="left" w:pos="851"/>
          <w:tab w:val="left" w:pos="1134"/>
          <w:tab w:val="right" w:pos="9072"/>
        </w:tabs>
        <w:ind w:firstLine="1418"/>
        <w:jc w:val="both"/>
      </w:pPr>
      <w:r w:rsidRPr="007373AE">
        <w:rPr>
          <w:b/>
          <w:bCs/>
          <w:iCs/>
        </w:rPr>
        <w:t>Art. 6</w:t>
      </w:r>
      <w:r w:rsidR="00110042" w:rsidRPr="007373AE">
        <w:rPr>
          <w:b/>
          <w:bCs/>
          <w:iCs/>
        </w:rPr>
        <w:t>4-B</w:t>
      </w:r>
      <w:r w:rsidR="00C3475E" w:rsidRPr="007373AE">
        <w:rPr>
          <w:b/>
          <w:bCs/>
          <w:iCs/>
        </w:rPr>
        <w:t>.</w:t>
      </w:r>
      <w:r w:rsidRPr="007373AE">
        <w:rPr>
          <w:b/>
          <w:bCs/>
          <w:iCs/>
        </w:rPr>
        <w:t xml:space="preserve"> </w:t>
      </w:r>
      <w:r w:rsidRPr="007373AE">
        <w:rPr>
          <w:iCs/>
        </w:rPr>
        <w:t xml:space="preserve">Na Zonas de Interesse Ambiental </w:t>
      </w:r>
      <w:r w:rsidR="00302436" w:rsidRPr="007373AE">
        <w:rPr>
          <w:iCs/>
        </w:rPr>
        <w:t>-</w:t>
      </w:r>
      <w:r w:rsidRPr="007373AE">
        <w:rPr>
          <w:iCs/>
        </w:rPr>
        <w:t xml:space="preserve"> ZIA</w:t>
      </w:r>
      <w:r w:rsidRPr="007373AE">
        <w:t xml:space="preserve"> - 2 - </w:t>
      </w:r>
      <w:r w:rsidRPr="007373AE">
        <w:rPr>
          <w:iCs/>
        </w:rPr>
        <w:t xml:space="preserve">é permitido </w:t>
      </w:r>
      <w:r w:rsidRPr="007373AE">
        <w:t>HMH / HMV / GRUPO 1 / GRUPO 2 / GRUPO 3 com baixa densidade de ocupação / Serão permitidas, somente edificações e equipamentos destinados a administração da área, pesquisa científica, a educação ambiental, lazer público, ampliação e adequação das vias, assim como obras de drenagem que visem a conservação e recuperação da área.</w:t>
      </w:r>
    </w:p>
    <w:p w:rsidR="00110042" w:rsidRDefault="00110042" w:rsidP="008C73C7">
      <w:pPr>
        <w:tabs>
          <w:tab w:val="left" w:pos="851"/>
          <w:tab w:val="left" w:pos="1134"/>
          <w:tab w:val="right" w:pos="9072"/>
        </w:tabs>
        <w:ind w:firstLine="1418"/>
        <w:jc w:val="both"/>
      </w:pPr>
    </w:p>
    <w:p w:rsidR="00110042" w:rsidRPr="00136275" w:rsidRDefault="00110042" w:rsidP="008C73C7">
      <w:pPr>
        <w:tabs>
          <w:tab w:val="left" w:pos="851"/>
          <w:tab w:val="left" w:pos="1134"/>
          <w:tab w:val="right" w:pos="9072"/>
        </w:tabs>
        <w:ind w:firstLine="1418"/>
        <w:jc w:val="both"/>
      </w:pPr>
      <w:r w:rsidRPr="00110042">
        <w:rPr>
          <w:b/>
        </w:rPr>
        <w:t>Art. 65.</w:t>
      </w:r>
      <w:r>
        <w:t xml:space="preserve">  (Revogado).</w:t>
      </w:r>
    </w:p>
    <w:p w:rsidR="00CF7F68" w:rsidRPr="00136275" w:rsidRDefault="00CF7F68" w:rsidP="008C73C7">
      <w:pPr>
        <w:tabs>
          <w:tab w:val="left" w:pos="851"/>
          <w:tab w:val="left" w:pos="1134"/>
          <w:tab w:val="right" w:pos="9072"/>
        </w:tabs>
        <w:ind w:firstLine="1418"/>
        <w:jc w:val="both"/>
      </w:pPr>
    </w:p>
    <w:p w:rsidR="004C4195" w:rsidRPr="00136275" w:rsidRDefault="004C4195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7373AE">
        <w:rPr>
          <w:b/>
          <w:bCs/>
          <w:iCs/>
        </w:rPr>
        <w:t xml:space="preserve">Art. 66 - </w:t>
      </w:r>
      <w:r w:rsidRPr="007373AE">
        <w:rPr>
          <w:iCs/>
        </w:rPr>
        <w:t xml:space="preserve">Nas Zonas Especiais de Interesse Social </w:t>
      </w:r>
      <w:r w:rsidR="00302436" w:rsidRPr="007373AE">
        <w:rPr>
          <w:iCs/>
        </w:rPr>
        <w:t>-</w:t>
      </w:r>
      <w:r w:rsidRPr="007373AE">
        <w:rPr>
          <w:iCs/>
        </w:rPr>
        <w:t xml:space="preserve"> ZEIS, não será permitido o licenciamento de atividades e de empreendimentos da categoria </w:t>
      </w:r>
      <w:r w:rsidRPr="007373AE">
        <w:rPr>
          <w:bCs/>
          <w:iCs/>
        </w:rPr>
        <w:t>Geradores de Impacto Não Compatível</w:t>
      </w:r>
      <w:r w:rsidR="00617B56" w:rsidRPr="007373AE">
        <w:rPr>
          <w:bCs/>
          <w:iCs/>
        </w:rPr>
        <w:t xml:space="preserve"> </w:t>
      </w:r>
      <w:r w:rsidR="00302436" w:rsidRPr="007373AE">
        <w:rPr>
          <w:bCs/>
          <w:iCs/>
        </w:rPr>
        <w:t>-</w:t>
      </w:r>
      <w:r w:rsidR="00617B56" w:rsidRPr="007373AE">
        <w:rPr>
          <w:bCs/>
          <w:iCs/>
        </w:rPr>
        <w:t xml:space="preserve"> (Grupo 4a) </w:t>
      </w:r>
      <w:r w:rsidR="00007BAF" w:rsidRPr="007373AE">
        <w:rPr>
          <w:bCs/>
          <w:iCs/>
        </w:rPr>
        <w:t xml:space="preserve">Geradores de Impacto Compatível </w:t>
      </w:r>
      <w:r w:rsidR="00302436" w:rsidRPr="007373AE">
        <w:rPr>
          <w:bCs/>
          <w:iCs/>
        </w:rPr>
        <w:t>-</w:t>
      </w:r>
      <w:r w:rsidR="00007BAF" w:rsidRPr="007373AE">
        <w:rPr>
          <w:bCs/>
          <w:iCs/>
        </w:rPr>
        <w:t xml:space="preserve"> (Grupo 4b) </w:t>
      </w:r>
      <w:r w:rsidR="00617B56" w:rsidRPr="007373AE">
        <w:rPr>
          <w:bCs/>
          <w:iCs/>
        </w:rPr>
        <w:t>e Geradores de Inc</w:t>
      </w:r>
      <w:r w:rsidR="00CF7F68" w:rsidRPr="007373AE">
        <w:rPr>
          <w:bCs/>
          <w:iCs/>
        </w:rPr>
        <w:t>ô</w:t>
      </w:r>
      <w:r w:rsidR="00617B56" w:rsidRPr="007373AE">
        <w:rPr>
          <w:bCs/>
          <w:iCs/>
        </w:rPr>
        <w:t xml:space="preserve">modo </w:t>
      </w:r>
      <w:r w:rsidR="00302436" w:rsidRPr="007373AE">
        <w:rPr>
          <w:bCs/>
          <w:iCs/>
        </w:rPr>
        <w:t>-</w:t>
      </w:r>
      <w:r w:rsidR="00617B56" w:rsidRPr="007373AE">
        <w:rPr>
          <w:bCs/>
          <w:iCs/>
        </w:rPr>
        <w:t xml:space="preserve"> (Grupo </w:t>
      </w:r>
      <w:r w:rsidR="00007BAF" w:rsidRPr="007373AE">
        <w:rPr>
          <w:bCs/>
          <w:iCs/>
        </w:rPr>
        <w:t>3</w:t>
      </w:r>
      <w:r w:rsidR="00617B56" w:rsidRPr="007373AE">
        <w:rPr>
          <w:bCs/>
          <w:iCs/>
        </w:rPr>
        <w:t>)</w:t>
      </w:r>
      <w:r w:rsidRPr="007373AE">
        <w:rPr>
          <w:iCs/>
        </w:rPr>
        <w:t>.</w:t>
      </w:r>
    </w:p>
    <w:p w:rsidR="004C4195" w:rsidRPr="00136275" w:rsidRDefault="004C4195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</w:p>
    <w:p w:rsidR="004C4195" w:rsidRPr="00136275" w:rsidRDefault="004C4195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  <w:strike/>
          <w:color w:val="FF0000"/>
        </w:rPr>
      </w:pPr>
      <w:r w:rsidRPr="007373AE">
        <w:rPr>
          <w:b/>
          <w:bCs/>
          <w:iCs/>
        </w:rPr>
        <w:t>Parágrafo único</w:t>
      </w:r>
      <w:r w:rsidR="007373AE" w:rsidRPr="007373AE">
        <w:rPr>
          <w:b/>
          <w:bCs/>
          <w:iCs/>
        </w:rPr>
        <w:t xml:space="preserve">. </w:t>
      </w:r>
      <w:r w:rsidRPr="007373AE">
        <w:rPr>
          <w:iCs/>
        </w:rPr>
        <w:t xml:space="preserve">Serão admitidos às atividades e os empreendimentos das categorias </w:t>
      </w:r>
      <w:r w:rsidRPr="007373AE">
        <w:rPr>
          <w:bCs/>
          <w:iCs/>
        </w:rPr>
        <w:t>Geradores de Incômodo</w:t>
      </w:r>
      <w:r w:rsidRPr="007373AE">
        <w:rPr>
          <w:iCs/>
        </w:rPr>
        <w:t xml:space="preserve"> </w:t>
      </w:r>
      <w:r w:rsidR="00302436" w:rsidRPr="007373AE">
        <w:rPr>
          <w:iCs/>
        </w:rPr>
        <w:t>-</w:t>
      </w:r>
      <w:r w:rsidR="00007BAF" w:rsidRPr="007373AE">
        <w:rPr>
          <w:iCs/>
        </w:rPr>
        <w:t xml:space="preserve"> (Grupo 3) </w:t>
      </w:r>
      <w:r w:rsidRPr="007373AE">
        <w:rPr>
          <w:iCs/>
        </w:rPr>
        <w:t xml:space="preserve">e </w:t>
      </w:r>
      <w:r w:rsidRPr="007373AE">
        <w:rPr>
          <w:bCs/>
          <w:iCs/>
        </w:rPr>
        <w:t xml:space="preserve">Geradores de Impacto </w:t>
      </w:r>
      <w:r w:rsidR="00302436" w:rsidRPr="007373AE">
        <w:rPr>
          <w:bCs/>
          <w:iCs/>
        </w:rPr>
        <w:t>-</w:t>
      </w:r>
      <w:r w:rsidRPr="007373AE">
        <w:rPr>
          <w:bCs/>
          <w:iCs/>
        </w:rPr>
        <w:t xml:space="preserve"> Compatível</w:t>
      </w:r>
      <w:r w:rsidR="00007BAF" w:rsidRPr="007373AE">
        <w:rPr>
          <w:bCs/>
          <w:iCs/>
        </w:rPr>
        <w:t xml:space="preserve"> - (Grupo 4a)</w:t>
      </w:r>
      <w:r w:rsidRPr="007373AE">
        <w:rPr>
          <w:bCs/>
          <w:iCs/>
        </w:rPr>
        <w:t xml:space="preserve">, </w:t>
      </w:r>
      <w:r w:rsidRPr="007373AE">
        <w:rPr>
          <w:iCs/>
        </w:rPr>
        <w:t xml:space="preserve">nos trechos das Zonas de Corredores de Transporte </w:t>
      </w:r>
      <w:r w:rsidR="00302436" w:rsidRPr="007373AE">
        <w:rPr>
          <w:iCs/>
        </w:rPr>
        <w:t>-</w:t>
      </w:r>
      <w:r w:rsidRPr="007373AE">
        <w:rPr>
          <w:iCs/>
        </w:rPr>
        <w:t xml:space="preserve"> ZCT, que cortem as Zonas Especiais de Interesse Social </w:t>
      </w:r>
      <w:r w:rsidR="00302436" w:rsidRPr="007373AE">
        <w:rPr>
          <w:iCs/>
        </w:rPr>
        <w:t xml:space="preserve">- </w:t>
      </w:r>
      <w:r w:rsidRPr="007373AE">
        <w:rPr>
          <w:iCs/>
        </w:rPr>
        <w:t>ZEIS, condicionado à aprovação e ao atendimento das exigências definidas na</w:t>
      </w:r>
      <w:r w:rsidRPr="00136275">
        <w:rPr>
          <w:iCs/>
        </w:rPr>
        <w:t xml:space="preserve"> </w:t>
      </w:r>
      <w:r w:rsidR="00067213" w:rsidRPr="007373AE">
        <w:rPr>
          <w:iCs/>
        </w:rPr>
        <w:t xml:space="preserve">Comissão </w:t>
      </w:r>
      <w:r w:rsidR="00A81ECB" w:rsidRPr="007373AE">
        <w:rPr>
          <w:iCs/>
        </w:rPr>
        <w:t xml:space="preserve">de </w:t>
      </w:r>
      <w:r w:rsidRPr="007373AE">
        <w:rPr>
          <w:iCs/>
        </w:rPr>
        <w:t xml:space="preserve">Análise de Atividade </w:t>
      </w:r>
      <w:r w:rsidR="008C73C7" w:rsidRPr="007373AE">
        <w:rPr>
          <w:iCs/>
        </w:rPr>
        <w:t>-</w:t>
      </w:r>
      <w:r w:rsidRPr="007373AE">
        <w:rPr>
          <w:iCs/>
        </w:rPr>
        <w:t xml:space="preserve"> </w:t>
      </w:r>
      <w:r w:rsidR="00067213" w:rsidRPr="007373AE">
        <w:rPr>
          <w:iCs/>
        </w:rPr>
        <w:t>C</w:t>
      </w:r>
      <w:r w:rsidRPr="007373AE">
        <w:rPr>
          <w:iCs/>
        </w:rPr>
        <w:t>AA</w:t>
      </w:r>
      <w:r w:rsidR="00302436" w:rsidRPr="007373AE">
        <w:rPr>
          <w:iCs/>
        </w:rPr>
        <w:t xml:space="preserve"> </w:t>
      </w:r>
      <w:r w:rsidR="00302436" w:rsidRPr="00136275">
        <w:rPr>
          <w:iCs/>
        </w:rPr>
        <w:t xml:space="preserve">e no Estudo de Impacto de Vizinhança </w:t>
      </w:r>
      <w:r w:rsidR="008C73C7" w:rsidRPr="00136275">
        <w:rPr>
          <w:iCs/>
        </w:rPr>
        <w:t>-</w:t>
      </w:r>
      <w:r w:rsidR="00302436" w:rsidRPr="00136275">
        <w:rPr>
          <w:iCs/>
        </w:rPr>
        <w:t xml:space="preserve"> EIV, respectivamente</w:t>
      </w:r>
      <w:r w:rsidRPr="00136275">
        <w:rPr>
          <w:iCs/>
        </w:rPr>
        <w:t>.</w:t>
      </w:r>
    </w:p>
    <w:p w:rsidR="004C4195" w:rsidRPr="00136275" w:rsidRDefault="004C4195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iCs/>
        </w:rPr>
      </w:pPr>
    </w:p>
    <w:p w:rsidR="004C4195" w:rsidRDefault="004C4195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  <w:color w:val="000000" w:themeColor="text1"/>
        </w:rPr>
      </w:pPr>
      <w:r w:rsidRPr="00C3475E">
        <w:rPr>
          <w:b/>
          <w:bCs/>
          <w:iCs/>
          <w:color w:val="000000" w:themeColor="text1"/>
        </w:rPr>
        <w:t>Art. 67</w:t>
      </w:r>
      <w:r w:rsidR="00C3475E" w:rsidRPr="00C3475E">
        <w:rPr>
          <w:b/>
          <w:bCs/>
          <w:iCs/>
          <w:color w:val="000000" w:themeColor="text1"/>
        </w:rPr>
        <w:t>.</w:t>
      </w:r>
      <w:r w:rsidR="00C3475E">
        <w:rPr>
          <w:b/>
          <w:bCs/>
          <w:iCs/>
          <w:color w:val="000000" w:themeColor="text1"/>
        </w:rPr>
        <w:t xml:space="preserve"> </w:t>
      </w:r>
      <w:r w:rsidR="00C3475E" w:rsidRPr="007373AE">
        <w:rPr>
          <w:bCs/>
          <w:iCs/>
          <w:color w:val="000000" w:themeColor="text1"/>
        </w:rPr>
        <w:t>(Revogado).</w:t>
      </w:r>
      <w:r w:rsidRPr="007373AE">
        <w:rPr>
          <w:iCs/>
          <w:color w:val="000000" w:themeColor="text1"/>
        </w:rPr>
        <w:t> </w:t>
      </w:r>
    </w:p>
    <w:p w:rsidR="00FC50F9" w:rsidRPr="007373AE" w:rsidRDefault="00FC50F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  <w:color w:val="000000" w:themeColor="text1"/>
        </w:rPr>
      </w:pPr>
    </w:p>
    <w:p w:rsidR="00A74D66" w:rsidRDefault="004C4195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  <w:strike/>
          <w:color w:val="FF0000"/>
        </w:rPr>
      </w:pPr>
      <w:r w:rsidRPr="00C3475E">
        <w:rPr>
          <w:b/>
          <w:bCs/>
          <w:iCs/>
          <w:color w:val="000000" w:themeColor="text1"/>
        </w:rPr>
        <w:t>Art. 68</w:t>
      </w:r>
      <w:r w:rsidR="00C3475E" w:rsidRPr="00C3475E">
        <w:rPr>
          <w:b/>
          <w:bCs/>
          <w:iCs/>
          <w:color w:val="000000" w:themeColor="text1"/>
        </w:rPr>
        <w:t>.</w:t>
      </w:r>
      <w:r w:rsidR="00C3475E">
        <w:rPr>
          <w:b/>
          <w:bCs/>
          <w:iCs/>
          <w:color w:val="000000" w:themeColor="text1"/>
        </w:rPr>
        <w:t xml:space="preserve"> </w:t>
      </w:r>
      <w:r w:rsidR="00110042" w:rsidRPr="007373AE">
        <w:rPr>
          <w:bCs/>
          <w:iCs/>
          <w:color w:val="000000" w:themeColor="text1"/>
        </w:rPr>
        <w:t>(</w:t>
      </w:r>
      <w:r w:rsidR="00C3475E" w:rsidRPr="007373AE">
        <w:rPr>
          <w:bCs/>
          <w:iCs/>
          <w:color w:val="000000" w:themeColor="text1"/>
        </w:rPr>
        <w:t>Revogado).</w:t>
      </w:r>
      <w:r w:rsidR="00C3475E" w:rsidRPr="00136275">
        <w:rPr>
          <w:rFonts w:eastAsia="MS Mincho"/>
          <w:iCs/>
          <w:strike/>
          <w:color w:val="FF0000"/>
        </w:rPr>
        <w:t xml:space="preserve"> </w:t>
      </w:r>
    </w:p>
    <w:p w:rsidR="004C4195" w:rsidRPr="00136275" w:rsidRDefault="004C4195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136275">
        <w:rPr>
          <w:iCs/>
        </w:rPr>
        <w:t> </w:t>
      </w:r>
    </w:p>
    <w:p w:rsidR="00C3475E" w:rsidRPr="007373AE" w:rsidRDefault="004C4195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136275">
        <w:rPr>
          <w:b/>
          <w:bCs/>
          <w:iCs/>
        </w:rPr>
        <w:t>Art. 70</w:t>
      </w:r>
      <w:r w:rsidR="00C3475E">
        <w:rPr>
          <w:b/>
          <w:bCs/>
          <w:iCs/>
        </w:rPr>
        <w:t xml:space="preserve">. </w:t>
      </w:r>
      <w:r w:rsidR="00C3475E" w:rsidRPr="007373AE">
        <w:rPr>
          <w:bCs/>
          <w:iCs/>
        </w:rPr>
        <w:t>......................................................................................................................</w:t>
      </w:r>
    </w:p>
    <w:p w:rsidR="004C4195" w:rsidRPr="00136275" w:rsidRDefault="004C4195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136275">
        <w:rPr>
          <w:iCs/>
        </w:rPr>
        <w:t> </w:t>
      </w:r>
    </w:p>
    <w:p w:rsidR="004C4195" w:rsidRPr="007373AE" w:rsidRDefault="004C4195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7373AE">
        <w:rPr>
          <w:b/>
          <w:bCs/>
          <w:iCs/>
        </w:rPr>
        <w:t>Parágrafo único</w:t>
      </w:r>
      <w:r w:rsidR="00C3475E" w:rsidRPr="007373AE">
        <w:rPr>
          <w:b/>
          <w:bCs/>
          <w:iCs/>
        </w:rPr>
        <w:t>.</w:t>
      </w:r>
      <w:r w:rsidRPr="007373AE">
        <w:rPr>
          <w:iCs/>
        </w:rPr>
        <w:t xml:space="preserve"> Fica denominado de uso permissível </w:t>
      </w:r>
      <w:r w:rsidR="00007BAF" w:rsidRPr="007373AE">
        <w:rPr>
          <w:iCs/>
        </w:rPr>
        <w:t xml:space="preserve">apenas </w:t>
      </w:r>
      <w:r w:rsidRPr="007373AE">
        <w:rPr>
          <w:iCs/>
        </w:rPr>
        <w:t xml:space="preserve">as </w:t>
      </w:r>
      <w:r w:rsidR="00007BAF" w:rsidRPr="007373AE">
        <w:rPr>
          <w:iCs/>
        </w:rPr>
        <w:t xml:space="preserve">edificações habitacionais unifamiliares na Zona Industrial 1 </w:t>
      </w:r>
      <w:r w:rsidR="003E260E" w:rsidRPr="007373AE">
        <w:rPr>
          <w:iCs/>
        </w:rPr>
        <w:t>-</w:t>
      </w:r>
      <w:r w:rsidR="00007BAF" w:rsidRPr="007373AE">
        <w:rPr>
          <w:iCs/>
        </w:rPr>
        <w:t xml:space="preserve"> ZI-</w:t>
      </w:r>
      <w:r w:rsidRPr="007373AE">
        <w:rPr>
          <w:iCs/>
        </w:rPr>
        <w:t>1.</w:t>
      </w:r>
    </w:p>
    <w:p w:rsidR="004C4195" w:rsidRPr="007373AE" w:rsidRDefault="004C4195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</w:p>
    <w:p w:rsidR="00E5485F" w:rsidRPr="007373AE" w:rsidRDefault="004C4195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Cs/>
          <w:iCs/>
        </w:rPr>
      </w:pPr>
      <w:r w:rsidRPr="007373AE">
        <w:rPr>
          <w:b/>
          <w:bCs/>
          <w:iCs/>
        </w:rPr>
        <w:t>Art. 71</w:t>
      </w:r>
      <w:r w:rsidR="00C3475E" w:rsidRPr="007373AE">
        <w:rPr>
          <w:b/>
          <w:bCs/>
          <w:iCs/>
        </w:rPr>
        <w:t>.</w:t>
      </w:r>
      <w:r w:rsidR="00E5485F" w:rsidRPr="007373AE">
        <w:rPr>
          <w:b/>
          <w:bCs/>
          <w:iCs/>
        </w:rPr>
        <w:t xml:space="preserve"> </w:t>
      </w:r>
      <w:r w:rsidR="00E5485F" w:rsidRPr="007373AE">
        <w:rPr>
          <w:bCs/>
          <w:iCs/>
        </w:rPr>
        <w:t>...................................................................................................................</w:t>
      </w:r>
    </w:p>
    <w:p w:rsidR="00FC50F9" w:rsidRDefault="004C4195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  <w:r w:rsidRPr="007373AE">
        <w:rPr>
          <w:b/>
          <w:bCs/>
          <w:iCs/>
        </w:rPr>
        <w:t xml:space="preserve"> </w:t>
      </w:r>
    </w:p>
    <w:p w:rsidR="00007BAF" w:rsidRPr="00136275" w:rsidRDefault="00007BAF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7373AE">
        <w:rPr>
          <w:b/>
          <w:bCs/>
          <w:iCs/>
        </w:rPr>
        <w:t>Parágrafo único</w:t>
      </w:r>
      <w:r w:rsidR="00E5485F" w:rsidRPr="007373AE">
        <w:rPr>
          <w:b/>
          <w:bCs/>
          <w:iCs/>
        </w:rPr>
        <w:t>.</w:t>
      </w:r>
      <w:r w:rsidRPr="007373AE">
        <w:rPr>
          <w:iCs/>
        </w:rPr>
        <w:t xml:space="preserve"> Fica denominado de uso permissível apenas as edificações habitacionais unifamiliares na Zona Industrial 1 </w:t>
      </w:r>
      <w:r w:rsidR="008C73C7" w:rsidRPr="007373AE">
        <w:rPr>
          <w:iCs/>
        </w:rPr>
        <w:t>-</w:t>
      </w:r>
      <w:r w:rsidRPr="007373AE">
        <w:rPr>
          <w:iCs/>
        </w:rPr>
        <w:t xml:space="preserve"> ZI-2.</w:t>
      </w:r>
    </w:p>
    <w:p w:rsidR="00E5485F" w:rsidRPr="00136275" w:rsidRDefault="00E5485F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  <w:strike/>
          <w:color w:val="FF0000"/>
        </w:rPr>
      </w:pPr>
    </w:p>
    <w:p w:rsidR="000416EC" w:rsidRDefault="000416EC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0416EC">
        <w:rPr>
          <w:b/>
          <w:iCs/>
        </w:rPr>
        <w:t>Art. 72.</w:t>
      </w:r>
      <w:r>
        <w:rPr>
          <w:iCs/>
        </w:rPr>
        <w:t xml:space="preserve"> (Revogado).</w:t>
      </w:r>
    </w:p>
    <w:p w:rsidR="000416EC" w:rsidRPr="00136275" w:rsidRDefault="000416EC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4C4195" w:rsidRDefault="00A74D66" w:rsidP="008C73C7">
      <w:pPr>
        <w:ind w:firstLine="1418"/>
        <w:jc w:val="both"/>
        <w:rPr>
          <w:iCs/>
        </w:rPr>
      </w:pPr>
      <w:r w:rsidRPr="007373AE">
        <w:rPr>
          <w:b/>
          <w:bCs/>
          <w:iCs/>
        </w:rPr>
        <w:t>Art. 7</w:t>
      </w:r>
      <w:r w:rsidR="000416EC" w:rsidRPr="007373AE">
        <w:rPr>
          <w:b/>
          <w:bCs/>
          <w:iCs/>
        </w:rPr>
        <w:t>4</w:t>
      </w:r>
      <w:r w:rsidR="00E5485F" w:rsidRPr="007373AE">
        <w:rPr>
          <w:b/>
          <w:bCs/>
          <w:iCs/>
        </w:rPr>
        <w:t>.</w:t>
      </w:r>
      <w:r w:rsidRPr="007373AE">
        <w:rPr>
          <w:b/>
          <w:bCs/>
          <w:iCs/>
        </w:rPr>
        <w:t xml:space="preserve"> </w:t>
      </w:r>
      <w:r w:rsidR="004C4195" w:rsidRPr="007373AE">
        <w:rPr>
          <w:iCs/>
        </w:rPr>
        <w:t xml:space="preserve">As exigências para licenciamento de atividades e de empreendimentos nas Zonas de Corredores de Transporte </w:t>
      </w:r>
      <w:r w:rsidR="003E260E" w:rsidRPr="007373AE">
        <w:rPr>
          <w:iCs/>
        </w:rPr>
        <w:t>-</w:t>
      </w:r>
      <w:r w:rsidR="004C4195" w:rsidRPr="007373AE">
        <w:rPr>
          <w:iCs/>
        </w:rPr>
        <w:t xml:space="preserve"> </w:t>
      </w:r>
      <w:proofErr w:type="gramStart"/>
      <w:r w:rsidR="004C4195" w:rsidRPr="007373AE">
        <w:rPr>
          <w:iCs/>
        </w:rPr>
        <w:t>ZCT ,</w:t>
      </w:r>
      <w:proofErr w:type="gramEnd"/>
      <w:r w:rsidR="004C4195" w:rsidRPr="007373AE">
        <w:rPr>
          <w:iCs/>
        </w:rPr>
        <w:t xml:space="preserve"> são aquelas estabelecidas no </w:t>
      </w:r>
      <w:r w:rsidR="008526DF">
        <w:rPr>
          <w:iCs/>
        </w:rPr>
        <w:t>Anexo 03</w:t>
      </w:r>
      <w:r w:rsidR="004C4195" w:rsidRPr="007373AE">
        <w:rPr>
          <w:iCs/>
        </w:rPr>
        <w:t xml:space="preserve"> desta Lei</w:t>
      </w:r>
      <w:r w:rsidR="0070439F" w:rsidRPr="007373AE">
        <w:rPr>
          <w:iCs/>
        </w:rPr>
        <w:t xml:space="preserve"> Complementar</w:t>
      </w:r>
      <w:r w:rsidR="004C4195" w:rsidRPr="007373AE">
        <w:rPr>
          <w:iCs/>
        </w:rPr>
        <w:t>.</w:t>
      </w:r>
    </w:p>
    <w:p w:rsidR="000416EC" w:rsidRDefault="000416EC" w:rsidP="008C73C7">
      <w:pPr>
        <w:ind w:firstLine="1418"/>
        <w:jc w:val="both"/>
        <w:rPr>
          <w:iCs/>
        </w:rPr>
      </w:pPr>
    </w:p>
    <w:p w:rsidR="00855C23" w:rsidRPr="00136275" w:rsidRDefault="000416EC" w:rsidP="007373AE">
      <w:pPr>
        <w:ind w:firstLine="1418"/>
        <w:jc w:val="both"/>
        <w:rPr>
          <w:iCs/>
        </w:rPr>
      </w:pPr>
      <w:r w:rsidRPr="000416EC">
        <w:rPr>
          <w:b/>
          <w:iCs/>
        </w:rPr>
        <w:t xml:space="preserve">Art.75. </w:t>
      </w:r>
      <w:r>
        <w:rPr>
          <w:iCs/>
        </w:rPr>
        <w:t>(Revogado).</w:t>
      </w:r>
    </w:p>
    <w:p w:rsidR="00855C23" w:rsidRPr="00136275" w:rsidRDefault="00855C23" w:rsidP="008C73C7">
      <w:pPr>
        <w:ind w:firstLine="1418"/>
        <w:jc w:val="both"/>
        <w:rPr>
          <w:iCs/>
          <w:highlight w:val="yellow"/>
        </w:rPr>
      </w:pPr>
    </w:p>
    <w:p w:rsidR="009279BA" w:rsidRDefault="009279BA" w:rsidP="008C73C7">
      <w:pPr>
        <w:ind w:firstLine="1418"/>
        <w:jc w:val="both"/>
        <w:rPr>
          <w:iCs/>
        </w:rPr>
      </w:pPr>
      <w:r w:rsidRPr="007373AE">
        <w:rPr>
          <w:b/>
          <w:bCs/>
          <w:iCs/>
        </w:rPr>
        <w:t xml:space="preserve">Art. </w:t>
      </w:r>
      <w:r w:rsidR="00E86575" w:rsidRPr="007373AE">
        <w:rPr>
          <w:b/>
          <w:bCs/>
          <w:iCs/>
        </w:rPr>
        <w:t>7</w:t>
      </w:r>
      <w:r w:rsidR="000416EC" w:rsidRPr="007373AE">
        <w:rPr>
          <w:b/>
          <w:bCs/>
          <w:iCs/>
        </w:rPr>
        <w:t>7</w:t>
      </w:r>
      <w:r w:rsidR="0055798A" w:rsidRPr="007373AE">
        <w:rPr>
          <w:b/>
          <w:bCs/>
          <w:iCs/>
        </w:rPr>
        <w:t>.</w:t>
      </w:r>
      <w:r w:rsidRPr="007373AE">
        <w:rPr>
          <w:b/>
          <w:bCs/>
          <w:iCs/>
        </w:rPr>
        <w:t xml:space="preserve"> </w:t>
      </w:r>
      <w:r w:rsidRPr="007373AE">
        <w:rPr>
          <w:iCs/>
        </w:rPr>
        <w:t xml:space="preserve">Nas Zonas de Adensamento </w:t>
      </w:r>
      <w:r w:rsidR="003E260E" w:rsidRPr="007373AE">
        <w:rPr>
          <w:iCs/>
        </w:rPr>
        <w:t>-</w:t>
      </w:r>
      <w:r w:rsidRPr="007373AE">
        <w:rPr>
          <w:iCs/>
        </w:rPr>
        <w:t xml:space="preserve"> ZAD, não serão permitidas construções de edificações em madeira com exceção de sistemas construtivos inovadores devidamente aprovado pelos órgãos competentes.</w:t>
      </w:r>
    </w:p>
    <w:p w:rsidR="001237A9" w:rsidRPr="00136275" w:rsidRDefault="001237A9" w:rsidP="008C73C7">
      <w:pPr>
        <w:ind w:firstLine="1418"/>
        <w:jc w:val="both"/>
        <w:rPr>
          <w:iCs/>
        </w:rPr>
      </w:pPr>
    </w:p>
    <w:p w:rsidR="00346C8C" w:rsidRPr="00136275" w:rsidRDefault="00E86575" w:rsidP="008C73C7">
      <w:pPr>
        <w:tabs>
          <w:tab w:val="left" w:pos="851"/>
          <w:tab w:val="left" w:pos="1134"/>
          <w:tab w:val="right" w:pos="9072"/>
        </w:tabs>
        <w:spacing w:before="240" w:after="60"/>
        <w:ind w:firstLine="1418"/>
        <w:jc w:val="center"/>
        <w:outlineLvl w:val="2"/>
        <w:rPr>
          <w:rFonts w:eastAsia="MS Mincho"/>
          <w:b/>
          <w:bCs/>
          <w:iCs/>
        </w:rPr>
      </w:pPr>
      <w:r w:rsidRPr="007373AE">
        <w:rPr>
          <w:b/>
          <w:bCs/>
          <w:iCs/>
        </w:rPr>
        <w:t xml:space="preserve">Seção </w:t>
      </w:r>
      <w:r w:rsidR="00346C8C" w:rsidRPr="007373AE">
        <w:rPr>
          <w:b/>
          <w:bCs/>
          <w:iCs/>
        </w:rPr>
        <w:t>X - Das Zonas de Interesse Institucional - (ZII)</w:t>
      </w:r>
    </w:p>
    <w:p w:rsidR="00DE0280" w:rsidRPr="00136275" w:rsidRDefault="00DE0280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F243E9" w:rsidRPr="007373AE" w:rsidRDefault="00E86575" w:rsidP="008C73C7">
      <w:pPr>
        <w:tabs>
          <w:tab w:val="left" w:pos="851"/>
          <w:tab w:val="left" w:pos="1134"/>
          <w:tab w:val="right" w:pos="9072"/>
        </w:tabs>
        <w:ind w:firstLine="1418"/>
        <w:jc w:val="both"/>
      </w:pPr>
      <w:r w:rsidRPr="007373AE">
        <w:rPr>
          <w:b/>
          <w:bCs/>
          <w:iCs/>
        </w:rPr>
        <w:t>Art. 7</w:t>
      </w:r>
      <w:r w:rsidR="0055798A" w:rsidRPr="007373AE">
        <w:rPr>
          <w:b/>
          <w:bCs/>
          <w:iCs/>
        </w:rPr>
        <w:t>7-A</w:t>
      </w:r>
      <w:r w:rsidR="00C221DD" w:rsidRPr="007373AE">
        <w:rPr>
          <w:b/>
          <w:bCs/>
          <w:iCs/>
        </w:rPr>
        <w:t>.</w:t>
      </w:r>
      <w:r w:rsidR="00DE0280" w:rsidRPr="007373AE">
        <w:rPr>
          <w:b/>
          <w:bCs/>
          <w:iCs/>
        </w:rPr>
        <w:t xml:space="preserve"> </w:t>
      </w:r>
      <w:r w:rsidR="00DE0280" w:rsidRPr="007373AE">
        <w:rPr>
          <w:iCs/>
        </w:rPr>
        <w:t xml:space="preserve">Na Zona </w:t>
      </w:r>
      <w:r w:rsidR="00DE0280" w:rsidRPr="007373AE">
        <w:rPr>
          <w:bCs/>
          <w:iCs/>
        </w:rPr>
        <w:t>de Interesse Institucional</w:t>
      </w:r>
      <w:r w:rsidR="00DE0280" w:rsidRPr="007373AE">
        <w:rPr>
          <w:iCs/>
        </w:rPr>
        <w:t xml:space="preserve"> </w:t>
      </w:r>
      <w:r w:rsidR="003E260E" w:rsidRPr="007373AE">
        <w:rPr>
          <w:iCs/>
        </w:rPr>
        <w:t>-</w:t>
      </w:r>
      <w:r w:rsidR="006365A2" w:rsidRPr="007373AE">
        <w:rPr>
          <w:iCs/>
        </w:rPr>
        <w:t xml:space="preserve"> ZII - </w:t>
      </w:r>
      <w:r w:rsidR="00DE0280" w:rsidRPr="007373AE">
        <w:rPr>
          <w:iCs/>
        </w:rPr>
        <w:t xml:space="preserve">Fica denominado permitido </w:t>
      </w:r>
      <w:r w:rsidR="00DE0280" w:rsidRPr="007373AE">
        <w:t>o licenciamento de empreendimentos e atividades de instituições e associações representativas de classes, bem como entidades de serviços públicos, estadual e municipal.</w:t>
      </w:r>
    </w:p>
    <w:p w:rsidR="006365A2" w:rsidRPr="007373AE" w:rsidRDefault="006365A2" w:rsidP="008C73C7">
      <w:pPr>
        <w:tabs>
          <w:tab w:val="left" w:pos="851"/>
          <w:tab w:val="left" w:pos="1134"/>
          <w:tab w:val="right" w:pos="9072"/>
        </w:tabs>
        <w:ind w:firstLine="1418"/>
        <w:jc w:val="both"/>
      </w:pPr>
    </w:p>
    <w:p w:rsidR="007C3339" w:rsidRDefault="00DE0280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7373AE">
        <w:rPr>
          <w:b/>
          <w:bCs/>
          <w:iCs/>
        </w:rPr>
        <w:t>Parágrafo único</w:t>
      </w:r>
      <w:r w:rsidR="00C221DD" w:rsidRPr="007373AE">
        <w:rPr>
          <w:b/>
          <w:bCs/>
          <w:iCs/>
        </w:rPr>
        <w:t>.</w:t>
      </w:r>
      <w:r w:rsidRPr="007373AE">
        <w:rPr>
          <w:b/>
          <w:bCs/>
          <w:iCs/>
        </w:rPr>
        <w:t xml:space="preserve"> </w:t>
      </w:r>
      <w:r w:rsidRPr="007373AE">
        <w:rPr>
          <w:iCs/>
        </w:rPr>
        <w:t xml:space="preserve">Fica denominado de uso permissível </w:t>
      </w:r>
      <w:r w:rsidRPr="007373AE">
        <w:t xml:space="preserve">Grupo 2 </w:t>
      </w:r>
      <w:r w:rsidR="006365A2" w:rsidRPr="007373AE">
        <w:t xml:space="preserve">- </w:t>
      </w:r>
      <w:r w:rsidRPr="007373AE">
        <w:t xml:space="preserve">Compatíveis - </w:t>
      </w:r>
      <w:r w:rsidR="00C221DD" w:rsidRPr="007373AE">
        <w:t>o</w:t>
      </w:r>
      <w:r w:rsidRPr="007373AE">
        <w:t xml:space="preserve"> licenciamento da atividade e do empreendimento fica </w:t>
      </w:r>
      <w:r w:rsidR="006365A2" w:rsidRPr="007373AE">
        <w:rPr>
          <w:iCs/>
        </w:rPr>
        <w:t>condicionada à aprovação da Comissão de Normatização de Legislação Urbana - CNLU e Conselho Municipal de Desenvolvimento Econômico e Social de Sorriso - COMDESS.</w:t>
      </w:r>
    </w:p>
    <w:p w:rsidR="001237A9" w:rsidRPr="00136275" w:rsidRDefault="001237A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421EA6" w:rsidRDefault="00421EA6" w:rsidP="00421EA6">
      <w:pPr>
        <w:tabs>
          <w:tab w:val="left" w:pos="851"/>
          <w:tab w:val="left" w:pos="1134"/>
          <w:tab w:val="right" w:pos="9072"/>
        </w:tabs>
        <w:ind w:firstLine="1418"/>
        <w:jc w:val="center"/>
        <w:outlineLvl w:val="2"/>
        <w:rPr>
          <w:b/>
          <w:bCs/>
          <w:iCs/>
        </w:rPr>
      </w:pPr>
    </w:p>
    <w:p w:rsidR="00346C8C" w:rsidRPr="007373AE" w:rsidRDefault="00C221DD" w:rsidP="00421EA6">
      <w:pPr>
        <w:tabs>
          <w:tab w:val="left" w:pos="851"/>
          <w:tab w:val="left" w:pos="1134"/>
          <w:tab w:val="right" w:pos="9072"/>
        </w:tabs>
        <w:ind w:firstLine="1418"/>
        <w:jc w:val="center"/>
        <w:outlineLvl w:val="2"/>
        <w:rPr>
          <w:b/>
          <w:bCs/>
          <w:iCs/>
        </w:rPr>
      </w:pPr>
      <w:r w:rsidRPr="007373AE">
        <w:rPr>
          <w:b/>
          <w:bCs/>
          <w:iCs/>
        </w:rPr>
        <w:t xml:space="preserve">Seção </w:t>
      </w:r>
      <w:r w:rsidR="00346C8C" w:rsidRPr="007373AE">
        <w:rPr>
          <w:b/>
          <w:bCs/>
          <w:iCs/>
        </w:rPr>
        <w:t xml:space="preserve">XI </w:t>
      </w:r>
      <w:r w:rsidR="008C73C7" w:rsidRPr="007373AE">
        <w:rPr>
          <w:b/>
          <w:bCs/>
          <w:iCs/>
        </w:rPr>
        <w:t>-</w:t>
      </w:r>
      <w:r w:rsidR="00346C8C" w:rsidRPr="007373AE">
        <w:rPr>
          <w:b/>
          <w:bCs/>
          <w:iCs/>
        </w:rPr>
        <w:t xml:space="preserve"> Zona</w:t>
      </w:r>
      <w:r w:rsidR="00B916B0" w:rsidRPr="007373AE">
        <w:rPr>
          <w:b/>
          <w:bCs/>
          <w:iCs/>
        </w:rPr>
        <w:t xml:space="preserve"> Especial de Aeroporto</w:t>
      </w:r>
      <w:r w:rsidR="008C73C7" w:rsidRPr="007373AE">
        <w:rPr>
          <w:b/>
          <w:bCs/>
          <w:iCs/>
        </w:rPr>
        <w:t xml:space="preserve"> -</w:t>
      </w:r>
      <w:r w:rsidR="00346C8C" w:rsidRPr="007373AE">
        <w:rPr>
          <w:b/>
          <w:bCs/>
          <w:iCs/>
        </w:rPr>
        <w:t xml:space="preserve"> Z</w:t>
      </w:r>
      <w:r w:rsidR="00B916B0" w:rsidRPr="007373AE">
        <w:rPr>
          <w:b/>
          <w:bCs/>
          <w:iCs/>
        </w:rPr>
        <w:t>E</w:t>
      </w:r>
      <w:r w:rsidR="00346C8C" w:rsidRPr="007373AE">
        <w:rPr>
          <w:b/>
          <w:bCs/>
          <w:iCs/>
        </w:rPr>
        <w:t>A;</w:t>
      </w:r>
    </w:p>
    <w:p w:rsidR="004512A5" w:rsidRPr="007373AE" w:rsidRDefault="004512A5" w:rsidP="008C73C7">
      <w:pPr>
        <w:ind w:firstLine="1418"/>
        <w:jc w:val="both"/>
        <w:rPr>
          <w:b/>
          <w:bCs/>
          <w:iCs/>
        </w:rPr>
      </w:pPr>
    </w:p>
    <w:p w:rsidR="007C3339" w:rsidRDefault="00A74D66" w:rsidP="008C73C7">
      <w:pPr>
        <w:ind w:firstLine="1418"/>
        <w:jc w:val="both"/>
        <w:rPr>
          <w:iCs/>
        </w:rPr>
      </w:pPr>
      <w:r w:rsidRPr="007373AE">
        <w:rPr>
          <w:b/>
          <w:bCs/>
          <w:iCs/>
        </w:rPr>
        <w:t xml:space="preserve">Art. </w:t>
      </w:r>
      <w:r w:rsidR="0070439F" w:rsidRPr="007373AE">
        <w:rPr>
          <w:b/>
          <w:bCs/>
          <w:iCs/>
        </w:rPr>
        <w:t>77</w:t>
      </w:r>
      <w:r w:rsidR="0055798A" w:rsidRPr="007373AE">
        <w:rPr>
          <w:b/>
          <w:bCs/>
          <w:iCs/>
        </w:rPr>
        <w:t>-B</w:t>
      </w:r>
      <w:r w:rsidR="00C221DD" w:rsidRPr="007373AE">
        <w:rPr>
          <w:b/>
          <w:bCs/>
          <w:iCs/>
        </w:rPr>
        <w:t>.</w:t>
      </w:r>
      <w:r w:rsidRPr="007373AE">
        <w:rPr>
          <w:b/>
          <w:bCs/>
          <w:iCs/>
        </w:rPr>
        <w:t xml:space="preserve"> </w:t>
      </w:r>
      <w:r w:rsidRPr="007373AE">
        <w:rPr>
          <w:iCs/>
        </w:rPr>
        <w:t xml:space="preserve">Os empreendimentos deverão ter aprovação do </w:t>
      </w:r>
      <w:r w:rsidR="005D14D7" w:rsidRPr="007373AE">
        <w:rPr>
          <w:iCs/>
        </w:rPr>
        <w:t xml:space="preserve">Comando Aéreo Regional - </w:t>
      </w:r>
      <w:r w:rsidRPr="007373AE">
        <w:rPr>
          <w:iCs/>
          <w:color w:val="000000" w:themeColor="text1"/>
        </w:rPr>
        <w:t>C</w:t>
      </w:r>
      <w:r w:rsidR="008C73C7" w:rsidRPr="007373AE">
        <w:rPr>
          <w:iCs/>
          <w:color w:val="000000" w:themeColor="text1"/>
        </w:rPr>
        <w:t>OMAR</w:t>
      </w:r>
      <w:r w:rsidR="008C73C7" w:rsidRPr="007373AE">
        <w:rPr>
          <w:iCs/>
        </w:rPr>
        <w:t xml:space="preserve"> até que seja aprovado por L</w:t>
      </w:r>
      <w:r w:rsidRPr="007373AE">
        <w:rPr>
          <w:iCs/>
        </w:rPr>
        <w:t>ei o Zoneamento Aeroviário.</w:t>
      </w:r>
    </w:p>
    <w:p w:rsidR="001237A9" w:rsidRPr="007373AE" w:rsidRDefault="001237A9" w:rsidP="008C73C7">
      <w:pPr>
        <w:ind w:firstLine="1418"/>
        <w:jc w:val="both"/>
        <w:rPr>
          <w:iCs/>
        </w:rPr>
      </w:pPr>
    </w:p>
    <w:p w:rsidR="00346C8C" w:rsidRPr="007373AE" w:rsidRDefault="00421EA6" w:rsidP="008C73C7">
      <w:pPr>
        <w:tabs>
          <w:tab w:val="left" w:pos="851"/>
          <w:tab w:val="left" w:pos="1134"/>
          <w:tab w:val="right" w:pos="9072"/>
        </w:tabs>
        <w:spacing w:before="240" w:after="60"/>
        <w:ind w:firstLine="1418"/>
        <w:jc w:val="center"/>
        <w:outlineLvl w:val="2"/>
        <w:rPr>
          <w:b/>
          <w:bCs/>
          <w:iCs/>
        </w:rPr>
      </w:pPr>
      <w:r>
        <w:rPr>
          <w:b/>
          <w:bCs/>
          <w:iCs/>
        </w:rPr>
        <w:t xml:space="preserve">Seção </w:t>
      </w:r>
      <w:r w:rsidR="00346C8C" w:rsidRPr="007373AE">
        <w:rPr>
          <w:b/>
          <w:bCs/>
          <w:iCs/>
        </w:rPr>
        <w:t>XII</w:t>
      </w:r>
      <w:r w:rsidR="008C73C7" w:rsidRPr="007373AE">
        <w:rPr>
          <w:b/>
          <w:bCs/>
          <w:iCs/>
        </w:rPr>
        <w:t xml:space="preserve"> -</w:t>
      </w:r>
      <w:r w:rsidR="00346C8C" w:rsidRPr="007373AE">
        <w:rPr>
          <w:b/>
          <w:bCs/>
          <w:iCs/>
        </w:rPr>
        <w:t xml:space="preserve"> Zona Especifica de Sítios de Recreio </w:t>
      </w:r>
      <w:r w:rsidR="008C73C7" w:rsidRPr="007373AE">
        <w:rPr>
          <w:b/>
          <w:bCs/>
          <w:iCs/>
        </w:rPr>
        <w:t>-</w:t>
      </w:r>
      <w:r w:rsidR="00346C8C" w:rsidRPr="007373AE">
        <w:rPr>
          <w:b/>
          <w:bCs/>
          <w:iCs/>
        </w:rPr>
        <w:t xml:space="preserve"> ZUES.</w:t>
      </w:r>
    </w:p>
    <w:p w:rsidR="00AD2BCC" w:rsidRPr="007373AE" w:rsidRDefault="00AD2BCC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outlineLvl w:val="2"/>
        <w:rPr>
          <w:b/>
          <w:bCs/>
          <w:iCs/>
        </w:rPr>
      </w:pPr>
    </w:p>
    <w:p w:rsidR="00346C8C" w:rsidRPr="007373AE" w:rsidRDefault="00C131F1" w:rsidP="008C73C7">
      <w:pPr>
        <w:ind w:firstLine="1418"/>
        <w:jc w:val="both"/>
        <w:rPr>
          <w:bCs/>
          <w:iCs/>
        </w:rPr>
      </w:pPr>
      <w:r w:rsidRPr="007373AE">
        <w:rPr>
          <w:b/>
          <w:bCs/>
          <w:iCs/>
        </w:rPr>
        <w:t xml:space="preserve">Art. </w:t>
      </w:r>
      <w:r w:rsidR="00E86575" w:rsidRPr="007373AE">
        <w:rPr>
          <w:b/>
          <w:bCs/>
          <w:iCs/>
        </w:rPr>
        <w:t>7</w:t>
      </w:r>
      <w:r w:rsidR="0055798A" w:rsidRPr="007373AE">
        <w:rPr>
          <w:b/>
          <w:bCs/>
          <w:iCs/>
        </w:rPr>
        <w:t>7-C.</w:t>
      </w:r>
      <w:r w:rsidRPr="007373AE">
        <w:rPr>
          <w:b/>
          <w:bCs/>
          <w:iCs/>
        </w:rPr>
        <w:t xml:space="preserve"> </w:t>
      </w:r>
      <w:r w:rsidRPr="007373AE">
        <w:rPr>
          <w:bCs/>
          <w:iCs/>
        </w:rPr>
        <w:t xml:space="preserve">Zona Especifica de Sítios de Recreio </w:t>
      </w:r>
      <w:r w:rsidR="008C73C7" w:rsidRPr="007373AE">
        <w:rPr>
          <w:bCs/>
          <w:iCs/>
        </w:rPr>
        <w:t>-</w:t>
      </w:r>
      <w:r w:rsidRPr="007373AE">
        <w:rPr>
          <w:bCs/>
          <w:iCs/>
        </w:rPr>
        <w:t xml:space="preserve"> ZUES - </w:t>
      </w:r>
      <w:r w:rsidR="0008798A" w:rsidRPr="007373AE">
        <w:rPr>
          <w:bCs/>
          <w:iCs/>
        </w:rPr>
        <w:t xml:space="preserve">áreas </w:t>
      </w:r>
      <w:r w:rsidRPr="007373AE">
        <w:rPr>
          <w:bCs/>
          <w:iCs/>
        </w:rPr>
        <w:t>destinadas à implantação de condomínio</w:t>
      </w:r>
      <w:r w:rsidR="0008798A" w:rsidRPr="007373AE">
        <w:rPr>
          <w:bCs/>
          <w:iCs/>
        </w:rPr>
        <w:t xml:space="preserve"> mediante sítios de recreio</w:t>
      </w:r>
      <w:r w:rsidRPr="007373AE">
        <w:rPr>
          <w:bCs/>
          <w:iCs/>
        </w:rPr>
        <w:t xml:space="preserve">, passando pelo processo de aprovação de parcelamento específico, seguindo a Lei 3.067, de 29 de outubro </w:t>
      </w:r>
      <w:r w:rsidR="0008798A" w:rsidRPr="007373AE">
        <w:rPr>
          <w:bCs/>
          <w:iCs/>
        </w:rPr>
        <w:t>de 2020 do Município de Sorriso e suas alterações.</w:t>
      </w:r>
    </w:p>
    <w:p w:rsidR="001237A9" w:rsidRDefault="001237A9" w:rsidP="008C73C7">
      <w:pPr>
        <w:tabs>
          <w:tab w:val="left" w:pos="851"/>
          <w:tab w:val="left" w:pos="1134"/>
          <w:tab w:val="right" w:pos="9072"/>
        </w:tabs>
        <w:spacing w:before="240" w:after="60"/>
        <w:ind w:firstLine="1418"/>
        <w:jc w:val="center"/>
        <w:outlineLvl w:val="2"/>
        <w:rPr>
          <w:b/>
          <w:bCs/>
          <w:iCs/>
        </w:rPr>
      </w:pPr>
    </w:p>
    <w:p w:rsidR="001237A9" w:rsidRDefault="001237A9" w:rsidP="008C73C7">
      <w:pPr>
        <w:tabs>
          <w:tab w:val="left" w:pos="851"/>
          <w:tab w:val="left" w:pos="1134"/>
          <w:tab w:val="right" w:pos="9072"/>
        </w:tabs>
        <w:spacing w:before="240" w:after="60"/>
        <w:ind w:firstLine="1418"/>
        <w:jc w:val="center"/>
        <w:outlineLvl w:val="2"/>
        <w:rPr>
          <w:b/>
          <w:bCs/>
          <w:iCs/>
        </w:rPr>
      </w:pPr>
    </w:p>
    <w:p w:rsidR="00346C8C" w:rsidRPr="007373AE" w:rsidRDefault="00421EA6" w:rsidP="008C73C7">
      <w:pPr>
        <w:tabs>
          <w:tab w:val="left" w:pos="851"/>
          <w:tab w:val="left" w:pos="1134"/>
          <w:tab w:val="right" w:pos="9072"/>
        </w:tabs>
        <w:spacing w:before="240" w:after="60"/>
        <w:ind w:firstLine="1418"/>
        <w:jc w:val="center"/>
        <w:outlineLvl w:val="2"/>
        <w:rPr>
          <w:b/>
          <w:bCs/>
          <w:iCs/>
        </w:rPr>
      </w:pPr>
      <w:r>
        <w:rPr>
          <w:b/>
          <w:bCs/>
          <w:iCs/>
        </w:rPr>
        <w:t xml:space="preserve">Seção </w:t>
      </w:r>
      <w:r w:rsidR="00346C8C" w:rsidRPr="007373AE">
        <w:rPr>
          <w:b/>
          <w:bCs/>
          <w:iCs/>
        </w:rPr>
        <w:t>XI</w:t>
      </w:r>
      <w:r>
        <w:rPr>
          <w:b/>
          <w:bCs/>
          <w:iCs/>
        </w:rPr>
        <w:t>II</w:t>
      </w:r>
      <w:r w:rsidR="00346C8C" w:rsidRPr="007373AE">
        <w:rPr>
          <w:b/>
          <w:bCs/>
          <w:iCs/>
        </w:rPr>
        <w:t xml:space="preserve"> - Zona Urbana de Uso Múltiplo </w:t>
      </w:r>
      <w:r w:rsidR="008C73C7" w:rsidRPr="007373AE">
        <w:rPr>
          <w:b/>
          <w:bCs/>
          <w:iCs/>
        </w:rPr>
        <w:t>-</w:t>
      </w:r>
      <w:r w:rsidR="00346C8C" w:rsidRPr="007373AE">
        <w:rPr>
          <w:b/>
          <w:bCs/>
          <w:iCs/>
        </w:rPr>
        <w:t xml:space="preserve"> ZUM</w:t>
      </w:r>
    </w:p>
    <w:p w:rsidR="00F243E9" w:rsidRPr="007373AE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Arial"/>
          <w:b/>
          <w:iCs/>
        </w:rPr>
      </w:pPr>
    </w:p>
    <w:p w:rsidR="00DD08B6" w:rsidRPr="007373AE" w:rsidRDefault="00DD08B6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7373AE">
        <w:rPr>
          <w:b/>
          <w:bCs/>
          <w:iCs/>
        </w:rPr>
        <w:t xml:space="preserve">Art. </w:t>
      </w:r>
      <w:r w:rsidR="0055798A" w:rsidRPr="007373AE">
        <w:rPr>
          <w:b/>
          <w:bCs/>
          <w:iCs/>
        </w:rPr>
        <w:t>77-D.</w:t>
      </w:r>
      <w:r w:rsidRPr="007373AE">
        <w:rPr>
          <w:bCs/>
          <w:iCs/>
        </w:rPr>
        <w:t xml:space="preserve"> </w:t>
      </w:r>
      <w:r w:rsidRPr="007373AE">
        <w:rPr>
          <w:iCs/>
        </w:rPr>
        <w:t xml:space="preserve">Zona Urbana de Uso Múltiplo </w:t>
      </w:r>
      <w:r w:rsidR="003E260E" w:rsidRPr="007373AE">
        <w:rPr>
          <w:iCs/>
        </w:rPr>
        <w:t>-</w:t>
      </w:r>
      <w:r w:rsidRPr="007373AE">
        <w:rPr>
          <w:iCs/>
        </w:rPr>
        <w:t xml:space="preserve"> ZUM </w:t>
      </w:r>
      <w:r w:rsidR="003E260E" w:rsidRPr="007373AE">
        <w:rPr>
          <w:iCs/>
        </w:rPr>
        <w:t>-</w:t>
      </w:r>
      <w:r w:rsidRPr="007373AE">
        <w:rPr>
          <w:iCs/>
        </w:rPr>
        <w:t xml:space="preserve"> é aquela recomendada </w:t>
      </w:r>
      <w:r w:rsidR="00110042" w:rsidRPr="007373AE">
        <w:rPr>
          <w:iCs/>
        </w:rPr>
        <w:t>à</w:t>
      </w:r>
      <w:r w:rsidRPr="007373AE">
        <w:rPr>
          <w:iCs/>
        </w:rPr>
        <w:t xml:space="preserve"> integração dos vários usos e atividades, desde que compatíveis com a vizinhança.</w:t>
      </w:r>
    </w:p>
    <w:p w:rsidR="00DD08B6" w:rsidRPr="007373AE" w:rsidRDefault="00DD08B6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DD08B6" w:rsidRPr="007373AE" w:rsidRDefault="00DD08B6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7373AE">
        <w:rPr>
          <w:b/>
          <w:iCs/>
        </w:rPr>
        <w:t xml:space="preserve">§ 1º </w:t>
      </w:r>
      <w:r w:rsidRPr="007373AE">
        <w:rPr>
          <w:iCs/>
        </w:rPr>
        <w:t xml:space="preserve">A Zona Urbana de Uso Múltiplo é definida pela </w:t>
      </w:r>
      <w:proofErr w:type="spellStart"/>
      <w:r w:rsidRPr="007373AE">
        <w:rPr>
          <w:iCs/>
        </w:rPr>
        <w:t>Macrozona</w:t>
      </w:r>
      <w:proofErr w:type="spellEnd"/>
      <w:r w:rsidRPr="007373AE">
        <w:rPr>
          <w:iCs/>
        </w:rPr>
        <w:t xml:space="preserve"> Urbana do </w:t>
      </w:r>
      <w:r w:rsidR="00EC6759" w:rsidRPr="007373AE">
        <w:rPr>
          <w:iCs/>
        </w:rPr>
        <w:t>Município</w:t>
      </w:r>
      <w:r w:rsidR="00B916B0" w:rsidRPr="007373AE">
        <w:rPr>
          <w:iCs/>
        </w:rPr>
        <w:t xml:space="preserve"> de Sorriso</w:t>
      </w:r>
      <w:r w:rsidRPr="007373AE">
        <w:rPr>
          <w:iCs/>
        </w:rPr>
        <w:t xml:space="preserve">. </w:t>
      </w:r>
    </w:p>
    <w:p w:rsidR="007E5134" w:rsidRPr="007373AE" w:rsidRDefault="007E5134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iCs/>
        </w:rPr>
      </w:pPr>
    </w:p>
    <w:p w:rsidR="00DD08B6" w:rsidRPr="007373AE" w:rsidRDefault="00DD08B6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7373AE">
        <w:rPr>
          <w:b/>
          <w:iCs/>
        </w:rPr>
        <w:t xml:space="preserve">§ 2º </w:t>
      </w:r>
      <w:r w:rsidRPr="007373AE">
        <w:rPr>
          <w:iCs/>
        </w:rPr>
        <w:t xml:space="preserve">Na Zona Urbana de Uso Múltiplo não será permitido o licenciamento de atividades e empreendimentos da Subcategoria Geradores de Impacto </w:t>
      </w:r>
      <w:r w:rsidR="008C73C7" w:rsidRPr="007373AE">
        <w:rPr>
          <w:iCs/>
        </w:rPr>
        <w:t>-</w:t>
      </w:r>
      <w:r w:rsidRPr="007373AE">
        <w:rPr>
          <w:iCs/>
        </w:rPr>
        <w:t xml:space="preserve"> Não Compatível.</w:t>
      </w:r>
    </w:p>
    <w:p w:rsidR="003C1F46" w:rsidRPr="007373AE" w:rsidRDefault="003C1F46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DD08B6" w:rsidRPr="00136275" w:rsidRDefault="00DD08B6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7373AE">
        <w:rPr>
          <w:b/>
          <w:iCs/>
        </w:rPr>
        <w:t xml:space="preserve">Parágrafo </w:t>
      </w:r>
      <w:r w:rsidR="0055798A" w:rsidRPr="007373AE">
        <w:rPr>
          <w:b/>
          <w:iCs/>
        </w:rPr>
        <w:t>ú</w:t>
      </w:r>
      <w:r w:rsidRPr="007373AE">
        <w:rPr>
          <w:b/>
          <w:iCs/>
        </w:rPr>
        <w:t>nico</w:t>
      </w:r>
      <w:r w:rsidR="0055798A" w:rsidRPr="007373AE">
        <w:rPr>
          <w:b/>
          <w:iCs/>
        </w:rPr>
        <w:t>.</w:t>
      </w:r>
      <w:r w:rsidRPr="007373AE">
        <w:rPr>
          <w:iCs/>
        </w:rPr>
        <w:t xml:space="preserve"> A Zona ao qual o loteamento irá pertencer será aprovada </w:t>
      </w:r>
      <w:r w:rsidR="00EC6759" w:rsidRPr="007373AE">
        <w:rPr>
          <w:iCs/>
        </w:rPr>
        <w:t>na emissão de Certidão de Viabilidade</w:t>
      </w:r>
      <w:r w:rsidRPr="007373AE">
        <w:rPr>
          <w:iCs/>
        </w:rPr>
        <w:t>, Lei de Zoneamento, Uso e Ocupação do Solo quando das alterações deste.</w:t>
      </w:r>
    </w:p>
    <w:p w:rsidR="0055798A" w:rsidRPr="00136275" w:rsidRDefault="0055798A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</w:p>
    <w:p w:rsidR="00F243E9" w:rsidRPr="007373AE" w:rsidRDefault="00A0152D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7373AE">
        <w:rPr>
          <w:b/>
          <w:bCs/>
          <w:iCs/>
        </w:rPr>
        <w:t xml:space="preserve">Art. </w:t>
      </w:r>
      <w:r w:rsidR="0055798A" w:rsidRPr="007373AE">
        <w:rPr>
          <w:b/>
          <w:bCs/>
          <w:iCs/>
        </w:rPr>
        <w:t>79.</w:t>
      </w:r>
      <w:r w:rsidR="00F243E9" w:rsidRPr="007373AE">
        <w:rPr>
          <w:bCs/>
          <w:iCs/>
        </w:rPr>
        <w:t xml:space="preserve"> </w:t>
      </w:r>
      <w:r w:rsidR="00F243E9" w:rsidRPr="007373AE">
        <w:rPr>
          <w:iCs/>
        </w:rPr>
        <w:t>Consideram-se infrações nas disposições desta Lei</w:t>
      </w:r>
      <w:r w:rsidR="0070439F" w:rsidRPr="007373AE">
        <w:rPr>
          <w:iCs/>
        </w:rPr>
        <w:t xml:space="preserve"> Complementar</w:t>
      </w:r>
      <w:r w:rsidR="00F243E9" w:rsidRPr="007373AE">
        <w:rPr>
          <w:iCs/>
        </w:rPr>
        <w:t>:</w:t>
      </w:r>
    </w:p>
    <w:p w:rsidR="003C1F46" w:rsidRPr="00136275" w:rsidRDefault="0055798A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7373AE">
        <w:rPr>
          <w:rFonts w:eastAsia="MS Mincho"/>
          <w:iCs/>
        </w:rPr>
        <w:t>..................................................................................................................................</w:t>
      </w:r>
    </w:p>
    <w:p w:rsidR="00F243E9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</w:p>
    <w:p w:rsidR="0066711A" w:rsidRPr="007373AE" w:rsidRDefault="00A0152D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7373AE">
        <w:rPr>
          <w:b/>
          <w:bCs/>
          <w:iCs/>
        </w:rPr>
        <w:t xml:space="preserve">Art. </w:t>
      </w:r>
      <w:r w:rsidR="004D3215" w:rsidRPr="007373AE">
        <w:rPr>
          <w:b/>
          <w:bCs/>
          <w:iCs/>
        </w:rPr>
        <w:t>8</w:t>
      </w:r>
      <w:r w:rsidR="0055798A" w:rsidRPr="007373AE">
        <w:rPr>
          <w:b/>
          <w:bCs/>
          <w:iCs/>
        </w:rPr>
        <w:t>0.</w:t>
      </w:r>
      <w:r w:rsidR="00F243E9" w:rsidRPr="007373AE">
        <w:rPr>
          <w:b/>
          <w:bCs/>
          <w:iCs/>
        </w:rPr>
        <w:t xml:space="preserve"> </w:t>
      </w:r>
      <w:r w:rsidR="00F243E9" w:rsidRPr="007373AE">
        <w:rPr>
          <w:iCs/>
        </w:rPr>
        <w:t xml:space="preserve">A modificação da denominação das vias públicas urbanas utilizadas como limites nas zonas descritas nesta Lei </w:t>
      </w:r>
      <w:r w:rsidR="0070439F" w:rsidRPr="007373AE">
        <w:rPr>
          <w:iCs/>
        </w:rPr>
        <w:t xml:space="preserve">Complementar </w:t>
      </w:r>
      <w:r w:rsidR="00F243E9" w:rsidRPr="007373AE">
        <w:rPr>
          <w:iCs/>
        </w:rPr>
        <w:t>não altera os perímetros das mesmas.</w:t>
      </w:r>
    </w:p>
    <w:p w:rsidR="00075252" w:rsidRPr="007373AE" w:rsidRDefault="00075252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F243E9" w:rsidRPr="00136275" w:rsidRDefault="00C5495E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7373AE">
        <w:rPr>
          <w:b/>
          <w:bCs/>
          <w:iCs/>
        </w:rPr>
        <w:t xml:space="preserve">Art. </w:t>
      </w:r>
      <w:r w:rsidR="004D3215" w:rsidRPr="007373AE">
        <w:rPr>
          <w:b/>
          <w:bCs/>
          <w:iCs/>
        </w:rPr>
        <w:t>8</w:t>
      </w:r>
      <w:r w:rsidR="0055798A" w:rsidRPr="007373AE">
        <w:rPr>
          <w:b/>
          <w:bCs/>
          <w:iCs/>
        </w:rPr>
        <w:t>1</w:t>
      </w:r>
      <w:r w:rsidR="00556D86">
        <w:rPr>
          <w:b/>
          <w:bCs/>
          <w:iCs/>
        </w:rPr>
        <w:t>.</w:t>
      </w:r>
      <w:r w:rsidR="00F243E9" w:rsidRPr="007373AE">
        <w:rPr>
          <w:b/>
          <w:bCs/>
          <w:iCs/>
        </w:rPr>
        <w:t xml:space="preserve"> </w:t>
      </w:r>
      <w:r w:rsidR="00F243E9" w:rsidRPr="007373AE">
        <w:rPr>
          <w:iCs/>
        </w:rPr>
        <w:t>Integram esta Lei</w:t>
      </w:r>
      <w:r w:rsidR="0070439F" w:rsidRPr="007373AE">
        <w:rPr>
          <w:iCs/>
        </w:rPr>
        <w:t xml:space="preserve"> Complementar</w:t>
      </w:r>
      <w:r w:rsidR="00F243E9" w:rsidRPr="007373AE">
        <w:rPr>
          <w:iCs/>
        </w:rPr>
        <w:t xml:space="preserve"> os seguintes anexos:</w:t>
      </w:r>
    </w:p>
    <w:p w:rsidR="00F243E9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</w:p>
    <w:p w:rsidR="003C1F46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136275">
        <w:rPr>
          <w:iCs/>
        </w:rPr>
        <w:t xml:space="preserve">ANEXO </w:t>
      </w:r>
      <w:r w:rsidR="007A297D" w:rsidRPr="00136275">
        <w:rPr>
          <w:iCs/>
        </w:rPr>
        <w:t>0</w:t>
      </w:r>
      <w:r w:rsidRPr="00136275">
        <w:rPr>
          <w:iCs/>
        </w:rPr>
        <w:t xml:space="preserve">1 - Mapa das Zonas Urbanas da Cidade de Sorriso </w:t>
      </w:r>
    </w:p>
    <w:p w:rsidR="00F243E9" w:rsidRPr="00136275" w:rsidRDefault="007E5134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136275">
        <w:rPr>
          <w:iCs/>
        </w:rPr>
        <w:t xml:space="preserve">ANEXO </w:t>
      </w:r>
      <w:r w:rsidR="007A297D" w:rsidRPr="00136275">
        <w:rPr>
          <w:iCs/>
        </w:rPr>
        <w:t>0</w:t>
      </w:r>
      <w:r w:rsidR="002363F8" w:rsidRPr="00136275">
        <w:rPr>
          <w:iCs/>
        </w:rPr>
        <w:t xml:space="preserve">2 - </w:t>
      </w:r>
      <w:r w:rsidR="00F243E9" w:rsidRPr="00136275">
        <w:rPr>
          <w:iCs/>
        </w:rPr>
        <w:t>Representação Gráfica dos Conceitos de Ocupação do Solo Urbano.</w:t>
      </w:r>
    </w:p>
    <w:p w:rsidR="00556D86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F9018D">
        <w:rPr>
          <w:iCs/>
          <w:color w:val="000000" w:themeColor="text1"/>
        </w:rPr>
        <w:t xml:space="preserve">ANEXO </w:t>
      </w:r>
      <w:r w:rsidR="00476985" w:rsidRPr="00F9018D">
        <w:rPr>
          <w:iCs/>
          <w:color w:val="000000" w:themeColor="text1"/>
        </w:rPr>
        <w:t>03</w:t>
      </w:r>
      <w:r w:rsidR="002363F8" w:rsidRPr="00F9018D">
        <w:rPr>
          <w:iCs/>
          <w:color w:val="000000" w:themeColor="text1"/>
        </w:rPr>
        <w:t xml:space="preserve"> </w:t>
      </w:r>
      <w:r w:rsidR="00F9018D">
        <w:rPr>
          <w:iCs/>
          <w:color w:val="000000" w:themeColor="text1"/>
        </w:rPr>
        <w:t>-</w:t>
      </w:r>
      <w:r w:rsidRPr="00F9018D">
        <w:rPr>
          <w:iCs/>
          <w:color w:val="000000" w:themeColor="text1"/>
        </w:rPr>
        <w:t xml:space="preserve"> </w:t>
      </w:r>
      <w:r w:rsidR="00556D86" w:rsidRPr="00136275">
        <w:rPr>
          <w:iCs/>
        </w:rPr>
        <w:t xml:space="preserve">Tabela de Uso e Ocupação do Solo Urbano. </w:t>
      </w:r>
    </w:p>
    <w:p w:rsidR="00556D86" w:rsidRPr="00136275" w:rsidRDefault="008526DF" w:rsidP="00556D86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>
        <w:rPr>
          <w:iCs/>
        </w:rPr>
        <w:t>ANEXO 0</w:t>
      </w:r>
      <w:r w:rsidR="00A50056">
        <w:rPr>
          <w:iCs/>
        </w:rPr>
        <w:t>4</w:t>
      </w:r>
      <w:r w:rsidR="002363F8" w:rsidRPr="00F9018D">
        <w:rPr>
          <w:iCs/>
          <w:color w:val="000000" w:themeColor="text1"/>
        </w:rPr>
        <w:t xml:space="preserve"> </w:t>
      </w:r>
      <w:r w:rsidR="002363F8" w:rsidRPr="00136275">
        <w:rPr>
          <w:iCs/>
        </w:rPr>
        <w:t>-</w:t>
      </w:r>
      <w:r w:rsidR="00F243E9" w:rsidRPr="00136275">
        <w:rPr>
          <w:iCs/>
        </w:rPr>
        <w:t xml:space="preserve"> </w:t>
      </w:r>
      <w:r w:rsidR="00556D86" w:rsidRPr="00136275">
        <w:rPr>
          <w:iCs/>
        </w:rPr>
        <w:t>Tipos de Uso.</w:t>
      </w:r>
    </w:p>
    <w:p w:rsidR="003C1F46" w:rsidRPr="00136275" w:rsidRDefault="003C1F46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F243E9" w:rsidRPr="00136275" w:rsidRDefault="00F243E9" w:rsidP="0055798A">
      <w:pPr>
        <w:pStyle w:val="Ttulo1"/>
        <w:ind w:left="0"/>
        <w:jc w:val="center"/>
        <w:rPr>
          <w:rFonts w:eastAsia="MS Mincho"/>
          <w:b/>
          <w:i w:val="0"/>
          <w:iCs/>
          <w:szCs w:val="24"/>
        </w:rPr>
      </w:pPr>
      <w:r w:rsidRPr="00136275">
        <w:rPr>
          <w:rFonts w:eastAsia="MS Mincho"/>
          <w:b/>
          <w:i w:val="0"/>
          <w:iCs/>
          <w:szCs w:val="24"/>
        </w:rPr>
        <w:t>CAPÍTULO V</w:t>
      </w:r>
      <w:r w:rsidR="00C5495E" w:rsidRPr="00136275">
        <w:rPr>
          <w:rFonts w:eastAsia="MS Mincho"/>
          <w:b/>
          <w:i w:val="0"/>
          <w:iCs/>
          <w:szCs w:val="24"/>
        </w:rPr>
        <w:t>II</w:t>
      </w:r>
    </w:p>
    <w:p w:rsidR="00F243E9" w:rsidRPr="00136275" w:rsidRDefault="00F243E9" w:rsidP="0055798A">
      <w:pPr>
        <w:pStyle w:val="Ttulo1"/>
        <w:ind w:left="0"/>
        <w:jc w:val="center"/>
        <w:rPr>
          <w:rFonts w:eastAsia="MS Mincho"/>
          <w:b/>
          <w:i w:val="0"/>
          <w:iCs/>
          <w:szCs w:val="24"/>
        </w:rPr>
      </w:pPr>
      <w:r w:rsidRPr="00136275">
        <w:rPr>
          <w:b/>
          <w:i w:val="0"/>
          <w:iCs/>
          <w:szCs w:val="24"/>
        </w:rPr>
        <w:t>DAS DISPOSIÇÕES FINAIS</w:t>
      </w:r>
    </w:p>
    <w:p w:rsidR="00F243E9" w:rsidRPr="00136275" w:rsidRDefault="00F243E9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b/>
          <w:iCs/>
        </w:rPr>
      </w:pPr>
    </w:p>
    <w:p w:rsidR="00F243E9" w:rsidRPr="00136275" w:rsidRDefault="00C5495E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1518FF">
        <w:rPr>
          <w:b/>
          <w:bCs/>
          <w:iCs/>
        </w:rPr>
        <w:t xml:space="preserve">Art. </w:t>
      </w:r>
      <w:r w:rsidR="00E86575" w:rsidRPr="001518FF">
        <w:rPr>
          <w:b/>
          <w:bCs/>
          <w:iCs/>
        </w:rPr>
        <w:t>8</w:t>
      </w:r>
      <w:r w:rsidR="0055798A" w:rsidRPr="001518FF">
        <w:rPr>
          <w:b/>
          <w:bCs/>
          <w:iCs/>
        </w:rPr>
        <w:t>2.</w:t>
      </w:r>
      <w:r w:rsidR="00F243E9" w:rsidRPr="001518FF">
        <w:rPr>
          <w:b/>
          <w:bCs/>
          <w:iCs/>
        </w:rPr>
        <w:t xml:space="preserve"> </w:t>
      </w:r>
      <w:r w:rsidR="00F243E9" w:rsidRPr="001518FF">
        <w:rPr>
          <w:iCs/>
        </w:rPr>
        <w:t>As edificações executadas antes da publicação desta Lei</w:t>
      </w:r>
      <w:r w:rsidR="0070439F" w:rsidRPr="001518FF">
        <w:rPr>
          <w:iCs/>
        </w:rPr>
        <w:t xml:space="preserve"> Complementar</w:t>
      </w:r>
      <w:r w:rsidR="00F243E9" w:rsidRPr="001518FF">
        <w:rPr>
          <w:iCs/>
        </w:rPr>
        <w:t>, que não estejam de acordo com as exigências aqui estabelecidas, somente poderão ser ampliadas ou modificadas, quando tais ampliações ou modificações não venham transgredir esta legislação</w:t>
      </w:r>
      <w:r w:rsidR="00F243E9" w:rsidRPr="00136275">
        <w:rPr>
          <w:iCs/>
        </w:rPr>
        <w:t>.</w:t>
      </w:r>
    </w:p>
    <w:p w:rsidR="00E3597A" w:rsidRPr="00136275" w:rsidRDefault="00E3597A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b/>
          <w:bCs/>
          <w:iCs/>
        </w:rPr>
      </w:pPr>
    </w:p>
    <w:p w:rsidR="00E3597A" w:rsidRDefault="00E3597A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1518FF">
        <w:rPr>
          <w:b/>
          <w:bCs/>
          <w:iCs/>
        </w:rPr>
        <w:t xml:space="preserve">Art. </w:t>
      </w:r>
      <w:r w:rsidR="00E86575" w:rsidRPr="001518FF">
        <w:rPr>
          <w:b/>
          <w:bCs/>
          <w:iCs/>
        </w:rPr>
        <w:t>8</w:t>
      </w:r>
      <w:r w:rsidR="00476985" w:rsidRPr="001518FF">
        <w:rPr>
          <w:b/>
          <w:bCs/>
          <w:iCs/>
        </w:rPr>
        <w:t>2-A.</w:t>
      </w:r>
      <w:r w:rsidRPr="001518FF">
        <w:rPr>
          <w:b/>
          <w:bCs/>
          <w:iCs/>
        </w:rPr>
        <w:t xml:space="preserve"> </w:t>
      </w:r>
      <w:r w:rsidRPr="001518FF">
        <w:rPr>
          <w:iCs/>
        </w:rPr>
        <w:t xml:space="preserve">Os parcelamentos do solo em forma de Loteamentos e </w:t>
      </w:r>
      <w:r w:rsidR="009B464B" w:rsidRPr="001518FF">
        <w:rPr>
          <w:iCs/>
        </w:rPr>
        <w:t>Condomínios com</w:t>
      </w:r>
      <w:r w:rsidRPr="001518FF">
        <w:rPr>
          <w:iCs/>
        </w:rPr>
        <w:t xml:space="preserve"> a Consulta Prévia emitida e com prazo de validade vigente, </w:t>
      </w:r>
      <w:r w:rsidR="009B464B" w:rsidRPr="001518FF">
        <w:rPr>
          <w:iCs/>
        </w:rPr>
        <w:t>obedecerão aos</w:t>
      </w:r>
      <w:r w:rsidRPr="001518FF">
        <w:rPr>
          <w:iCs/>
        </w:rPr>
        <w:t xml:space="preserve"> zoneamentos ao qual estiver descrito na Consulta Prévia. No caso de vencimento desta Consulta Prévia caberá a </w:t>
      </w:r>
      <w:r w:rsidRPr="001518FF">
        <w:rPr>
          <w:bCs/>
          <w:iCs/>
        </w:rPr>
        <w:t xml:space="preserve">Secretaria da Cidade </w:t>
      </w:r>
      <w:r w:rsidRPr="001518FF">
        <w:rPr>
          <w:iCs/>
        </w:rPr>
        <w:t xml:space="preserve">a renovação desta por um período de mais 180 dias. Nos casos de não renovação da Consulta Prévia, o parcelamento do Solo deverá obedecer ao Anexo 1 </w:t>
      </w:r>
      <w:r w:rsidR="00E73B21" w:rsidRPr="001518FF">
        <w:rPr>
          <w:iCs/>
        </w:rPr>
        <w:t>-</w:t>
      </w:r>
      <w:r w:rsidRPr="001518FF">
        <w:rPr>
          <w:iCs/>
        </w:rPr>
        <w:t xml:space="preserve"> mapa das Zonas Urbanas da Cidade de Sorriso aprovado nesta Lei </w:t>
      </w:r>
      <w:proofErr w:type="gramStart"/>
      <w:r w:rsidRPr="001518FF">
        <w:rPr>
          <w:iCs/>
        </w:rPr>
        <w:t>Complementar.</w:t>
      </w:r>
      <w:r w:rsidR="00421EA6">
        <w:rPr>
          <w:iCs/>
        </w:rPr>
        <w:t>”</w:t>
      </w:r>
      <w:proofErr w:type="gramEnd"/>
      <w:r w:rsidR="00421EA6">
        <w:rPr>
          <w:iCs/>
        </w:rPr>
        <w:t>(NR)</w:t>
      </w:r>
    </w:p>
    <w:p w:rsidR="00476985" w:rsidRDefault="00476985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</w:p>
    <w:p w:rsidR="00E3597A" w:rsidRPr="00136275" w:rsidRDefault="00476985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iCs/>
        </w:rPr>
      </w:pPr>
      <w:r w:rsidRPr="00476985">
        <w:rPr>
          <w:b/>
          <w:iCs/>
        </w:rPr>
        <w:t>Art. 2</w:t>
      </w:r>
      <w:r w:rsidR="00FC50F9">
        <w:rPr>
          <w:b/>
          <w:iCs/>
        </w:rPr>
        <w:t>º</w:t>
      </w:r>
      <w:r w:rsidR="00E3597A" w:rsidRPr="00421EA6">
        <w:rPr>
          <w:iCs/>
        </w:rPr>
        <w:t xml:space="preserve"> Revogam-se as Leis Complementares </w:t>
      </w:r>
      <w:proofErr w:type="spellStart"/>
      <w:r w:rsidR="00E3597A" w:rsidRPr="00421EA6">
        <w:rPr>
          <w:iCs/>
        </w:rPr>
        <w:t>n</w:t>
      </w:r>
      <w:r w:rsidRPr="00421EA6">
        <w:rPr>
          <w:iCs/>
        </w:rPr>
        <w:t>ºs</w:t>
      </w:r>
      <w:proofErr w:type="spellEnd"/>
      <w:r w:rsidR="00E3597A" w:rsidRPr="00421EA6">
        <w:rPr>
          <w:iCs/>
        </w:rPr>
        <w:t xml:space="preserve"> </w:t>
      </w:r>
      <w:r w:rsidR="00E3597A" w:rsidRPr="00421EA6">
        <w:rPr>
          <w:bCs/>
          <w:iCs/>
        </w:rPr>
        <w:t xml:space="preserve">051/2006; 088/2008; 095/2008; 129/2011; 131/2011; 153/2012; </w:t>
      </w:r>
      <w:r w:rsidR="00E71832" w:rsidRPr="00421EA6">
        <w:rPr>
          <w:bCs/>
          <w:iCs/>
        </w:rPr>
        <w:t xml:space="preserve">159/2012; </w:t>
      </w:r>
      <w:r w:rsidR="00E3597A" w:rsidRPr="00421EA6">
        <w:rPr>
          <w:bCs/>
          <w:iCs/>
        </w:rPr>
        <w:t>178/2013; 182/2013;</w:t>
      </w:r>
      <w:r w:rsidR="00B5525B" w:rsidRPr="00421EA6">
        <w:rPr>
          <w:bCs/>
          <w:iCs/>
        </w:rPr>
        <w:t xml:space="preserve"> 198/2014; </w:t>
      </w:r>
      <w:r w:rsidR="00E3597A" w:rsidRPr="00421EA6">
        <w:rPr>
          <w:bCs/>
          <w:iCs/>
        </w:rPr>
        <w:t>199/2014; 200/2014; 210/2015; 215/2015; 226/2015; 237/2015; 247/2016; 260/2017; 274/2018; 282/2018; 287/2018 e 291/2019</w:t>
      </w:r>
      <w:r w:rsidR="00B5525B" w:rsidRPr="00421EA6">
        <w:rPr>
          <w:bCs/>
          <w:iCs/>
        </w:rPr>
        <w:t>; 304/2019; 309/2020; 313/2020; 323/2020; 358/2022; 367/2022; 395/2023 e 408/2023</w:t>
      </w:r>
      <w:r w:rsidR="00E3597A" w:rsidRPr="00421EA6">
        <w:rPr>
          <w:bCs/>
          <w:iCs/>
        </w:rPr>
        <w:t>.</w:t>
      </w:r>
    </w:p>
    <w:p w:rsidR="00E3597A" w:rsidRPr="00136275" w:rsidRDefault="004D3215" w:rsidP="008C73C7">
      <w:pPr>
        <w:tabs>
          <w:tab w:val="left" w:pos="851"/>
          <w:tab w:val="left" w:pos="1134"/>
          <w:tab w:val="right" w:pos="9072"/>
        </w:tabs>
        <w:ind w:firstLine="1418"/>
        <w:jc w:val="both"/>
        <w:rPr>
          <w:rFonts w:eastAsia="MS Mincho"/>
          <w:iCs/>
        </w:rPr>
      </w:pPr>
      <w:r w:rsidRPr="00136275">
        <w:rPr>
          <w:b/>
          <w:bCs/>
          <w:iCs/>
        </w:rPr>
        <w:t xml:space="preserve">Art. </w:t>
      </w:r>
      <w:r w:rsidR="00476985">
        <w:rPr>
          <w:b/>
          <w:bCs/>
          <w:iCs/>
        </w:rPr>
        <w:t>3º</w:t>
      </w:r>
      <w:r w:rsidR="00E3597A" w:rsidRPr="00136275">
        <w:rPr>
          <w:b/>
          <w:bCs/>
          <w:iCs/>
        </w:rPr>
        <w:t xml:space="preserve"> </w:t>
      </w:r>
      <w:r w:rsidR="00E3597A" w:rsidRPr="00136275">
        <w:rPr>
          <w:iCs/>
        </w:rPr>
        <w:t>Esta Lei Complementar entra em vigor na data de sua publicação.</w:t>
      </w:r>
    </w:p>
    <w:p w:rsidR="00E3597A" w:rsidRPr="00136275" w:rsidRDefault="00E3597A" w:rsidP="00FC50F9">
      <w:pPr>
        <w:tabs>
          <w:tab w:val="left" w:pos="851"/>
          <w:tab w:val="left" w:pos="1134"/>
        </w:tabs>
        <w:ind w:firstLine="1418"/>
        <w:jc w:val="both"/>
        <w:rPr>
          <w:rFonts w:eastAsia="MS Mincho"/>
          <w:iCs/>
        </w:rPr>
      </w:pPr>
    </w:p>
    <w:p w:rsidR="0066711A" w:rsidRPr="00136275" w:rsidRDefault="0066711A" w:rsidP="008C73C7">
      <w:pPr>
        <w:ind w:firstLine="1418"/>
        <w:jc w:val="both"/>
        <w:rPr>
          <w:rFonts w:eastAsia="Arial Unicode MS"/>
          <w:iCs/>
        </w:rPr>
      </w:pPr>
    </w:p>
    <w:p w:rsidR="00E01B75" w:rsidRPr="00136275" w:rsidRDefault="00E01B75" w:rsidP="008C73C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iCs/>
        </w:rPr>
      </w:pPr>
      <w:r w:rsidRPr="00136275">
        <w:rPr>
          <w:iCs/>
        </w:rPr>
        <w:t xml:space="preserve">Sorriso, Estado de Mato Grosso, em </w:t>
      </w:r>
      <w:r w:rsidR="00FC50F9">
        <w:rPr>
          <w:iCs/>
        </w:rPr>
        <w:t>02 de outubro de 2023.</w:t>
      </w:r>
    </w:p>
    <w:p w:rsidR="005A6BEC" w:rsidRPr="00136275" w:rsidRDefault="005A6BEC" w:rsidP="008C73C7">
      <w:pPr>
        <w:ind w:firstLine="1418"/>
        <w:jc w:val="both"/>
        <w:rPr>
          <w:b/>
        </w:rPr>
      </w:pPr>
    </w:p>
    <w:p w:rsidR="005A6BEC" w:rsidRPr="00136275" w:rsidRDefault="005A6BEC" w:rsidP="008C73C7">
      <w:pPr>
        <w:ind w:firstLine="1418"/>
        <w:jc w:val="both"/>
        <w:rPr>
          <w:b/>
        </w:rPr>
      </w:pPr>
    </w:p>
    <w:p w:rsidR="00075252" w:rsidRPr="00136275" w:rsidRDefault="00075252" w:rsidP="008C73C7">
      <w:pPr>
        <w:ind w:firstLine="1418"/>
        <w:jc w:val="both"/>
        <w:rPr>
          <w:b/>
        </w:rPr>
      </w:pPr>
    </w:p>
    <w:p w:rsidR="00075252" w:rsidRPr="00136275" w:rsidRDefault="00075252" w:rsidP="008C73C7">
      <w:pPr>
        <w:ind w:firstLine="1418"/>
        <w:jc w:val="both"/>
        <w:rPr>
          <w:b/>
        </w:rPr>
      </w:pPr>
    </w:p>
    <w:p w:rsidR="0018021A" w:rsidRPr="00136275" w:rsidRDefault="0018021A" w:rsidP="008C73C7">
      <w:pPr>
        <w:ind w:firstLine="1418"/>
        <w:jc w:val="both"/>
        <w:rPr>
          <w:b/>
        </w:rPr>
      </w:pPr>
    </w:p>
    <w:p w:rsidR="005A6BEC" w:rsidRPr="001518FF" w:rsidRDefault="001518FF" w:rsidP="008C73C7">
      <w:pPr>
        <w:ind w:firstLine="1418"/>
        <w:jc w:val="both"/>
        <w:rPr>
          <w:i/>
          <w:sz w:val="20"/>
          <w:szCs w:val="20"/>
        </w:rPr>
      </w:pPr>
      <w:r>
        <w:rPr>
          <w:b/>
        </w:rPr>
        <w:t xml:space="preserve">                                                   </w:t>
      </w:r>
    </w:p>
    <w:p w:rsidR="005A6BEC" w:rsidRPr="00136275" w:rsidRDefault="001237A9" w:rsidP="001237A9">
      <w:pPr>
        <w:ind w:firstLine="1418"/>
        <w:jc w:val="center"/>
        <w:rPr>
          <w:b/>
        </w:rPr>
      </w:pPr>
      <w:r>
        <w:rPr>
          <w:b/>
        </w:rPr>
        <w:t xml:space="preserve">                                                            </w:t>
      </w:r>
      <w:r w:rsidR="004F2CAC" w:rsidRPr="00136275">
        <w:rPr>
          <w:b/>
        </w:rPr>
        <w:t>ARI GENÉZIO LAFIN</w:t>
      </w:r>
    </w:p>
    <w:p w:rsidR="005A6BEC" w:rsidRDefault="001237A9" w:rsidP="001237A9">
      <w:pPr>
        <w:ind w:firstLine="1418"/>
        <w:jc w:val="center"/>
        <w:rPr>
          <w:b/>
        </w:rPr>
      </w:pPr>
      <w:r>
        <w:rPr>
          <w:b/>
        </w:rPr>
        <w:t xml:space="preserve">                                                               </w:t>
      </w:r>
      <w:r w:rsidR="005A6BEC" w:rsidRPr="00136275">
        <w:rPr>
          <w:b/>
        </w:rPr>
        <w:t>Prefeito Municipal</w:t>
      </w:r>
    </w:p>
    <w:p w:rsidR="00832D0B" w:rsidRPr="00832D0B" w:rsidRDefault="00832D0B" w:rsidP="00832D0B">
      <w:pPr>
        <w:tabs>
          <w:tab w:val="left" w:pos="1418"/>
        </w:tabs>
        <w:rPr>
          <w:i/>
          <w:sz w:val="20"/>
          <w:szCs w:val="20"/>
        </w:rPr>
      </w:pPr>
      <w:r w:rsidRPr="00832D0B">
        <w:rPr>
          <w:i/>
          <w:sz w:val="20"/>
          <w:szCs w:val="20"/>
        </w:rPr>
        <w:t>Registre-se. Publique-se. Cumpra-se.</w:t>
      </w:r>
    </w:p>
    <w:p w:rsidR="00FC50F9" w:rsidRDefault="00FC50F9" w:rsidP="00476985">
      <w:pPr>
        <w:ind w:firstLine="1418"/>
        <w:jc w:val="center"/>
        <w:rPr>
          <w:b/>
        </w:rPr>
      </w:pPr>
    </w:p>
    <w:p w:rsidR="00832D0B" w:rsidRDefault="00832D0B" w:rsidP="00476985">
      <w:pPr>
        <w:ind w:firstLine="1418"/>
        <w:jc w:val="center"/>
        <w:rPr>
          <w:b/>
        </w:rPr>
      </w:pPr>
    </w:p>
    <w:p w:rsidR="00832D0B" w:rsidRDefault="00832D0B" w:rsidP="00476985">
      <w:pPr>
        <w:ind w:firstLine="1418"/>
        <w:jc w:val="center"/>
        <w:rPr>
          <w:b/>
        </w:rPr>
      </w:pPr>
      <w:bookmarkStart w:id="0" w:name="_GoBack"/>
      <w:bookmarkEnd w:id="0"/>
    </w:p>
    <w:p w:rsidR="00FC50F9" w:rsidRDefault="00FC50F9" w:rsidP="00476985">
      <w:pPr>
        <w:ind w:firstLine="1418"/>
        <w:jc w:val="center"/>
        <w:rPr>
          <w:b/>
        </w:rPr>
      </w:pPr>
    </w:p>
    <w:p w:rsidR="00FC50F9" w:rsidRDefault="00FC50F9" w:rsidP="00FC50F9">
      <w:pPr>
        <w:rPr>
          <w:b/>
        </w:rPr>
      </w:pPr>
      <w:r>
        <w:rPr>
          <w:b/>
        </w:rPr>
        <w:t>ESTEVAM HUNGARO CALVO FILHO</w:t>
      </w:r>
    </w:p>
    <w:p w:rsidR="00FC50F9" w:rsidRPr="00136275" w:rsidRDefault="00FC50F9" w:rsidP="00FC50F9">
      <w:pPr>
        <w:rPr>
          <w:b/>
        </w:rPr>
      </w:pPr>
      <w:r>
        <w:rPr>
          <w:b/>
        </w:rPr>
        <w:t xml:space="preserve">  Secretário Municipal de Administração</w:t>
      </w:r>
    </w:p>
    <w:sectPr w:rsidR="00FC50F9" w:rsidRPr="00136275" w:rsidSect="00C3475E">
      <w:headerReference w:type="default" r:id="rId8"/>
      <w:footerReference w:type="even" r:id="rId9"/>
      <w:footerReference w:type="default" r:id="rId10"/>
      <w:pgSz w:w="11906" w:h="16838" w:code="9"/>
      <w:pgMar w:top="2835" w:right="849" w:bottom="993" w:left="1701" w:header="426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98A" w:rsidRDefault="0055798A">
      <w:r>
        <w:separator/>
      </w:r>
    </w:p>
  </w:endnote>
  <w:endnote w:type="continuationSeparator" w:id="0">
    <w:p w:rsidR="0055798A" w:rsidRDefault="0055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witzerlan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98A" w:rsidRDefault="0055798A" w:rsidP="00634A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5798A" w:rsidRDefault="0055798A" w:rsidP="00634AE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98A" w:rsidRDefault="0055798A" w:rsidP="00634A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32D0B">
      <w:rPr>
        <w:rStyle w:val="Nmerodepgina"/>
        <w:noProof/>
      </w:rPr>
      <w:t>13</w:t>
    </w:r>
    <w:r>
      <w:rPr>
        <w:rStyle w:val="Nmerodepgina"/>
      </w:rPr>
      <w:fldChar w:fldCharType="end"/>
    </w:r>
  </w:p>
  <w:p w:rsidR="0055798A" w:rsidRDefault="0055798A" w:rsidP="002159EF">
    <w:pPr>
      <w:pStyle w:val="Rodap"/>
      <w:ind w:right="360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8FF20C5" wp14:editId="7E98F18A">
          <wp:simplePos x="0" y="0"/>
          <wp:positionH relativeFrom="column">
            <wp:posOffset>2000250</wp:posOffset>
          </wp:positionH>
          <wp:positionV relativeFrom="paragraph">
            <wp:posOffset>10135235</wp:posOffset>
          </wp:positionV>
          <wp:extent cx="4829810" cy="3708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810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98A" w:rsidRDefault="0055798A">
      <w:r>
        <w:separator/>
      </w:r>
    </w:p>
  </w:footnote>
  <w:footnote w:type="continuationSeparator" w:id="0">
    <w:p w:rsidR="0055798A" w:rsidRDefault="00557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98A" w:rsidRDefault="0055798A" w:rsidP="0044065A">
    <w:pPr>
      <w:pStyle w:val="Cabealho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27F3"/>
    <w:multiLevelType w:val="hybridMultilevel"/>
    <w:tmpl w:val="3F0C225A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7E736F9"/>
    <w:multiLevelType w:val="hybridMultilevel"/>
    <w:tmpl w:val="7326D992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DAD7BCD"/>
    <w:multiLevelType w:val="hybridMultilevel"/>
    <w:tmpl w:val="3CF85F4E"/>
    <w:lvl w:ilvl="0" w:tplc="EF1A7B1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4EA7D5A"/>
    <w:multiLevelType w:val="hybridMultilevel"/>
    <w:tmpl w:val="8B2696F8"/>
    <w:lvl w:ilvl="0" w:tplc="4E36E85C">
      <w:start w:val="1"/>
      <w:numFmt w:val="lowerLetter"/>
      <w:lvlText w:val="%1)"/>
      <w:lvlJc w:val="left"/>
      <w:pPr>
        <w:tabs>
          <w:tab w:val="num" w:pos="2791"/>
        </w:tabs>
        <w:ind w:left="2791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023028"/>
    <w:multiLevelType w:val="hybridMultilevel"/>
    <w:tmpl w:val="717869AC"/>
    <w:lvl w:ilvl="0" w:tplc="188C1D9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B1C040C"/>
    <w:multiLevelType w:val="hybridMultilevel"/>
    <w:tmpl w:val="C65A1332"/>
    <w:lvl w:ilvl="0" w:tplc="04160017">
      <w:start w:val="1"/>
      <w:numFmt w:val="lowerLetter"/>
      <w:lvlText w:val="%1)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5B4D545E"/>
    <w:multiLevelType w:val="hybridMultilevel"/>
    <w:tmpl w:val="8D9E64E8"/>
    <w:lvl w:ilvl="0" w:tplc="209660F2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ascii="Arial" w:hAnsi="Arial" w:cs="Arial" w:hint="default"/>
        <w:sz w:val="28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F72065"/>
    <w:multiLevelType w:val="hybridMultilevel"/>
    <w:tmpl w:val="4D9CDDCC"/>
    <w:lvl w:ilvl="0" w:tplc="2550E972">
      <w:start w:val="1"/>
      <w:numFmt w:val="upperRoman"/>
      <w:lvlText w:val="%1."/>
      <w:lvlJc w:val="left"/>
      <w:pPr>
        <w:ind w:left="2138" w:hanging="72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5AD3A23"/>
    <w:multiLevelType w:val="hybridMultilevel"/>
    <w:tmpl w:val="75828516"/>
    <w:lvl w:ilvl="0" w:tplc="8FE25F9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7513875"/>
    <w:multiLevelType w:val="hybridMultilevel"/>
    <w:tmpl w:val="7BBA0812"/>
    <w:lvl w:ilvl="0" w:tplc="1F1E380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E9"/>
    <w:rsid w:val="000069D6"/>
    <w:rsid w:val="00007BAF"/>
    <w:rsid w:val="00012F51"/>
    <w:rsid w:val="000155D7"/>
    <w:rsid w:val="00016CC3"/>
    <w:rsid w:val="00016CEC"/>
    <w:rsid w:val="000260F4"/>
    <w:rsid w:val="000304D9"/>
    <w:rsid w:val="00032109"/>
    <w:rsid w:val="000335EA"/>
    <w:rsid w:val="00037B41"/>
    <w:rsid w:val="000416EC"/>
    <w:rsid w:val="00042ACA"/>
    <w:rsid w:val="000455A8"/>
    <w:rsid w:val="00052841"/>
    <w:rsid w:val="00067213"/>
    <w:rsid w:val="00071087"/>
    <w:rsid w:val="00075252"/>
    <w:rsid w:val="000812A3"/>
    <w:rsid w:val="0008798A"/>
    <w:rsid w:val="00096990"/>
    <w:rsid w:val="00096E94"/>
    <w:rsid w:val="000A4D0A"/>
    <w:rsid w:val="000A5642"/>
    <w:rsid w:val="000B5A3E"/>
    <w:rsid w:val="000B6597"/>
    <w:rsid w:val="000C1458"/>
    <w:rsid w:val="000C1B88"/>
    <w:rsid w:val="000C74AA"/>
    <w:rsid w:val="000D0E6F"/>
    <w:rsid w:val="000D2CF9"/>
    <w:rsid w:val="000D70CC"/>
    <w:rsid w:val="000D7CAD"/>
    <w:rsid w:val="000E0FE5"/>
    <w:rsid w:val="000E227F"/>
    <w:rsid w:val="000E666C"/>
    <w:rsid w:val="000F5C25"/>
    <w:rsid w:val="000F669E"/>
    <w:rsid w:val="00107AC5"/>
    <w:rsid w:val="00110042"/>
    <w:rsid w:val="001126E2"/>
    <w:rsid w:val="0011431B"/>
    <w:rsid w:val="0012110B"/>
    <w:rsid w:val="001221C5"/>
    <w:rsid w:val="001237A9"/>
    <w:rsid w:val="0013611A"/>
    <w:rsid w:val="00136275"/>
    <w:rsid w:val="00143C73"/>
    <w:rsid w:val="00144DFB"/>
    <w:rsid w:val="00150F9B"/>
    <w:rsid w:val="001518FF"/>
    <w:rsid w:val="00152AE9"/>
    <w:rsid w:val="00161BAC"/>
    <w:rsid w:val="0016282B"/>
    <w:rsid w:val="00164414"/>
    <w:rsid w:val="00167400"/>
    <w:rsid w:val="00177F1E"/>
    <w:rsid w:val="0018021A"/>
    <w:rsid w:val="001821B2"/>
    <w:rsid w:val="00182D17"/>
    <w:rsid w:val="00187AE1"/>
    <w:rsid w:val="00196E04"/>
    <w:rsid w:val="001C0842"/>
    <w:rsid w:val="001C368E"/>
    <w:rsid w:val="001D1F74"/>
    <w:rsid w:val="001E6FD9"/>
    <w:rsid w:val="001F02CF"/>
    <w:rsid w:val="001F1909"/>
    <w:rsid w:val="00206E94"/>
    <w:rsid w:val="00212333"/>
    <w:rsid w:val="00215058"/>
    <w:rsid w:val="002159EF"/>
    <w:rsid w:val="0021791B"/>
    <w:rsid w:val="00217CBA"/>
    <w:rsid w:val="00230B8A"/>
    <w:rsid w:val="002359FF"/>
    <w:rsid w:val="002363F8"/>
    <w:rsid w:val="002462E5"/>
    <w:rsid w:val="00264D72"/>
    <w:rsid w:val="00277598"/>
    <w:rsid w:val="002831C1"/>
    <w:rsid w:val="00290D33"/>
    <w:rsid w:val="0029363E"/>
    <w:rsid w:val="002A44A8"/>
    <w:rsid w:val="002A4F4F"/>
    <w:rsid w:val="002A54B3"/>
    <w:rsid w:val="002A7079"/>
    <w:rsid w:val="002A7A0D"/>
    <w:rsid w:val="002B1905"/>
    <w:rsid w:val="002C31CD"/>
    <w:rsid w:val="002D540A"/>
    <w:rsid w:val="002F27A4"/>
    <w:rsid w:val="002F37FF"/>
    <w:rsid w:val="002F71F6"/>
    <w:rsid w:val="00302436"/>
    <w:rsid w:val="003047B2"/>
    <w:rsid w:val="00310D46"/>
    <w:rsid w:val="0032179E"/>
    <w:rsid w:val="003223DE"/>
    <w:rsid w:val="003235D6"/>
    <w:rsid w:val="00323633"/>
    <w:rsid w:val="00336C9D"/>
    <w:rsid w:val="00346C8C"/>
    <w:rsid w:val="003507CF"/>
    <w:rsid w:val="00352E90"/>
    <w:rsid w:val="00365649"/>
    <w:rsid w:val="003672D9"/>
    <w:rsid w:val="00373BEC"/>
    <w:rsid w:val="00375396"/>
    <w:rsid w:val="003871C5"/>
    <w:rsid w:val="00387D4D"/>
    <w:rsid w:val="003B510C"/>
    <w:rsid w:val="003C1F46"/>
    <w:rsid w:val="003D1634"/>
    <w:rsid w:val="003E260E"/>
    <w:rsid w:val="003E7454"/>
    <w:rsid w:val="003E7C8B"/>
    <w:rsid w:val="003E7DFB"/>
    <w:rsid w:val="003F1279"/>
    <w:rsid w:val="00402DF0"/>
    <w:rsid w:val="00414367"/>
    <w:rsid w:val="0042189A"/>
    <w:rsid w:val="00421EA6"/>
    <w:rsid w:val="0044065A"/>
    <w:rsid w:val="004512A5"/>
    <w:rsid w:val="00452363"/>
    <w:rsid w:val="00453551"/>
    <w:rsid w:val="0045356A"/>
    <w:rsid w:val="004575E5"/>
    <w:rsid w:val="004576C8"/>
    <w:rsid w:val="00476985"/>
    <w:rsid w:val="00477107"/>
    <w:rsid w:val="0049052D"/>
    <w:rsid w:val="004974DE"/>
    <w:rsid w:val="004A39F5"/>
    <w:rsid w:val="004A423F"/>
    <w:rsid w:val="004B6B6F"/>
    <w:rsid w:val="004C32A1"/>
    <w:rsid w:val="004C4195"/>
    <w:rsid w:val="004D299D"/>
    <w:rsid w:val="004D3215"/>
    <w:rsid w:val="004E54DD"/>
    <w:rsid w:val="004F030D"/>
    <w:rsid w:val="004F2CAC"/>
    <w:rsid w:val="00504DF6"/>
    <w:rsid w:val="00545422"/>
    <w:rsid w:val="005534C9"/>
    <w:rsid w:val="00556512"/>
    <w:rsid w:val="00556D86"/>
    <w:rsid w:val="0055798A"/>
    <w:rsid w:val="00560C23"/>
    <w:rsid w:val="00565781"/>
    <w:rsid w:val="00567435"/>
    <w:rsid w:val="00570308"/>
    <w:rsid w:val="005743BB"/>
    <w:rsid w:val="005903BA"/>
    <w:rsid w:val="005A0EB0"/>
    <w:rsid w:val="005A6BEC"/>
    <w:rsid w:val="005B053B"/>
    <w:rsid w:val="005B1EEC"/>
    <w:rsid w:val="005C1114"/>
    <w:rsid w:val="005C43CB"/>
    <w:rsid w:val="005D14D7"/>
    <w:rsid w:val="005D5BBC"/>
    <w:rsid w:val="005E469B"/>
    <w:rsid w:val="005F6182"/>
    <w:rsid w:val="005F6F57"/>
    <w:rsid w:val="006052EA"/>
    <w:rsid w:val="00611F09"/>
    <w:rsid w:val="00617B56"/>
    <w:rsid w:val="0062076A"/>
    <w:rsid w:val="00622CAD"/>
    <w:rsid w:val="00625002"/>
    <w:rsid w:val="00634AE9"/>
    <w:rsid w:val="006365A2"/>
    <w:rsid w:val="006369C7"/>
    <w:rsid w:val="00653F96"/>
    <w:rsid w:val="0066711A"/>
    <w:rsid w:val="00682DE9"/>
    <w:rsid w:val="00691F18"/>
    <w:rsid w:val="0069258B"/>
    <w:rsid w:val="006A122E"/>
    <w:rsid w:val="006A5E04"/>
    <w:rsid w:val="006B03F3"/>
    <w:rsid w:val="006C1231"/>
    <w:rsid w:val="006C27FB"/>
    <w:rsid w:val="006F139E"/>
    <w:rsid w:val="006F44BB"/>
    <w:rsid w:val="006F719D"/>
    <w:rsid w:val="0070439F"/>
    <w:rsid w:val="007044B4"/>
    <w:rsid w:val="00707C8C"/>
    <w:rsid w:val="00720D5C"/>
    <w:rsid w:val="00727F61"/>
    <w:rsid w:val="007373AE"/>
    <w:rsid w:val="00743B1F"/>
    <w:rsid w:val="00747D22"/>
    <w:rsid w:val="00761ADD"/>
    <w:rsid w:val="007663E1"/>
    <w:rsid w:val="00774F4E"/>
    <w:rsid w:val="00775B99"/>
    <w:rsid w:val="00782EED"/>
    <w:rsid w:val="007843D9"/>
    <w:rsid w:val="00787E8B"/>
    <w:rsid w:val="007904D2"/>
    <w:rsid w:val="00791173"/>
    <w:rsid w:val="00791D49"/>
    <w:rsid w:val="0079250D"/>
    <w:rsid w:val="00792E77"/>
    <w:rsid w:val="007A1395"/>
    <w:rsid w:val="007A16F5"/>
    <w:rsid w:val="007A297D"/>
    <w:rsid w:val="007B0BDA"/>
    <w:rsid w:val="007B5F68"/>
    <w:rsid w:val="007C291E"/>
    <w:rsid w:val="007C3339"/>
    <w:rsid w:val="007C3933"/>
    <w:rsid w:val="007C5B62"/>
    <w:rsid w:val="007C6B94"/>
    <w:rsid w:val="007D2B21"/>
    <w:rsid w:val="007E5134"/>
    <w:rsid w:val="007F36CA"/>
    <w:rsid w:val="007F7D5C"/>
    <w:rsid w:val="008070D4"/>
    <w:rsid w:val="00807C74"/>
    <w:rsid w:val="00814D10"/>
    <w:rsid w:val="0081705C"/>
    <w:rsid w:val="00820151"/>
    <w:rsid w:val="00831380"/>
    <w:rsid w:val="00832D0B"/>
    <w:rsid w:val="008439FA"/>
    <w:rsid w:val="008466C6"/>
    <w:rsid w:val="008526DF"/>
    <w:rsid w:val="0085555C"/>
    <w:rsid w:val="00855C23"/>
    <w:rsid w:val="00862529"/>
    <w:rsid w:val="00872D90"/>
    <w:rsid w:val="00881990"/>
    <w:rsid w:val="0088199E"/>
    <w:rsid w:val="00891F6F"/>
    <w:rsid w:val="00896245"/>
    <w:rsid w:val="008A1F38"/>
    <w:rsid w:val="008A203B"/>
    <w:rsid w:val="008A4821"/>
    <w:rsid w:val="008A61A6"/>
    <w:rsid w:val="008B3B3E"/>
    <w:rsid w:val="008B55F5"/>
    <w:rsid w:val="008B6E91"/>
    <w:rsid w:val="008B7955"/>
    <w:rsid w:val="008C651C"/>
    <w:rsid w:val="008C73C7"/>
    <w:rsid w:val="008D3A29"/>
    <w:rsid w:val="008D4E8F"/>
    <w:rsid w:val="008D588C"/>
    <w:rsid w:val="008E0CD8"/>
    <w:rsid w:val="008E51A7"/>
    <w:rsid w:val="00921D19"/>
    <w:rsid w:val="009232CA"/>
    <w:rsid w:val="009279BA"/>
    <w:rsid w:val="0093403C"/>
    <w:rsid w:val="00940828"/>
    <w:rsid w:val="00954F5C"/>
    <w:rsid w:val="00957427"/>
    <w:rsid w:val="00964B69"/>
    <w:rsid w:val="00970B96"/>
    <w:rsid w:val="00973AD8"/>
    <w:rsid w:val="009746AA"/>
    <w:rsid w:val="00977AF5"/>
    <w:rsid w:val="009813F3"/>
    <w:rsid w:val="009865FF"/>
    <w:rsid w:val="0099057D"/>
    <w:rsid w:val="009911E3"/>
    <w:rsid w:val="0099381A"/>
    <w:rsid w:val="009B464B"/>
    <w:rsid w:val="009C5E64"/>
    <w:rsid w:val="009C7E8C"/>
    <w:rsid w:val="00A0152D"/>
    <w:rsid w:val="00A025AC"/>
    <w:rsid w:val="00A158C2"/>
    <w:rsid w:val="00A22459"/>
    <w:rsid w:val="00A23698"/>
    <w:rsid w:val="00A2413A"/>
    <w:rsid w:val="00A2787A"/>
    <w:rsid w:val="00A27D0C"/>
    <w:rsid w:val="00A30EE4"/>
    <w:rsid w:val="00A342FF"/>
    <w:rsid w:val="00A35F60"/>
    <w:rsid w:val="00A401EB"/>
    <w:rsid w:val="00A4335F"/>
    <w:rsid w:val="00A44504"/>
    <w:rsid w:val="00A50056"/>
    <w:rsid w:val="00A509DF"/>
    <w:rsid w:val="00A50EE4"/>
    <w:rsid w:val="00A52D3E"/>
    <w:rsid w:val="00A53121"/>
    <w:rsid w:val="00A55132"/>
    <w:rsid w:val="00A74691"/>
    <w:rsid w:val="00A74D66"/>
    <w:rsid w:val="00A77394"/>
    <w:rsid w:val="00A81ECB"/>
    <w:rsid w:val="00A863FD"/>
    <w:rsid w:val="00A8663C"/>
    <w:rsid w:val="00A96B79"/>
    <w:rsid w:val="00AA0AA8"/>
    <w:rsid w:val="00AB0B25"/>
    <w:rsid w:val="00AC5FCD"/>
    <w:rsid w:val="00AC6EF7"/>
    <w:rsid w:val="00AD2BCC"/>
    <w:rsid w:val="00AE13DD"/>
    <w:rsid w:val="00AE4D04"/>
    <w:rsid w:val="00AE55C6"/>
    <w:rsid w:val="00AF5510"/>
    <w:rsid w:val="00AF63A2"/>
    <w:rsid w:val="00B01AFD"/>
    <w:rsid w:val="00B239E2"/>
    <w:rsid w:val="00B24E07"/>
    <w:rsid w:val="00B4150A"/>
    <w:rsid w:val="00B458F6"/>
    <w:rsid w:val="00B47BB3"/>
    <w:rsid w:val="00B5525B"/>
    <w:rsid w:val="00B60598"/>
    <w:rsid w:val="00B64F5D"/>
    <w:rsid w:val="00B65DEC"/>
    <w:rsid w:val="00B76DFD"/>
    <w:rsid w:val="00B84385"/>
    <w:rsid w:val="00B916B0"/>
    <w:rsid w:val="00B94A9A"/>
    <w:rsid w:val="00B94D4C"/>
    <w:rsid w:val="00B97A88"/>
    <w:rsid w:val="00BA1EA1"/>
    <w:rsid w:val="00BB647B"/>
    <w:rsid w:val="00BD1EDD"/>
    <w:rsid w:val="00BE3539"/>
    <w:rsid w:val="00BE53BF"/>
    <w:rsid w:val="00BF0859"/>
    <w:rsid w:val="00BF306E"/>
    <w:rsid w:val="00BF523B"/>
    <w:rsid w:val="00C01CDF"/>
    <w:rsid w:val="00C126C3"/>
    <w:rsid w:val="00C131F1"/>
    <w:rsid w:val="00C13B36"/>
    <w:rsid w:val="00C221DD"/>
    <w:rsid w:val="00C3475E"/>
    <w:rsid w:val="00C45252"/>
    <w:rsid w:val="00C5150D"/>
    <w:rsid w:val="00C51CE0"/>
    <w:rsid w:val="00C52E6E"/>
    <w:rsid w:val="00C54276"/>
    <w:rsid w:val="00C5495E"/>
    <w:rsid w:val="00C772DD"/>
    <w:rsid w:val="00C870C7"/>
    <w:rsid w:val="00C92619"/>
    <w:rsid w:val="00C92D93"/>
    <w:rsid w:val="00C9380E"/>
    <w:rsid w:val="00C95094"/>
    <w:rsid w:val="00CA175F"/>
    <w:rsid w:val="00CA3311"/>
    <w:rsid w:val="00CA4CE2"/>
    <w:rsid w:val="00CA687A"/>
    <w:rsid w:val="00CB7332"/>
    <w:rsid w:val="00CD11A9"/>
    <w:rsid w:val="00CD2D52"/>
    <w:rsid w:val="00CE1157"/>
    <w:rsid w:val="00CE69D4"/>
    <w:rsid w:val="00CF141A"/>
    <w:rsid w:val="00CF3787"/>
    <w:rsid w:val="00CF6DEF"/>
    <w:rsid w:val="00CF76E9"/>
    <w:rsid w:val="00CF7F68"/>
    <w:rsid w:val="00D0004B"/>
    <w:rsid w:val="00D018F8"/>
    <w:rsid w:val="00D0614D"/>
    <w:rsid w:val="00D12FD3"/>
    <w:rsid w:val="00D13978"/>
    <w:rsid w:val="00D2069E"/>
    <w:rsid w:val="00D315E5"/>
    <w:rsid w:val="00D3796D"/>
    <w:rsid w:val="00D442FB"/>
    <w:rsid w:val="00D4775C"/>
    <w:rsid w:val="00D675B8"/>
    <w:rsid w:val="00D85A97"/>
    <w:rsid w:val="00D92F1A"/>
    <w:rsid w:val="00D9740F"/>
    <w:rsid w:val="00DA1D74"/>
    <w:rsid w:val="00DA244A"/>
    <w:rsid w:val="00DB4D23"/>
    <w:rsid w:val="00DB79F7"/>
    <w:rsid w:val="00DC4787"/>
    <w:rsid w:val="00DC4A5F"/>
    <w:rsid w:val="00DD08B6"/>
    <w:rsid w:val="00DE0280"/>
    <w:rsid w:val="00DE6DEA"/>
    <w:rsid w:val="00DF2EA9"/>
    <w:rsid w:val="00DF337F"/>
    <w:rsid w:val="00DF5BAE"/>
    <w:rsid w:val="00E00CD7"/>
    <w:rsid w:val="00E01B75"/>
    <w:rsid w:val="00E119EF"/>
    <w:rsid w:val="00E2735D"/>
    <w:rsid w:val="00E3597A"/>
    <w:rsid w:val="00E46C61"/>
    <w:rsid w:val="00E50C35"/>
    <w:rsid w:val="00E5485F"/>
    <w:rsid w:val="00E550DA"/>
    <w:rsid w:val="00E70A18"/>
    <w:rsid w:val="00E711A3"/>
    <w:rsid w:val="00E71832"/>
    <w:rsid w:val="00E71926"/>
    <w:rsid w:val="00E73B21"/>
    <w:rsid w:val="00E769B5"/>
    <w:rsid w:val="00E83687"/>
    <w:rsid w:val="00E84013"/>
    <w:rsid w:val="00E847A1"/>
    <w:rsid w:val="00E86575"/>
    <w:rsid w:val="00E90765"/>
    <w:rsid w:val="00EA33D8"/>
    <w:rsid w:val="00EA6234"/>
    <w:rsid w:val="00EC6759"/>
    <w:rsid w:val="00ED0265"/>
    <w:rsid w:val="00ED1095"/>
    <w:rsid w:val="00ED29A9"/>
    <w:rsid w:val="00ED51FB"/>
    <w:rsid w:val="00ED7D91"/>
    <w:rsid w:val="00EE0454"/>
    <w:rsid w:val="00EF05C8"/>
    <w:rsid w:val="00EF05F9"/>
    <w:rsid w:val="00EF65C1"/>
    <w:rsid w:val="00EF7F6F"/>
    <w:rsid w:val="00F00C07"/>
    <w:rsid w:val="00F05DAE"/>
    <w:rsid w:val="00F12725"/>
    <w:rsid w:val="00F2042E"/>
    <w:rsid w:val="00F208F1"/>
    <w:rsid w:val="00F243E9"/>
    <w:rsid w:val="00F25650"/>
    <w:rsid w:val="00F37E95"/>
    <w:rsid w:val="00F41134"/>
    <w:rsid w:val="00F6617C"/>
    <w:rsid w:val="00F765FD"/>
    <w:rsid w:val="00F769C9"/>
    <w:rsid w:val="00F775D1"/>
    <w:rsid w:val="00F87003"/>
    <w:rsid w:val="00F87D90"/>
    <w:rsid w:val="00F9018D"/>
    <w:rsid w:val="00F93829"/>
    <w:rsid w:val="00FA2A25"/>
    <w:rsid w:val="00FB1AC3"/>
    <w:rsid w:val="00FC3965"/>
    <w:rsid w:val="00FC50F9"/>
    <w:rsid w:val="00FC7DEB"/>
    <w:rsid w:val="00FE6695"/>
    <w:rsid w:val="00FE6996"/>
    <w:rsid w:val="00FF2594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32BDC4A5"/>
  <w15:chartTrackingRefBased/>
  <w15:docId w15:val="{A46AAAF7-66A3-4798-930A-98F84DDB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3E9"/>
    <w:rPr>
      <w:sz w:val="24"/>
      <w:szCs w:val="24"/>
    </w:rPr>
  </w:style>
  <w:style w:type="paragraph" w:styleId="Ttulo1">
    <w:name w:val="heading 1"/>
    <w:basedOn w:val="Normal"/>
    <w:next w:val="Normal"/>
    <w:qFormat/>
    <w:rsid w:val="00F243E9"/>
    <w:pPr>
      <w:keepNext/>
      <w:ind w:left="2552"/>
      <w:jc w:val="both"/>
      <w:outlineLvl w:val="0"/>
    </w:pPr>
    <w:rPr>
      <w:i/>
      <w:szCs w:val="20"/>
    </w:rPr>
  </w:style>
  <w:style w:type="paragraph" w:styleId="Ttulo2">
    <w:name w:val="heading 2"/>
    <w:basedOn w:val="Normal"/>
    <w:next w:val="Normal"/>
    <w:qFormat/>
    <w:rsid w:val="00F243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243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243E9"/>
    <w:pPr>
      <w:keepNext/>
      <w:jc w:val="both"/>
      <w:outlineLvl w:val="3"/>
    </w:pPr>
    <w:rPr>
      <w:rFonts w:ascii="Arial" w:hAnsi="Arial"/>
      <w:sz w:val="32"/>
      <w:szCs w:val="20"/>
    </w:rPr>
  </w:style>
  <w:style w:type="paragraph" w:styleId="Ttulo5">
    <w:name w:val="heading 5"/>
    <w:basedOn w:val="Normal"/>
    <w:next w:val="Normal"/>
    <w:qFormat/>
    <w:rsid w:val="00F243E9"/>
    <w:pPr>
      <w:keepNext/>
      <w:jc w:val="center"/>
      <w:outlineLvl w:val="4"/>
    </w:pPr>
    <w:rPr>
      <w:rFonts w:ascii="Arial" w:hAnsi="Arial"/>
      <w:sz w:val="28"/>
      <w:szCs w:val="20"/>
      <w:lang w:val="en-US"/>
    </w:rPr>
  </w:style>
  <w:style w:type="paragraph" w:styleId="Ttulo6">
    <w:name w:val="heading 6"/>
    <w:basedOn w:val="Normal"/>
    <w:next w:val="Normal"/>
    <w:qFormat/>
    <w:rsid w:val="00F243E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243E9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243E9"/>
    <w:pPr>
      <w:keepNext/>
      <w:jc w:val="center"/>
      <w:outlineLvl w:val="7"/>
    </w:pPr>
    <w:rPr>
      <w:b/>
      <w:bCs/>
      <w:i/>
      <w:iCs/>
    </w:rPr>
  </w:style>
  <w:style w:type="paragraph" w:styleId="Ttulo9">
    <w:name w:val="heading 9"/>
    <w:basedOn w:val="Normal"/>
    <w:next w:val="Normal"/>
    <w:qFormat/>
    <w:rsid w:val="00F243E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F243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paragraph" w:styleId="Recuodecorpodetexto">
    <w:name w:val="Body Text Indent"/>
    <w:basedOn w:val="Normal"/>
    <w:rsid w:val="00F243E9"/>
    <w:pPr>
      <w:ind w:left="705"/>
      <w:jc w:val="both"/>
    </w:pPr>
  </w:style>
  <w:style w:type="paragraph" w:styleId="Rodap">
    <w:name w:val="footer"/>
    <w:basedOn w:val="Normal"/>
    <w:rsid w:val="00F243E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243E9"/>
  </w:style>
  <w:style w:type="paragraph" w:styleId="NormalWeb">
    <w:name w:val="Normal (Web)"/>
    <w:basedOn w:val="Normal"/>
    <w:uiPriority w:val="99"/>
    <w:unhideWhenUsed/>
    <w:rsid w:val="00F243E9"/>
    <w:pPr>
      <w:spacing w:before="100" w:beforeAutospacing="1" w:after="100" w:afterAutospacing="1"/>
    </w:pPr>
  </w:style>
  <w:style w:type="paragraph" w:styleId="Cabealho">
    <w:name w:val="header"/>
    <w:basedOn w:val="Normal"/>
    <w:rsid w:val="00F243E9"/>
    <w:pPr>
      <w:tabs>
        <w:tab w:val="left" w:pos="851"/>
        <w:tab w:val="left" w:pos="1134"/>
        <w:tab w:val="center" w:pos="4419"/>
        <w:tab w:val="right" w:pos="8838"/>
        <w:tab w:val="right" w:pos="9072"/>
      </w:tabs>
      <w:ind w:firstLine="851"/>
      <w:jc w:val="both"/>
    </w:pPr>
    <w:rPr>
      <w:rFonts w:ascii="Switzerland" w:hAnsi="Switzerland"/>
      <w:sz w:val="22"/>
      <w:szCs w:val="20"/>
    </w:rPr>
  </w:style>
  <w:style w:type="character" w:styleId="Hyperlink">
    <w:name w:val="Hyperlink"/>
    <w:uiPriority w:val="99"/>
    <w:rsid w:val="00F243E9"/>
    <w:rPr>
      <w:color w:val="0000FF"/>
      <w:u w:val="single"/>
    </w:rPr>
  </w:style>
  <w:style w:type="character" w:styleId="HiperlinkVisitado">
    <w:name w:val="FollowedHyperlink"/>
    <w:rsid w:val="00F243E9"/>
    <w:rPr>
      <w:color w:val="800080"/>
      <w:u w:val="single"/>
    </w:rPr>
  </w:style>
  <w:style w:type="paragraph" w:styleId="Corpodetexto">
    <w:name w:val="Body Text"/>
    <w:basedOn w:val="Normal"/>
    <w:rsid w:val="00F243E9"/>
    <w:pPr>
      <w:jc w:val="both"/>
    </w:pPr>
    <w:rPr>
      <w:rFonts w:ascii="Lucida Sans" w:hAnsi="Lucida Sans"/>
      <w:b/>
      <w:bCs/>
    </w:rPr>
  </w:style>
  <w:style w:type="paragraph" w:styleId="Corpodetexto2">
    <w:name w:val="Body Text 2"/>
    <w:basedOn w:val="Normal"/>
    <w:rsid w:val="00F243E9"/>
    <w:pPr>
      <w:jc w:val="both"/>
    </w:pPr>
    <w:rPr>
      <w:b/>
      <w:bCs/>
      <w:i/>
      <w:iCs/>
      <w:szCs w:val="28"/>
    </w:rPr>
  </w:style>
  <w:style w:type="paragraph" w:styleId="Recuodecorpodetexto2">
    <w:name w:val="Body Text Indent 2"/>
    <w:basedOn w:val="Normal"/>
    <w:rsid w:val="00F243E9"/>
    <w:pPr>
      <w:ind w:firstLine="2835"/>
      <w:jc w:val="both"/>
    </w:pPr>
    <w:rPr>
      <w:b/>
      <w:i/>
      <w:szCs w:val="20"/>
    </w:rPr>
  </w:style>
  <w:style w:type="paragraph" w:styleId="Recuodecorpodetexto3">
    <w:name w:val="Body Text Indent 3"/>
    <w:basedOn w:val="Normal"/>
    <w:rsid w:val="00F243E9"/>
    <w:pPr>
      <w:tabs>
        <w:tab w:val="left" w:pos="426"/>
      </w:tabs>
      <w:ind w:left="2835"/>
      <w:jc w:val="both"/>
    </w:pPr>
    <w:rPr>
      <w:i/>
      <w:szCs w:val="20"/>
    </w:rPr>
  </w:style>
  <w:style w:type="paragraph" w:customStyle="1" w:styleId="texto1">
    <w:name w:val="texto1"/>
    <w:basedOn w:val="Normal"/>
    <w:rsid w:val="00F243E9"/>
    <w:pPr>
      <w:spacing w:before="100" w:beforeAutospacing="1" w:after="100" w:afterAutospacing="1"/>
    </w:pPr>
    <w:rPr>
      <w:color w:val="000000"/>
    </w:rPr>
  </w:style>
  <w:style w:type="paragraph" w:styleId="Textodebalo">
    <w:name w:val="Balloon Text"/>
    <w:basedOn w:val="Normal"/>
    <w:semiHidden/>
    <w:rsid w:val="00814D1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D3215"/>
    <w:pPr>
      <w:ind w:left="708"/>
    </w:pPr>
  </w:style>
  <w:style w:type="character" w:styleId="Forte">
    <w:name w:val="Strong"/>
    <w:basedOn w:val="Fontepargpadro"/>
    <w:uiPriority w:val="22"/>
    <w:qFormat/>
    <w:rsid w:val="00691F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71A96-8ED9-4546-B4D9-C73B5070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14</Pages>
  <Words>4039</Words>
  <Characters>29409</Characters>
  <Application>Microsoft Office Word</Application>
  <DocSecurity>0</DocSecurity>
  <Lines>245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COMPLEMENTAR Nº 021/2009</vt:lpstr>
    </vt:vector>
  </TitlesOfParts>
  <Company/>
  <LinksUpToDate>false</LinksUpToDate>
  <CharactersWithSpaces>33382</CharactersWithSpaces>
  <SharedDoc>false</SharedDoc>
  <HLinks>
    <vt:vector size="60" baseType="variant">
      <vt:variant>
        <vt:i4>92</vt:i4>
      </vt:variant>
      <vt:variant>
        <vt:i4>27</vt:i4>
      </vt:variant>
      <vt:variant>
        <vt:i4>0</vt:i4>
      </vt:variant>
      <vt:variant>
        <vt:i4>5</vt:i4>
      </vt:variant>
      <vt:variant>
        <vt:lpwstr>https://sorriso.siscam.com.br/Vereadores/Vereador/15</vt:lpwstr>
      </vt:variant>
      <vt:variant>
        <vt:lpwstr/>
      </vt:variant>
      <vt:variant>
        <vt:i4>3473515</vt:i4>
      </vt:variant>
      <vt:variant>
        <vt:i4>24</vt:i4>
      </vt:variant>
      <vt:variant>
        <vt:i4>0</vt:i4>
      </vt:variant>
      <vt:variant>
        <vt:i4>5</vt:i4>
      </vt:variant>
      <vt:variant>
        <vt:lpwstr>https://sorriso.siscam.com.br/Vereadores/Vereador/1979</vt:lpwstr>
      </vt:variant>
      <vt:variant>
        <vt:lpwstr/>
      </vt:variant>
      <vt:variant>
        <vt:i4>3866729</vt:i4>
      </vt:variant>
      <vt:variant>
        <vt:i4>21</vt:i4>
      </vt:variant>
      <vt:variant>
        <vt:i4>0</vt:i4>
      </vt:variant>
      <vt:variant>
        <vt:i4>5</vt:i4>
      </vt:variant>
      <vt:variant>
        <vt:lpwstr>https://sorriso.siscam.com.br/Vereadores/Vereador/1658</vt:lpwstr>
      </vt:variant>
      <vt:variant>
        <vt:lpwstr/>
      </vt:variant>
      <vt:variant>
        <vt:i4>65627</vt:i4>
      </vt:variant>
      <vt:variant>
        <vt:i4>18</vt:i4>
      </vt:variant>
      <vt:variant>
        <vt:i4>0</vt:i4>
      </vt:variant>
      <vt:variant>
        <vt:i4>5</vt:i4>
      </vt:variant>
      <vt:variant>
        <vt:lpwstr>https://sorriso.siscam.com.br/Vereadores/Vereador/645</vt:lpwstr>
      </vt:variant>
      <vt:variant>
        <vt:lpwstr/>
      </vt:variant>
      <vt:variant>
        <vt:i4>3407977</vt:i4>
      </vt:variant>
      <vt:variant>
        <vt:i4>15</vt:i4>
      </vt:variant>
      <vt:variant>
        <vt:i4>0</vt:i4>
      </vt:variant>
      <vt:variant>
        <vt:i4>5</vt:i4>
      </vt:variant>
      <vt:variant>
        <vt:lpwstr>https://sorriso.siscam.com.br/Vereadores/Vereador/1657</vt:lpwstr>
      </vt:variant>
      <vt:variant>
        <vt:lpwstr/>
      </vt:variant>
      <vt:variant>
        <vt:i4>852059</vt:i4>
      </vt:variant>
      <vt:variant>
        <vt:i4>12</vt:i4>
      </vt:variant>
      <vt:variant>
        <vt:i4>0</vt:i4>
      </vt:variant>
      <vt:variant>
        <vt:i4>5</vt:i4>
      </vt:variant>
      <vt:variant>
        <vt:lpwstr>https://sorriso.siscam.com.br/Vereadores/Vereador/68</vt:lpwstr>
      </vt:variant>
      <vt:variant>
        <vt:lpwstr/>
      </vt:variant>
      <vt:variant>
        <vt:i4>3801195</vt:i4>
      </vt:variant>
      <vt:variant>
        <vt:i4>9</vt:i4>
      </vt:variant>
      <vt:variant>
        <vt:i4>0</vt:i4>
      </vt:variant>
      <vt:variant>
        <vt:i4>5</vt:i4>
      </vt:variant>
      <vt:variant>
        <vt:lpwstr>https://sorriso.siscam.com.br/Vereadores/Vereador/1976</vt:lpwstr>
      </vt:variant>
      <vt:variant>
        <vt:lpwstr/>
      </vt:variant>
      <vt:variant>
        <vt:i4>3539055</vt:i4>
      </vt:variant>
      <vt:variant>
        <vt:i4>6</vt:i4>
      </vt:variant>
      <vt:variant>
        <vt:i4>0</vt:i4>
      </vt:variant>
      <vt:variant>
        <vt:i4>5</vt:i4>
      </vt:variant>
      <vt:variant>
        <vt:lpwstr>https://sorriso.siscam.com.br/Vereadores/Vereador/2003</vt:lpwstr>
      </vt:variant>
      <vt:variant>
        <vt:lpwstr/>
      </vt:variant>
      <vt:variant>
        <vt:i4>3866731</vt:i4>
      </vt:variant>
      <vt:variant>
        <vt:i4>3</vt:i4>
      </vt:variant>
      <vt:variant>
        <vt:i4>0</vt:i4>
      </vt:variant>
      <vt:variant>
        <vt:i4>5</vt:i4>
      </vt:variant>
      <vt:variant>
        <vt:lpwstr>https://sorriso.siscam.com.br/Vereadores/Vereador/1977</vt:lpwstr>
      </vt:variant>
      <vt:variant>
        <vt:lpwstr/>
      </vt:variant>
      <vt:variant>
        <vt:i4>3604585</vt:i4>
      </vt:variant>
      <vt:variant>
        <vt:i4>0</vt:i4>
      </vt:variant>
      <vt:variant>
        <vt:i4>0</vt:i4>
      </vt:variant>
      <vt:variant>
        <vt:i4>5</vt:i4>
      </vt:variant>
      <vt:variant>
        <vt:lpwstr>https://sorriso.siscam.com.br/Vereadores/Vereador/1654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Nº 021/2009</dc:title>
  <dc:subject/>
  <dc:creator>marcio</dc:creator>
  <cp:keywords/>
  <dc:description/>
  <cp:lastModifiedBy>BELONI BRUNORO</cp:lastModifiedBy>
  <cp:revision>10</cp:revision>
  <cp:lastPrinted>2023-10-02T16:05:00Z</cp:lastPrinted>
  <dcterms:created xsi:type="dcterms:W3CDTF">2023-10-02T15:31:00Z</dcterms:created>
  <dcterms:modified xsi:type="dcterms:W3CDTF">2023-10-02T16:05:00Z</dcterms:modified>
</cp:coreProperties>
</file>