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40" w:rsidRPr="00435640" w:rsidRDefault="00435640" w:rsidP="00435640">
      <w:pPr>
        <w:ind w:firstLine="3402"/>
        <w:rPr>
          <w:b/>
          <w:spacing w:val="-57"/>
          <w:sz w:val="24"/>
          <w:szCs w:val="24"/>
        </w:rPr>
      </w:pPr>
      <w:r w:rsidRPr="00435640">
        <w:rPr>
          <w:b/>
          <w:sz w:val="24"/>
          <w:szCs w:val="24"/>
        </w:rPr>
        <w:t>LEI Nº 3.2</w:t>
      </w:r>
      <w:r w:rsidRPr="00435640">
        <w:rPr>
          <w:b/>
          <w:sz w:val="24"/>
          <w:szCs w:val="24"/>
        </w:rPr>
        <w:t>10</w:t>
      </w:r>
      <w:r w:rsidRPr="00435640">
        <w:rPr>
          <w:b/>
          <w:sz w:val="24"/>
          <w:szCs w:val="24"/>
        </w:rPr>
        <w:t>, DE 03 DE FEVEREIRO DE 2022</w:t>
      </w:r>
      <w:r w:rsidRPr="00435640">
        <w:rPr>
          <w:b/>
          <w:spacing w:val="-57"/>
          <w:sz w:val="24"/>
          <w:szCs w:val="24"/>
        </w:rPr>
        <w:t xml:space="preserve"> </w:t>
      </w:r>
    </w:p>
    <w:p w:rsidR="00435640" w:rsidRDefault="00435640" w:rsidP="00435640">
      <w:pPr>
        <w:pStyle w:val="Corpodetexto"/>
        <w:spacing w:after="0"/>
        <w:ind w:left="3402" w:right="-68"/>
        <w:jc w:val="both"/>
        <w:rPr>
          <w:rFonts w:ascii="Times New Roman" w:hAnsi="Times New Roman" w:cs="Times New Roman"/>
          <w:sz w:val="24"/>
          <w:szCs w:val="24"/>
        </w:rPr>
      </w:pPr>
    </w:p>
    <w:p w:rsidR="00435640" w:rsidRDefault="00435640" w:rsidP="00435640">
      <w:pPr>
        <w:pStyle w:val="Corpodetexto"/>
        <w:spacing w:after="0"/>
        <w:ind w:left="3402" w:right="-68"/>
        <w:jc w:val="both"/>
        <w:rPr>
          <w:rFonts w:ascii="Times New Roman" w:hAnsi="Times New Roman" w:cs="Times New Roman"/>
          <w:sz w:val="24"/>
          <w:szCs w:val="24"/>
        </w:rPr>
      </w:pPr>
    </w:p>
    <w:p w:rsidR="00433FCB" w:rsidRPr="00435640" w:rsidRDefault="00433FCB" w:rsidP="00435640">
      <w:pPr>
        <w:pStyle w:val="Corpodetexto"/>
        <w:spacing w:after="0"/>
        <w:ind w:left="3402" w:right="-68"/>
        <w:jc w:val="both"/>
        <w:rPr>
          <w:rFonts w:ascii="Times New Roman" w:hAnsi="Times New Roman" w:cs="Times New Roman"/>
          <w:sz w:val="24"/>
          <w:szCs w:val="24"/>
        </w:rPr>
      </w:pPr>
      <w:r w:rsidRPr="00435640">
        <w:rPr>
          <w:rFonts w:ascii="Times New Roman" w:hAnsi="Times New Roman" w:cs="Times New Roman"/>
          <w:sz w:val="24"/>
          <w:szCs w:val="24"/>
        </w:rPr>
        <w:t>Dispõe sobre o não reajuste da UVC - Unidade de valor para custeio da COSIP, disposto no §1º, Artigo 10 da Lei nº 2289, de 18 de dezembro de 2013, para o exercício de 2022.</w:t>
      </w:r>
    </w:p>
    <w:p w:rsidR="00435640" w:rsidRDefault="00435640" w:rsidP="00435640">
      <w:pPr>
        <w:ind w:firstLine="3402"/>
        <w:jc w:val="both"/>
        <w:rPr>
          <w:sz w:val="24"/>
          <w:szCs w:val="24"/>
        </w:rPr>
      </w:pPr>
    </w:p>
    <w:p w:rsidR="00435640" w:rsidRDefault="00435640" w:rsidP="00435640">
      <w:pPr>
        <w:ind w:firstLine="3402"/>
        <w:jc w:val="both"/>
        <w:rPr>
          <w:sz w:val="24"/>
          <w:szCs w:val="24"/>
        </w:rPr>
      </w:pPr>
    </w:p>
    <w:p w:rsidR="00435640" w:rsidRPr="00435640" w:rsidRDefault="00435640" w:rsidP="00435640">
      <w:pPr>
        <w:ind w:firstLine="3402"/>
        <w:jc w:val="both"/>
        <w:rPr>
          <w:sz w:val="24"/>
          <w:szCs w:val="24"/>
        </w:rPr>
      </w:pPr>
      <w:r w:rsidRPr="00435640">
        <w:rPr>
          <w:sz w:val="24"/>
          <w:szCs w:val="24"/>
        </w:rPr>
        <w:t xml:space="preserve">Ari </w:t>
      </w:r>
      <w:proofErr w:type="spellStart"/>
      <w:r w:rsidRPr="00435640">
        <w:rPr>
          <w:sz w:val="24"/>
          <w:szCs w:val="24"/>
        </w:rPr>
        <w:t>Genézio</w:t>
      </w:r>
      <w:proofErr w:type="spellEnd"/>
      <w:r w:rsidRPr="00435640">
        <w:rPr>
          <w:sz w:val="24"/>
          <w:szCs w:val="24"/>
        </w:rPr>
        <w:t xml:space="preserve"> </w:t>
      </w:r>
      <w:proofErr w:type="spellStart"/>
      <w:r w:rsidRPr="00435640">
        <w:rPr>
          <w:sz w:val="24"/>
          <w:szCs w:val="24"/>
        </w:rPr>
        <w:t>Lafin</w:t>
      </w:r>
      <w:proofErr w:type="spellEnd"/>
      <w:r w:rsidRPr="00435640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433FCB" w:rsidRPr="00435640" w:rsidRDefault="00433FCB" w:rsidP="00435640">
      <w:pPr>
        <w:autoSpaceDE w:val="0"/>
        <w:autoSpaceDN w:val="0"/>
        <w:adjustRightInd w:val="0"/>
        <w:ind w:firstLine="2835"/>
        <w:rPr>
          <w:rFonts w:eastAsia="Yu Gothic"/>
          <w:bCs/>
          <w:iCs/>
          <w:sz w:val="24"/>
          <w:szCs w:val="24"/>
        </w:rPr>
      </w:pPr>
    </w:p>
    <w:p w:rsidR="00433FCB" w:rsidRPr="00435640" w:rsidRDefault="00433FCB" w:rsidP="00435640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</w:p>
    <w:p w:rsidR="00433FCB" w:rsidRPr="00435640" w:rsidRDefault="00433FCB" w:rsidP="00435640">
      <w:pPr>
        <w:pStyle w:val="Corpodetexto"/>
        <w:spacing w:after="0"/>
        <w:ind w:right="-69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 w:rsidRPr="004356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356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 o Poder Executivo autorizado a manter o valor da UVC - </w:t>
      </w:r>
      <w:r w:rsidRPr="00435640">
        <w:rPr>
          <w:rFonts w:ascii="Times New Roman" w:hAnsi="Times New Roman" w:cs="Times New Roman"/>
          <w:sz w:val="24"/>
          <w:szCs w:val="24"/>
        </w:rPr>
        <w:t>Unidade de valor para custeio da COSIP,</w:t>
      </w:r>
      <w:r w:rsidRPr="004356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permanecendo o valor do exercício de 2021 para o exercício de 2022.</w:t>
      </w:r>
    </w:p>
    <w:p w:rsidR="00433FCB" w:rsidRPr="00435640" w:rsidRDefault="00433FCB" w:rsidP="00435640">
      <w:pPr>
        <w:autoSpaceDE w:val="0"/>
        <w:autoSpaceDN w:val="0"/>
        <w:adjustRightInd w:val="0"/>
        <w:ind w:firstLine="1416"/>
        <w:jc w:val="both"/>
        <w:rPr>
          <w:bCs/>
          <w:color w:val="000000"/>
          <w:sz w:val="24"/>
          <w:szCs w:val="24"/>
          <w:lang w:val="de-DE"/>
        </w:rPr>
      </w:pPr>
    </w:p>
    <w:p w:rsidR="00433FCB" w:rsidRPr="00435640" w:rsidRDefault="00433FCB" w:rsidP="00435640">
      <w:pPr>
        <w:autoSpaceDE w:val="0"/>
        <w:autoSpaceDN w:val="0"/>
        <w:adjustRightInd w:val="0"/>
        <w:ind w:firstLine="1416"/>
        <w:jc w:val="both"/>
        <w:rPr>
          <w:rFonts w:eastAsia="Calibri"/>
          <w:sz w:val="24"/>
          <w:szCs w:val="24"/>
          <w:lang w:eastAsia="en-US"/>
        </w:rPr>
      </w:pPr>
      <w:r w:rsidRPr="00435640">
        <w:rPr>
          <w:b/>
          <w:bCs/>
          <w:color w:val="000000"/>
          <w:sz w:val="24"/>
          <w:szCs w:val="24"/>
          <w:lang w:val="de-DE"/>
        </w:rPr>
        <w:t>Art. 2º</w:t>
      </w:r>
      <w:r w:rsidRPr="00435640">
        <w:rPr>
          <w:bCs/>
          <w:color w:val="000000"/>
          <w:sz w:val="24"/>
          <w:szCs w:val="24"/>
          <w:lang w:val="de-DE"/>
        </w:rPr>
        <w:t xml:space="preserve"> Esta Lei entra em vigor na data de sua publicação.</w:t>
      </w:r>
    </w:p>
    <w:p w:rsidR="00433FCB" w:rsidRPr="00435640" w:rsidRDefault="00433FCB" w:rsidP="00435640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FCB" w:rsidRPr="00435640" w:rsidRDefault="00433FCB" w:rsidP="00435640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5640" w:rsidRPr="00435640" w:rsidRDefault="00435640" w:rsidP="00435640">
      <w:pPr>
        <w:ind w:right="-27" w:firstLine="1418"/>
        <w:rPr>
          <w:sz w:val="24"/>
          <w:szCs w:val="24"/>
        </w:rPr>
      </w:pPr>
      <w:r w:rsidRPr="00435640">
        <w:rPr>
          <w:sz w:val="24"/>
          <w:szCs w:val="24"/>
        </w:rPr>
        <w:t>Sorriso, Estado de Mato Grosso, em 03 de fevereiro de 2022.</w:t>
      </w:r>
    </w:p>
    <w:p w:rsidR="00435640" w:rsidRPr="00435640" w:rsidRDefault="00435640" w:rsidP="00435640">
      <w:pPr>
        <w:rPr>
          <w:sz w:val="24"/>
          <w:szCs w:val="24"/>
        </w:rPr>
      </w:pPr>
    </w:p>
    <w:p w:rsidR="00435640" w:rsidRPr="00435640" w:rsidRDefault="00435640" w:rsidP="00435640">
      <w:pPr>
        <w:pStyle w:val="Corpodetexto"/>
        <w:spacing w:before="1" w:after="0"/>
        <w:rPr>
          <w:rFonts w:ascii="Times New Roman" w:hAnsi="Times New Roman" w:cs="Times New Roman"/>
          <w:sz w:val="24"/>
          <w:szCs w:val="24"/>
        </w:rPr>
      </w:pPr>
    </w:p>
    <w:p w:rsidR="00435640" w:rsidRPr="00435640" w:rsidRDefault="00435640" w:rsidP="00435640">
      <w:pPr>
        <w:pStyle w:val="Corpodetexto"/>
        <w:spacing w:before="1" w:after="0"/>
        <w:rPr>
          <w:rFonts w:ascii="Times New Roman" w:hAnsi="Times New Roman" w:cs="Times New Roman"/>
          <w:sz w:val="24"/>
          <w:szCs w:val="24"/>
        </w:rPr>
      </w:pPr>
    </w:p>
    <w:p w:rsidR="00435640" w:rsidRPr="00435640" w:rsidRDefault="00435640" w:rsidP="00435640">
      <w:pPr>
        <w:ind w:left="3479" w:right="2752"/>
        <w:jc w:val="center"/>
        <w:rPr>
          <w:i/>
          <w:sz w:val="24"/>
          <w:szCs w:val="24"/>
        </w:rPr>
      </w:pPr>
    </w:p>
    <w:p w:rsidR="00435640" w:rsidRPr="00435640" w:rsidRDefault="00435640" w:rsidP="00435640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435640">
        <w:rPr>
          <w:b/>
          <w:sz w:val="24"/>
          <w:szCs w:val="24"/>
          <w:shd w:val="clear" w:color="auto" w:fill="FFFFFF"/>
        </w:rPr>
        <w:t>ARI GENÉZIO LAFIN</w:t>
      </w:r>
    </w:p>
    <w:p w:rsidR="00435640" w:rsidRPr="00435640" w:rsidRDefault="00435640" w:rsidP="00435640">
      <w:pPr>
        <w:ind w:left="4954" w:firstLine="710"/>
        <w:rPr>
          <w:sz w:val="24"/>
          <w:szCs w:val="24"/>
          <w:shd w:val="clear" w:color="auto" w:fill="FFFFFF"/>
        </w:rPr>
      </w:pPr>
      <w:r w:rsidRPr="00435640">
        <w:rPr>
          <w:sz w:val="24"/>
          <w:szCs w:val="24"/>
          <w:shd w:val="clear" w:color="auto" w:fill="FFFFFF"/>
        </w:rPr>
        <w:t xml:space="preserve">      Prefeito Municipal</w:t>
      </w:r>
    </w:p>
    <w:p w:rsidR="00435640" w:rsidRPr="00435640" w:rsidRDefault="00435640" w:rsidP="00435640">
      <w:pPr>
        <w:tabs>
          <w:tab w:val="left" w:pos="2229"/>
        </w:tabs>
        <w:rPr>
          <w:b/>
          <w:sz w:val="24"/>
          <w:szCs w:val="24"/>
        </w:rPr>
      </w:pPr>
    </w:p>
    <w:p w:rsidR="00435640" w:rsidRPr="00435640" w:rsidRDefault="00435640" w:rsidP="00435640">
      <w:pPr>
        <w:tabs>
          <w:tab w:val="left" w:pos="2229"/>
        </w:tabs>
        <w:rPr>
          <w:b/>
          <w:sz w:val="24"/>
          <w:szCs w:val="24"/>
        </w:rPr>
      </w:pPr>
      <w:r w:rsidRPr="00435640">
        <w:rPr>
          <w:b/>
          <w:sz w:val="24"/>
          <w:szCs w:val="24"/>
        </w:rPr>
        <w:t>ESTEVAM HUNGARO CALVO FILHO</w:t>
      </w:r>
    </w:p>
    <w:p w:rsidR="00435640" w:rsidRPr="00435640" w:rsidRDefault="00435640" w:rsidP="00435640">
      <w:pPr>
        <w:adjustRightInd w:val="0"/>
        <w:rPr>
          <w:b/>
          <w:bCs/>
          <w:sz w:val="24"/>
          <w:szCs w:val="24"/>
        </w:rPr>
      </w:pPr>
      <w:r w:rsidRPr="00435640">
        <w:rPr>
          <w:sz w:val="24"/>
          <w:szCs w:val="24"/>
        </w:rPr>
        <w:t xml:space="preserve">             Secretário de Administração</w:t>
      </w:r>
    </w:p>
    <w:p w:rsidR="00435640" w:rsidRPr="00435640" w:rsidRDefault="00435640" w:rsidP="00435640">
      <w:pPr>
        <w:autoSpaceDE w:val="0"/>
        <w:autoSpaceDN w:val="0"/>
        <w:adjustRightInd w:val="0"/>
        <w:ind w:left="2682" w:firstLine="720"/>
        <w:rPr>
          <w:b/>
          <w:bCs/>
          <w:sz w:val="24"/>
          <w:szCs w:val="24"/>
        </w:rPr>
      </w:pPr>
    </w:p>
    <w:p w:rsidR="00433FCB" w:rsidRPr="00435640" w:rsidRDefault="00433FCB" w:rsidP="00435640">
      <w:pPr>
        <w:jc w:val="both"/>
        <w:rPr>
          <w:b/>
          <w:bCs/>
          <w:sz w:val="24"/>
          <w:szCs w:val="24"/>
        </w:rPr>
      </w:pPr>
    </w:p>
    <w:p w:rsidR="009353EF" w:rsidRPr="00435640" w:rsidRDefault="009353EF" w:rsidP="00435640">
      <w:pPr>
        <w:rPr>
          <w:sz w:val="24"/>
          <w:szCs w:val="24"/>
        </w:rPr>
      </w:pPr>
    </w:p>
    <w:sectPr w:rsidR="009353EF" w:rsidRPr="00435640" w:rsidSect="00435640">
      <w:headerReference w:type="default" r:id="rId6"/>
      <w:pgSz w:w="11907" w:h="16840" w:code="9"/>
      <w:pgMar w:top="2835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21" w:rsidRDefault="005A2C21">
      <w:r>
        <w:separator/>
      </w:r>
    </w:p>
  </w:endnote>
  <w:endnote w:type="continuationSeparator" w:id="0">
    <w:p w:rsidR="005A2C21" w:rsidRDefault="005A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21" w:rsidRDefault="005A2C21">
      <w:r>
        <w:separator/>
      </w:r>
    </w:p>
  </w:footnote>
  <w:footnote w:type="continuationSeparator" w:id="0">
    <w:p w:rsidR="005A2C21" w:rsidRDefault="005A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72228"/>
    <w:rsid w:val="001B379D"/>
    <w:rsid w:val="001F0D2F"/>
    <w:rsid w:val="00327A21"/>
    <w:rsid w:val="00390D40"/>
    <w:rsid w:val="00433FCB"/>
    <w:rsid w:val="00435640"/>
    <w:rsid w:val="004D312A"/>
    <w:rsid w:val="0055024E"/>
    <w:rsid w:val="00553367"/>
    <w:rsid w:val="005A2C21"/>
    <w:rsid w:val="005F1FE9"/>
    <w:rsid w:val="006707FB"/>
    <w:rsid w:val="00676B77"/>
    <w:rsid w:val="00697038"/>
    <w:rsid w:val="006B082E"/>
    <w:rsid w:val="00725057"/>
    <w:rsid w:val="007B7201"/>
    <w:rsid w:val="009353EF"/>
    <w:rsid w:val="00A303F3"/>
    <w:rsid w:val="00A71C31"/>
    <w:rsid w:val="00AB1615"/>
    <w:rsid w:val="00AE117A"/>
    <w:rsid w:val="00AF099F"/>
    <w:rsid w:val="00BF05FB"/>
    <w:rsid w:val="00BF2C72"/>
    <w:rsid w:val="00C22A7B"/>
    <w:rsid w:val="00C3651B"/>
    <w:rsid w:val="00C71E2D"/>
    <w:rsid w:val="00D579F8"/>
    <w:rsid w:val="00DD5B62"/>
    <w:rsid w:val="00DE320B"/>
    <w:rsid w:val="00DF2D01"/>
    <w:rsid w:val="00E93C96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15D2B"/>
  <w15:chartTrackingRefBased/>
  <w15:docId w15:val="{AA89F06E-D4AD-458D-9CA6-7A7201EB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iPriority w:val="99"/>
    <w:unhideWhenUsed/>
    <w:rsid w:val="00433FCB"/>
    <w:pPr>
      <w:spacing w:after="12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433FCB"/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433F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433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t8">
    <w:name w:val="t8"/>
    <w:basedOn w:val="Normal"/>
    <w:rsid w:val="00433FCB"/>
    <w:pPr>
      <w:widowControl w:val="0"/>
      <w:snapToGrid w:val="0"/>
      <w:spacing w:line="240" w:lineRule="atLeast"/>
    </w:pPr>
    <w:rPr>
      <w:sz w:val="24"/>
    </w:rPr>
  </w:style>
  <w:style w:type="paragraph" w:styleId="Textodebalo">
    <w:name w:val="Balloon Text"/>
    <w:basedOn w:val="Normal"/>
    <w:link w:val="TextodebaloChar"/>
    <w:rsid w:val="00C71E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7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3</cp:revision>
  <cp:lastPrinted>2022-02-02T19:01:00Z</cp:lastPrinted>
  <dcterms:created xsi:type="dcterms:W3CDTF">2022-02-03T15:13:00Z</dcterms:created>
  <dcterms:modified xsi:type="dcterms:W3CDTF">2022-02-03T15:16:00Z</dcterms:modified>
</cp:coreProperties>
</file>