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C33578" w:rsidRDefault="008B60EC" w:rsidP="002B51D3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33578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A21E6F" w:rsidRPr="00C33578">
        <w:rPr>
          <w:rFonts w:ascii="Times New Roman" w:hAnsi="Times New Roman" w:cs="Times New Roman"/>
          <w:b/>
          <w:sz w:val="23"/>
          <w:szCs w:val="23"/>
        </w:rPr>
        <w:t>N</w:t>
      </w:r>
      <w:r w:rsidR="009F1A61" w:rsidRPr="00C33578">
        <w:rPr>
          <w:rFonts w:ascii="Times New Roman" w:hAnsi="Times New Roman" w:cs="Times New Roman"/>
          <w:b/>
          <w:sz w:val="23"/>
          <w:szCs w:val="23"/>
        </w:rPr>
        <w:t>º</w:t>
      </w:r>
      <w:r w:rsidR="00C33578" w:rsidRPr="00C3357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B51D3">
        <w:rPr>
          <w:rFonts w:ascii="Times New Roman" w:hAnsi="Times New Roman" w:cs="Times New Roman"/>
          <w:b/>
          <w:sz w:val="23"/>
          <w:szCs w:val="23"/>
        </w:rPr>
        <w:t>3.411, DE 17 DE JULHO DE 2023</w:t>
      </w:r>
    </w:p>
    <w:p w:rsidR="00123C74" w:rsidRPr="00C33578" w:rsidRDefault="00123C74" w:rsidP="002B51D3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</w:p>
    <w:p w:rsidR="00123C74" w:rsidRPr="00C33578" w:rsidRDefault="00123C74" w:rsidP="002B51D3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</w:p>
    <w:p w:rsidR="00ED1FE6" w:rsidRPr="00C33578" w:rsidRDefault="00C33578" w:rsidP="002B51D3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  <w:r w:rsidRPr="00C33578">
        <w:rPr>
          <w:rFonts w:ascii="Times New Roman" w:hAnsi="Times New Roman" w:cs="Times New Roman"/>
          <w:sz w:val="23"/>
          <w:szCs w:val="23"/>
        </w:rPr>
        <w:t>Torna obrigatória a prestação de contas das receitas originárias de multas de trânsito e de sua destinação, por meio da divulgação das informações em seu sítio oficial, em local de fácil acesso ao público, n</w:t>
      </w:r>
      <w:r w:rsidR="006354D2" w:rsidRPr="00C33578">
        <w:rPr>
          <w:rFonts w:ascii="Times New Roman" w:hAnsi="Times New Roman" w:cs="Times New Roman"/>
          <w:sz w:val="23"/>
          <w:szCs w:val="23"/>
        </w:rPr>
        <w:t xml:space="preserve">o </w:t>
      </w:r>
      <w:r w:rsidRPr="00C33578">
        <w:rPr>
          <w:rFonts w:ascii="Times New Roman" w:hAnsi="Times New Roman" w:cs="Times New Roman"/>
          <w:sz w:val="23"/>
          <w:szCs w:val="23"/>
        </w:rPr>
        <w:t>município de Sorriso/MT.</w:t>
      </w:r>
    </w:p>
    <w:p w:rsidR="00ED1FE6" w:rsidRPr="00C33578" w:rsidRDefault="00ED1FE6" w:rsidP="002B51D3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</w:p>
    <w:p w:rsidR="00ED1FE6" w:rsidRPr="00C33578" w:rsidRDefault="00ED1FE6" w:rsidP="00C3357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DE22D4" w:rsidRPr="00206313" w:rsidRDefault="00DE22D4" w:rsidP="00DE22D4">
      <w:pPr>
        <w:shd w:val="clear" w:color="auto" w:fill="FFFFFF"/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06313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206313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20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13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206313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4714DD" w:rsidRPr="00C33578" w:rsidRDefault="004714DD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D1FE6" w:rsidRPr="00C33578" w:rsidRDefault="00ED1FE6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C33578" w:rsidRDefault="00C33578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B51D3">
        <w:rPr>
          <w:rFonts w:ascii="Times New Roman" w:hAnsi="Times New Roman" w:cs="Times New Roman"/>
          <w:b/>
          <w:sz w:val="23"/>
          <w:szCs w:val="23"/>
        </w:rPr>
        <w:t>Art. 1º</w:t>
      </w:r>
      <w:r w:rsidRPr="00C33578">
        <w:rPr>
          <w:rFonts w:ascii="Times New Roman" w:hAnsi="Times New Roman" w:cs="Times New Roman"/>
          <w:sz w:val="23"/>
          <w:szCs w:val="23"/>
        </w:rPr>
        <w:t xml:space="preserve"> Fica o </w:t>
      </w:r>
      <w:r w:rsidR="003B3BAF" w:rsidRPr="00C33578">
        <w:rPr>
          <w:rFonts w:ascii="Times New Roman" w:hAnsi="Times New Roman" w:cs="Times New Roman"/>
          <w:sz w:val="23"/>
          <w:szCs w:val="23"/>
        </w:rPr>
        <w:t xml:space="preserve">Poder </w:t>
      </w:r>
      <w:r w:rsidRPr="00C33578">
        <w:rPr>
          <w:rFonts w:ascii="Times New Roman" w:hAnsi="Times New Roman" w:cs="Times New Roman"/>
          <w:sz w:val="23"/>
          <w:szCs w:val="23"/>
        </w:rPr>
        <w:t>Executivo Municipal obrigado a prestar contas das receitas originárias das multas de trânsito e de sua destinação, por meio da divulgação das informações em seu sítio oficial, em local de fácil acesso ao público, e também utilizando outros meios e instrumentos legítimos.</w:t>
      </w:r>
    </w:p>
    <w:p w:rsidR="00E03181" w:rsidRPr="00C33578" w:rsidRDefault="00E03181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C33578" w:rsidRDefault="00C33578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B51D3">
        <w:rPr>
          <w:rFonts w:ascii="Times New Roman" w:hAnsi="Times New Roman" w:cs="Times New Roman"/>
          <w:b/>
          <w:sz w:val="23"/>
          <w:szCs w:val="23"/>
        </w:rPr>
        <w:t xml:space="preserve">Parágrafo único. </w:t>
      </w:r>
      <w:r w:rsidRPr="00C33578">
        <w:rPr>
          <w:rFonts w:ascii="Times New Roman" w:hAnsi="Times New Roman" w:cs="Times New Roman"/>
          <w:sz w:val="23"/>
          <w:szCs w:val="23"/>
        </w:rPr>
        <w:t>A prestação de contas deverá ser mensal, assim que as informações estiverem disponíveis.</w:t>
      </w:r>
    </w:p>
    <w:p w:rsidR="00E03181" w:rsidRPr="00C33578" w:rsidRDefault="00E03181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C33578" w:rsidRDefault="00C33578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B51D3">
        <w:rPr>
          <w:rFonts w:ascii="Times New Roman" w:hAnsi="Times New Roman" w:cs="Times New Roman"/>
          <w:b/>
          <w:sz w:val="23"/>
          <w:szCs w:val="23"/>
        </w:rPr>
        <w:t>Art. 2º</w:t>
      </w:r>
      <w:r w:rsidRPr="00C33578">
        <w:rPr>
          <w:rFonts w:ascii="Times New Roman" w:hAnsi="Times New Roman" w:cs="Times New Roman"/>
          <w:sz w:val="23"/>
          <w:szCs w:val="23"/>
        </w:rPr>
        <w:t xml:space="preserve"> O sítio de que trata o caput do art. 1º desta Lei deverá conter, dentre outras, já estabelecidas em legislações, as seguintes informações:</w:t>
      </w:r>
    </w:p>
    <w:p w:rsidR="00E03181" w:rsidRPr="00C33578" w:rsidRDefault="00E03181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C33578" w:rsidRDefault="00C33578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33578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C33578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C33578">
        <w:rPr>
          <w:rFonts w:ascii="Times New Roman" w:hAnsi="Times New Roman" w:cs="Times New Roman"/>
          <w:sz w:val="23"/>
          <w:szCs w:val="23"/>
        </w:rPr>
        <w:t xml:space="preserve"> previsão e o realizado da receita originária das multas de trânsito;</w:t>
      </w:r>
    </w:p>
    <w:p w:rsidR="00E03181" w:rsidRPr="00C33578" w:rsidRDefault="00C33578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33578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C33578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C33578">
        <w:rPr>
          <w:rFonts w:ascii="Times New Roman" w:hAnsi="Times New Roman" w:cs="Times New Roman"/>
          <w:sz w:val="23"/>
          <w:szCs w:val="23"/>
        </w:rPr>
        <w:t xml:space="preserve"> número total de multas de trânsito aplicadas, detalhadas pelo tipo de infração;</w:t>
      </w:r>
    </w:p>
    <w:p w:rsidR="00E03181" w:rsidRPr="00C33578" w:rsidRDefault="00C33578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33578">
        <w:rPr>
          <w:rFonts w:ascii="Times New Roman" w:hAnsi="Times New Roman" w:cs="Times New Roman"/>
          <w:sz w:val="23"/>
          <w:szCs w:val="23"/>
        </w:rPr>
        <w:t>III - os registros sintéticos e analíticos dos valores empenhados, liquidados e pagos, detalhando o nível de sub-elemento de despesa e dos gastos com recursos provenientes das multas de trânsito</w:t>
      </w:r>
      <w:r w:rsidR="002B51D3">
        <w:rPr>
          <w:rFonts w:ascii="Times New Roman" w:hAnsi="Times New Roman" w:cs="Times New Roman"/>
          <w:sz w:val="23"/>
          <w:szCs w:val="23"/>
        </w:rPr>
        <w:t>.</w:t>
      </w:r>
    </w:p>
    <w:p w:rsidR="00E03181" w:rsidRPr="00C33578" w:rsidRDefault="00C33578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33578">
        <w:rPr>
          <w:rFonts w:ascii="Times New Roman" w:hAnsi="Times New Roman" w:cs="Times New Roman"/>
          <w:sz w:val="23"/>
          <w:szCs w:val="23"/>
        </w:rPr>
        <w:t xml:space="preserve">IV - </w:t>
      </w:r>
      <w:proofErr w:type="gramStart"/>
      <w:r w:rsidRPr="00C33578">
        <w:rPr>
          <w:rFonts w:ascii="Times New Roman" w:hAnsi="Times New Roman" w:cs="Times New Roman"/>
          <w:sz w:val="23"/>
          <w:szCs w:val="23"/>
        </w:rPr>
        <w:t>os</w:t>
      </w:r>
      <w:proofErr w:type="gramEnd"/>
      <w:r w:rsidRPr="00C33578">
        <w:rPr>
          <w:rFonts w:ascii="Times New Roman" w:hAnsi="Times New Roman" w:cs="Times New Roman"/>
          <w:sz w:val="23"/>
          <w:szCs w:val="23"/>
        </w:rPr>
        <w:t xml:space="preserve"> saldos oriundos de exercícios anteriores e transferidos a competências futuras.</w:t>
      </w:r>
    </w:p>
    <w:p w:rsidR="00E03181" w:rsidRPr="00C33578" w:rsidRDefault="00E03181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658C5" w:rsidRPr="00C33578" w:rsidRDefault="00C33578" w:rsidP="00C335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B51D3">
        <w:rPr>
          <w:rFonts w:ascii="Times New Roman" w:hAnsi="Times New Roman" w:cs="Times New Roman"/>
          <w:b/>
          <w:sz w:val="23"/>
          <w:szCs w:val="23"/>
        </w:rPr>
        <w:t>Art. 3º</w:t>
      </w:r>
      <w:r w:rsidRPr="00C33578">
        <w:rPr>
          <w:rFonts w:ascii="Times New Roman" w:hAnsi="Times New Roman" w:cs="Times New Roman"/>
          <w:sz w:val="23"/>
          <w:szCs w:val="23"/>
        </w:rPr>
        <w:t xml:space="preserve"> </w:t>
      </w:r>
      <w:r w:rsidR="00C977C2" w:rsidRPr="00C33578">
        <w:rPr>
          <w:rFonts w:ascii="Times New Roman" w:hAnsi="Times New Roman" w:cs="Times New Roman"/>
          <w:sz w:val="23"/>
          <w:szCs w:val="23"/>
        </w:rPr>
        <w:t xml:space="preserve">Esta Lei entra em </w:t>
      </w:r>
      <w:r w:rsidR="00F01D5A" w:rsidRPr="00C33578">
        <w:rPr>
          <w:rFonts w:ascii="Times New Roman" w:hAnsi="Times New Roman" w:cs="Times New Roman"/>
          <w:sz w:val="23"/>
          <w:szCs w:val="23"/>
        </w:rPr>
        <w:t>vigor na data de sua publicação.</w:t>
      </w:r>
    </w:p>
    <w:p w:rsidR="00196F74" w:rsidRPr="00C33578" w:rsidRDefault="00196F74" w:rsidP="00C3357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AD5B98" w:rsidRPr="00C33578" w:rsidRDefault="00AD5B98" w:rsidP="00C3357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GoBack"/>
      <w:bookmarkEnd w:id="0"/>
    </w:p>
    <w:p w:rsidR="00C33578" w:rsidRDefault="00C33578" w:rsidP="00C335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C33578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Sorriso, Estado de Mato Grosso, em </w:t>
      </w:r>
      <w:r w:rsidR="002B51D3">
        <w:rPr>
          <w:rFonts w:ascii="Times New Roman" w:hAnsi="Times New Roman" w:cs="Times New Roman"/>
          <w:iCs/>
          <w:color w:val="000000"/>
          <w:sz w:val="23"/>
          <w:szCs w:val="23"/>
        </w:rPr>
        <w:t>17</w:t>
      </w:r>
      <w:r w:rsidRPr="00C33578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de julho de 2023.</w:t>
      </w:r>
    </w:p>
    <w:p w:rsidR="00DE22D4" w:rsidRDefault="00DE22D4" w:rsidP="00C335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:rsidR="00C222FF" w:rsidRPr="00206313" w:rsidRDefault="00C222FF" w:rsidP="00C222FF">
      <w:pPr>
        <w:spacing w:after="0" w:line="240" w:lineRule="auto"/>
        <w:ind w:firstLine="1418"/>
        <w:rPr>
          <w:rFonts w:ascii="Times New Roman" w:hAnsi="Times New Roman" w:cs="Times New Roman"/>
          <w:iCs/>
        </w:rPr>
      </w:pPr>
    </w:p>
    <w:p w:rsidR="00C222FF" w:rsidRPr="00206313" w:rsidRDefault="00C222FF" w:rsidP="00C222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22FF" w:rsidRPr="00206313" w:rsidRDefault="00C222FF" w:rsidP="00C222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313">
        <w:rPr>
          <w:rFonts w:ascii="Times New Roman" w:hAnsi="Times New Roman" w:cs="Times New Roman"/>
          <w:b/>
        </w:rPr>
        <w:t xml:space="preserve">                                                                                   ARI GENÉZIO LAFIN</w:t>
      </w:r>
    </w:p>
    <w:p w:rsidR="00C222FF" w:rsidRPr="00206313" w:rsidRDefault="00C222FF" w:rsidP="00C222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06313">
        <w:rPr>
          <w:rFonts w:ascii="Times New Roman" w:hAnsi="Times New Roman" w:cs="Times New Roman"/>
        </w:rPr>
        <w:t xml:space="preserve">                                                                                    Prefeito Municipal</w:t>
      </w:r>
    </w:p>
    <w:p w:rsidR="00C222FF" w:rsidRPr="00206313" w:rsidRDefault="00C222FF" w:rsidP="00C222F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06313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C222FF" w:rsidRPr="00206313" w:rsidRDefault="00C222FF" w:rsidP="00C222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C222FF" w:rsidRPr="00206313" w:rsidRDefault="00C222FF" w:rsidP="00C222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C222FF" w:rsidRPr="00206313" w:rsidRDefault="00C222FF" w:rsidP="00C222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C222FF" w:rsidRPr="00206313" w:rsidRDefault="00C222FF" w:rsidP="00C222FF">
      <w:pPr>
        <w:spacing w:after="0" w:line="240" w:lineRule="auto"/>
        <w:rPr>
          <w:rFonts w:ascii="Times New Roman" w:hAnsi="Times New Roman" w:cs="Times New Roman"/>
          <w:b/>
        </w:rPr>
      </w:pPr>
      <w:r w:rsidRPr="00206313">
        <w:rPr>
          <w:rFonts w:ascii="Times New Roman" w:hAnsi="Times New Roman" w:cs="Times New Roman"/>
          <w:b/>
        </w:rPr>
        <w:t>ESTEVAM HUNGARO CALVO FILHO</w:t>
      </w:r>
    </w:p>
    <w:p w:rsidR="00C33578" w:rsidRPr="00C33578" w:rsidRDefault="00C222FF" w:rsidP="00C222F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06313">
        <w:rPr>
          <w:rFonts w:ascii="Times New Roman" w:hAnsi="Times New Roman" w:cs="Times New Roman"/>
        </w:rPr>
        <w:t xml:space="preserve">     Secretário Municipal de Administração</w:t>
      </w:r>
    </w:p>
    <w:sectPr w:rsidR="00C33578" w:rsidRPr="00C33578" w:rsidSect="002B51D3">
      <w:type w:val="continuous"/>
      <w:pgSz w:w="11906" w:h="16838"/>
      <w:pgMar w:top="283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623E657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4EA388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1EB5D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3B01E9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DAE804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4BEBE9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B8CE03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EA0E49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25AB12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B3D"/>
    <w:rsid w:val="000334A5"/>
    <w:rsid w:val="000345B0"/>
    <w:rsid w:val="00040066"/>
    <w:rsid w:val="00042B22"/>
    <w:rsid w:val="0005079E"/>
    <w:rsid w:val="000A4D66"/>
    <w:rsid w:val="000A51C0"/>
    <w:rsid w:val="000D0243"/>
    <w:rsid w:val="000D1296"/>
    <w:rsid w:val="000D2178"/>
    <w:rsid w:val="00103B08"/>
    <w:rsid w:val="00105CDB"/>
    <w:rsid w:val="00123C74"/>
    <w:rsid w:val="00131A13"/>
    <w:rsid w:val="001321D8"/>
    <w:rsid w:val="00152646"/>
    <w:rsid w:val="00187B7D"/>
    <w:rsid w:val="00196F74"/>
    <w:rsid w:val="001B7D64"/>
    <w:rsid w:val="00206259"/>
    <w:rsid w:val="00223233"/>
    <w:rsid w:val="00253FD0"/>
    <w:rsid w:val="00260207"/>
    <w:rsid w:val="00275037"/>
    <w:rsid w:val="00287746"/>
    <w:rsid w:val="002B51D3"/>
    <w:rsid w:val="002D4771"/>
    <w:rsid w:val="002D4988"/>
    <w:rsid w:val="002F17B9"/>
    <w:rsid w:val="00305712"/>
    <w:rsid w:val="0031457A"/>
    <w:rsid w:val="00320445"/>
    <w:rsid w:val="0034698A"/>
    <w:rsid w:val="00354C94"/>
    <w:rsid w:val="00357043"/>
    <w:rsid w:val="00387558"/>
    <w:rsid w:val="003A463D"/>
    <w:rsid w:val="003B26BF"/>
    <w:rsid w:val="003B3BAF"/>
    <w:rsid w:val="003C0E1E"/>
    <w:rsid w:val="003C6497"/>
    <w:rsid w:val="003E6120"/>
    <w:rsid w:val="003F00F4"/>
    <w:rsid w:val="003F15A4"/>
    <w:rsid w:val="00437310"/>
    <w:rsid w:val="004400E9"/>
    <w:rsid w:val="00454A77"/>
    <w:rsid w:val="004714DD"/>
    <w:rsid w:val="00483903"/>
    <w:rsid w:val="004B01EF"/>
    <w:rsid w:val="004C07A7"/>
    <w:rsid w:val="004E10FF"/>
    <w:rsid w:val="004F2987"/>
    <w:rsid w:val="0054356A"/>
    <w:rsid w:val="005451AB"/>
    <w:rsid w:val="00584345"/>
    <w:rsid w:val="00590388"/>
    <w:rsid w:val="00593BE1"/>
    <w:rsid w:val="005E0340"/>
    <w:rsid w:val="00604AD0"/>
    <w:rsid w:val="006354D2"/>
    <w:rsid w:val="00640B6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7716F5"/>
    <w:rsid w:val="00783956"/>
    <w:rsid w:val="007E741C"/>
    <w:rsid w:val="00801BAC"/>
    <w:rsid w:val="00802B08"/>
    <w:rsid w:val="0080361C"/>
    <w:rsid w:val="008416EC"/>
    <w:rsid w:val="00871BCF"/>
    <w:rsid w:val="00884907"/>
    <w:rsid w:val="008B60EC"/>
    <w:rsid w:val="008D4186"/>
    <w:rsid w:val="008F3133"/>
    <w:rsid w:val="00951E0E"/>
    <w:rsid w:val="00960C3F"/>
    <w:rsid w:val="00972133"/>
    <w:rsid w:val="00992B6A"/>
    <w:rsid w:val="009B365E"/>
    <w:rsid w:val="009B6BEF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27D71"/>
    <w:rsid w:val="00B63930"/>
    <w:rsid w:val="00B64C08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222FF"/>
    <w:rsid w:val="00C33578"/>
    <w:rsid w:val="00C43ABE"/>
    <w:rsid w:val="00C73FBC"/>
    <w:rsid w:val="00C81516"/>
    <w:rsid w:val="00C85D37"/>
    <w:rsid w:val="00C977C2"/>
    <w:rsid w:val="00CA1F1F"/>
    <w:rsid w:val="00CB1C5F"/>
    <w:rsid w:val="00CB6E5A"/>
    <w:rsid w:val="00CB71E9"/>
    <w:rsid w:val="00CD1A8D"/>
    <w:rsid w:val="00CF467D"/>
    <w:rsid w:val="00D52464"/>
    <w:rsid w:val="00D575E1"/>
    <w:rsid w:val="00D64008"/>
    <w:rsid w:val="00D8615C"/>
    <w:rsid w:val="00D87D1C"/>
    <w:rsid w:val="00DB46FE"/>
    <w:rsid w:val="00DC6457"/>
    <w:rsid w:val="00DE22D4"/>
    <w:rsid w:val="00E03181"/>
    <w:rsid w:val="00E159D1"/>
    <w:rsid w:val="00ED1903"/>
    <w:rsid w:val="00ED1FE6"/>
    <w:rsid w:val="00EE16DD"/>
    <w:rsid w:val="00EE1B4A"/>
    <w:rsid w:val="00F01D5A"/>
    <w:rsid w:val="00F02CC6"/>
    <w:rsid w:val="00F26BE1"/>
    <w:rsid w:val="00F6293A"/>
    <w:rsid w:val="00F71643"/>
    <w:rsid w:val="00FB71E7"/>
    <w:rsid w:val="00FE3DD4"/>
    <w:rsid w:val="00FE72BF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491"/>
  <w15:docId w15:val="{025830D0-1F18-4A5E-97AD-F7BB7D7E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9FAE-6886-4446-9698-E0411D68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BELONI BRUNORO</cp:lastModifiedBy>
  <cp:revision>8</cp:revision>
  <cp:lastPrinted>2023-05-24T13:49:00Z</cp:lastPrinted>
  <dcterms:created xsi:type="dcterms:W3CDTF">2023-07-17T16:25:00Z</dcterms:created>
  <dcterms:modified xsi:type="dcterms:W3CDTF">2023-07-17T16:28:00Z</dcterms:modified>
</cp:coreProperties>
</file>