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0F95E" w14:textId="4B836EB5" w:rsidR="006F6B0A" w:rsidRDefault="00000000">
      <w:pPr>
        <w:pStyle w:val="Ttulo1"/>
        <w:ind w:right="-2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INDICAÇÃO Nº </w:t>
      </w:r>
      <w:r w:rsidR="00293622">
        <w:rPr>
          <w:rFonts w:ascii="Times New Roman" w:hAnsi="Times New Roman" w:cs="Times New Roman"/>
          <w:sz w:val="23"/>
          <w:szCs w:val="23"/>
        </w:rPr>
        <w:t>659</w:t>
      </w:r>
      <w:r>
        <w:rPr>
          <w:rFonts w:ascii="Times New Roman" w:hAnsi="Times New Roman" w:cs="Times New Roman"/>
          <w:sz w:val="23"/>
          <w:szCs w:val="23"/>
        </w:rPr>
        <w:t>/202</w:t>
      </w:r>
      <w:r w:rsidR="00E242EB">
        <w:rPr>
          <w:rFonts w:ascii="Times New Roman" w:hAnsi="Times New Roman" w:cs="Times New Roman"/>
          <w:sz w:val="23"/>
          <w:szCs w:val="23"/>
        </w:rPr>
        <w:t>4</w:t>
      </w:r>
    </w:p>
    <w:p w14:paraId="58AB7FF6" w14:textId="77777777" w:rsidR="006F6B0A" w:rsidRDefault="006F6B0A">
      <w:pPr>
        <w:pStyle w:val="Recuodecorpodetexto"/>
        <w:ind w:left="3402" w:right="-2" w:firstLine="0"/>
        <w:rPr>
          <w:sz w:val="23"/>
          <w:szCs w:val="23"/>
        </w:rPr>
      </w:pPr>
    </w:p>
    <w:p w14:paraId="4658E119" w14:textId="77777777" w:rsidR="006F6B0A" w:rsidRDefault="006F6B0A">
      <w:pPr>
        <w:pStyle w:val="Recuodecorpodetexto"/>
        <w:ind w:left="3402" w:right="-2" w:firstLine="0"/>
        <w:rPr>
          <w:sz w:val="23"/>
          <w:szCs w:val="23"/>
        </w:rPr>
      </w:pPr>
    </w:p>
    <w:p w14:paraId="5AC06907" w14:textId="2ECBBE78" w:rsidR="006F6B0A" w:rsidRDefault="00000000">
      <w:pPr>
        <w:pStyle w:val="Recuodecorpodetexto"/>
        <w:ind w:left="3402" w:right="-2" w:firstLine="0"/>
        <w:rPr>
          <w:sz w:val="23"/>
          <w:szCs w:val="23"/>
        </w:rPr>
      </w:pPr>
      <w:r>
        <w:rPr>
          <w:sz w:val="23"/>
          <w:szCs w:val="23"/>
        </w:rPr>
        <w:t>INDICAMOS A CONSTRUÇÃO DE QUADRAS DE BEACH TENNIS NAS SEGUINTES PRAÇAS: PRAÇA DA JUVENTUDE, PRAÇA DAS FONTES, PRAÇA DOS IPÊS, PRAÇA DOS JACARANDÁS, PRAÇA DA INTEGRAÇÃO</w:t>
      </w:r>
      <w:r w:rsidR="0006037F">
        <w:rPr>
          <w:sz w:val="23"/>
          <w:szCs w:val="23"/>
        </w:rPr>
        <w:t xml:space="preserve"> E NA</w:t>
      </w:r>
      <w:r>
        <w:rPr>
          <w:sz w:val="23"/>
          <w:szCs w:val="23"/>
        </w:rPr>
        <w:t xml:space="preserve"> PRAÇA ANTENOR BALBINOT, NO MUNICÍPIO DE SORRISO/MT.</w:t>
      </w:r>
    </w:p>
    <w:p w14:paraId="228A0F6E" w14:textId="77777777" w:rsidR="006F6B0A" w:rsidRDefault="006F6B0A">
      <w:pPr>
        <w:pStyle w:val="Recuodecorpodetexto"/>
        <w:ind w:left="3402" w:right="-2" w:firstLine="0"/>
        <w:rPr>
          <w:bCs/>
          <w:sz w:val="23"/>
          <w:szCs w:val="23"/>
        </w:rPr>
      </w:pPr>
    </w:p>
    <w:p w14:paraId="257EB94B" w14:textId="77777777" w:rsidR="006F6B0A" w:rsidRDefault="006F6B0A">
      <w:pPr>
        <w:pStyle w:val="Recuodecorpodetexto"/>
        <w:ind w:left="3402" w:right="-2" w:firstLine="0"/>
        <w:rPr>
          <w:bCs/>
          <w:sz w:val="23"/>
          <w:szCs w:val="23"/>
        </w:rPr>
      </w:pPr>
    </w:p>
    <w:p w14:paraId="09972CEB" w14:textId="10922A5D" w:rsidR="006F6B0A" w:rsidRDefault="00000000">
      <w:pPr>
        <w:ind w:firstLine="3402"/>
        <w:jc w:val="both"/>
        <w:rPr>
          <w:color w:val="000000"/>
          <w:sz w:val="23"/>
          <w:szCs w:val="23"/>
        </w:rPr>
      </w:pPr>
      <w:r>
        <w:rPr>
          <w:b/>
          <w:sz w:val="23"/>
          <w:szCs w:val="23"/>
        </w:rPr>
        <w:t>WANDERLEY PAULO – PROGRESSISTAS E C</w:t>
      </w:r>
      <w:r w:rsidR="00AE05B6">
        <w:rPr>
          <w:b/>
          <w:sz w:val="23"/>
          <w:szCs w:val="23"/>
        </w:rPr>
        <w:t>HICO DA ZONA LESTE</w:t>
      </w:r>
      <w:r>
        <w:rPr>
          <w:b/>
          <w:sz w:val="23"/>
          <w:szCs w:val="23"/>
        </w:rPr>
        <w:t xml:space="preserve"> - P</w:t>
      </w:r>
      <w:r w:rsidR="00AE05B6">
        <w:rPr>
          <w:b/>
          <w:sz w:val="23"/>
          <w:szCs w:val="23"/>
        </w:rPr>
        <w:t>ROGRESSISTAS</w:t>
      </w:r>
      <w:r>
        <w:rPr>
          <w:b/>
          <w:sz w:val="23"/>
          <w:szCs w:val="23"/>
        </w:rPr>
        <w:t xml:space="preserve">, </w:t>
      </w:r>
      <w:r>
        <w:rPr>
          <w:bCs/>
          <w:sz w:val="23"/>
          <w:szCs w:val="23"/>
        </w:rPr>
        <w:t>vereadores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com assento nesta Casa, de conformidade com o artigo 115 do Regimento Interno, requerem à Mesa que este expediente seja encaminhado ao Exmo. Senhor Ari Lafin, Prefeito Municipal, </w:t>
      </w:r>
      <w:r>
        <w:rPr>
          <w:color w:val="000000"/>
          <w:sz w:val="23"/>
          <w:szCs w:val="23"/>
        </w:rPr>
        <w:t xml:space="preserve">com cópia a Secretaria Municipal de Esporte e Lazer, </w:t>
      </w:r>
      <w:r>
        <w:rPr>
          <w:b/>
          <w:color w:val="000000"/>
          <w:sz w:val="23"/>
          <w:szCs w:val="23"/>
        </w:rPr>
        <w:t>versando sobre a necessidade da construção de quadras de Beach Tennis nas seguintes praças: Praça da Juventude, Praça das Fontes, Praça dos Ipês, Praça dos Jacarandás, Praça da Integração</w:t>
      </w:r>
      <w:r w:rsidR="0006037F">
        <w:rPr>
          <w:b/>
          <w:color w:val="000000"/>
          <w:sz w:val="23"/>
          <w:szCs w:val="23"/>
        </w:rPr>
        <w:t xml:space="preserve"> e na</w:t>
      </w:r>
      <w:r>
        <w:rPr>
          <w:b/>
          <w:color w:val="000000"/>
          <w:sz w:val="23"/>
          <w:szCs w:val="23"/>
        </w:rPr>
        <w:t xml:space="preserve"> Praça Antenor Balbinot,  no município de Sorriso/MT.</w:t>
      </w:r>
    </w:p>
    <w:p w14:paraId="07A2EF78" w14:textId="77777777" w:rsidR="006F6B0A" w:rsidRDefault="00000000">
      <w:pPr>
        <w:ind w:firstLine="3402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</w:p>
    <w:p w14:paraId="10C975A2" w14:textId="77777777" w:rsidR="006F6B0A" w:rsidRDefault="006F6B0A">
      <w:pPr>
        <w:ind w:right="-2" w:firstLine="3420"/>
        <w:jc w:val="both"/>
        <w:rPr>
          <w:sz w:val="23"/>
          <w:szCs w:val="23"/>
        </w:rPr>
      </w:pPr>
    </w:p>
    <w:p w14:paraId="1BB293AE" w14:textId="77777777" w:rsidR="006F6B0A" w:rsidRDefault="00000000">
      <w:pPr>
        <w:pStyle w:val="NCNormalCentralizado"/>
        <w:ind w:right="-2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14:paraId="2CD84D28" w14:textId="77777777" w:rsidR="006F6B0A" w:rsidRDefault="006F6B0A">
      <w:pPr>
        <w:pStyle w:val="NCNormalCentralizado"/>
        <w:ind w:right="-2"/>
        <w:rPr>
          <w:b/>
          <w:color w:val="auto"/>
          <w:sz w:val="23"/>
          <w:szCs w:val="23"/>
        </w:rPr>
      </w:pPr>
    </w:p>
    <w:p w14:paraId="0114D44C" w14:textId="0269DE40" w:rsidR="006F6B0A" w:rsidRDefault="00000000">
      <w:pPr>
        <w:ind w:right="-2" w:firstLine="1418"/>
        <w:jc w:val="both"/>
        <w:rPr>
          <w:rFonts w:eastAsia="sans-serif"/>
          <w:sz w:val="23"/>
          <w:szCs w:val="23"/>
          <w:shd w:val="clear" w:color="auto" w:fill="FFFFFF"/>
        </w:rPr>
      </w:pPr>
      <w:r>
        <w:rPr>
          <w:rFonts w:eastAsia="sans-serif"/>
          <w:sz w:val="23"/>
          <w:szCs w:val="23"/>
          <w:shd w:val="clear" w:color="auto" w:fill="FFFFFF"/>
        </w:rPr>
        <w:t>Considerando que</w:t>
      </w:r>
      <w:r w:rsidR="00323DD3">
        <w:rPr>
          <w:rFonts w:eastAsia="sans-serif"/>
          <w:sz w:val="23"/>
          <w:szCs w:val="23"/>
          <w:shd w:val="clear" w:color="auto" w:fill="FFFFFF"/>
        </w:rPr>
        <w:t>,</w:t>
      </w:r>
      <w:r>
        <w:rPr>
          <w:rFonts w:eastAsia="sans-serif"/>
          <w:sz w:val="23"/>
          <w:szCs w:val="23"/>
          <w:shd w:val="clear" w:color="auto" w:fill="FFFFFF"/>
        </w:rPr>
        <w:t xml:space="preserve"> o sucesso do </w:t>
      </w:r>
      <w:r w:rsidR="00323DD3">
        <w:rPr>
          <w:rFonts w:eastAsia="sans-serif"/>
          <w:sz w:val="23"/>
          <w:szCs w:val="23"/>
          <w:shd w:val="clear" w:color="auto" w:fill="FFFFFF"/>
        </w:rPr>
        <w:t>B</w:t>
      </w:r>
      <w:r>
        <w:rPr>
          <w:rFonts w:eastAsia="sans-serif"/>
          <w:sz w:val="23"/>
          <w:szCs w:val="23"/>
          <w:shd w:val="clear" w:color="auto" w:fill="FFFFFF"/>
        </w:rPr>
        <w:t xml:space="preserve">each </w:t>
      </w:r>
      <w:r w:rsidR="00323DD3">
        <w:rPr>
          <w:rFonts w:eastAsia="sans-serif"/>
          <w:sz w:val="23"/>
          <w:szCs w:val="23"/>
          <w:shd w:val="clear" w:color="auto" w:fill="FFFFFF"/>
        </w:rPr>
        <w:t>T</w:t>
      </w:r>
      <w:r>
        <w:rPr>
          <w:rFonts w:eastAsia="sans-serif"/>
          <w:sz w:val="23"/>
          <w:szCs w:val="23"/>
          <w:shd w:val="clear" w:color="auto" w:fill="FFFFFF"/>
        </w:rPr>
        <w:t>ennis no Brasil e no mundo deve-se pela facilidade com que uma pessoa aprende a jogar e pela diversão que ele proporciona mesmo para quem nunca praticou antes. Além disso, é uma excelente opção para quem quer melhorar o condicionamento físico e cuidar da saúde;</w:t>
      </w:r>
    </w:p>
    <w:p w14:paraId="17211625" w14:textId="77777777" w:rsidR="006F6B0A" w:rsidRDefault="006F6B0A">
      <w:pPr>
        <w:ind w:right="-2" w:firstLine="1418"/>
        <w:jc w:val="both"/>
        <w:rPr>
          <w:rFonts w:eastAsia="sans-serif"/>
          <w:sz w:val="23"/>
          <w:szCs w:val="23"/>
          <w:shd w:val="clear" w:color="auto" w:fill="FFFFFF"/>
          <w:lang w:eastAsia="en-US"/>
        </w:rPr>
      </w:pPr>
    </w:p>
    <w:p w14:paraId="6B5B3533" w14:textId="731591E1" w:rsidR="006F6B0A" w:rsidRDefault="00000000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Considerando que</w:t>
      </w:r>
      <w:r w:rsidR="00323DD3">
        <w:rPr>
          <w:rFonts w:eastAsia="Calibri"/>
          <w:sz w:val="23"/>
          <w:szCs w:val="23"/>
          <w:lang w:eastAsia="en-US"/>
        </w:rPr>
        <w:t>,</w:t>
      </w:r>
      <w:r>
        <w:rPr>
          <w:rFonts w:eastAsia="Calibri"/>
          <w:sz w:val="23"/>
          <w:szCs w:val="23"/>
          <w:lang w:eastAsia="en-US"/>
        </w:rPr>
        <w:t xml:space="preserve"> o Beach Tennis ou Tênis de Praia é um esporte que vem crescendo cada vez mais e hoje já existe mais de 1 milhão de praticantes espalhados pelo mundo e atrai cada vez mais novos adeptos;</w:t>
      </w:r>
    </w:p>
    <w:p w14:paraId="2514CDDE" w14:textId="77777777" w:rsidR="006F6B0A" w:rsidRDefault="006F6B0A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14:paraId="2A2A81E9" w14:textId="6E9FCF24" w:rsidR="006F6B0A" w:rsidRDefault="00000000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Considerando que</w:t>
      </w:r>
      <w:r w:rsidR="00323DD3">
        <w:rPr>
          <w:rFonts w:eastAsia="Calibri"/>
          <w:sz w:val="23"/>
          <w:szCs w:val="23"/>
          <w:lang w:eastAsia="en-US"/>
        </w:rPr>
        <w:t>,</w:t>
      </w:r>
      <w:r>
        <w:rPr>
          <w:rFonts w:eastAsia="Calibri"/>
          <w:sz w:val="23"/>
          <w:szCs w:val="23"/>
          <w:lang w:eastAsia="en-US"/>
        </w:rPr>
        <w:t xml:space="preserve"> os benefícios da prática do </w:t>
      </w:r>
      <w:r w:rsidR="00323DD3">
        <w:rPr>
          <w:rFonts w:eastAsia="Calibri"/>
          <w:sz w:val="23"/>
          <w:szCs w:val="23"/>
          <w:lang w:eastAsia="en-US"/>
        </w:rPr>
        <w:t>B</w:t>
      </w:r>
      <w:r>
        <w:rPr>
          <w:rFonts w:eastAsia="Calibri"/>
          <w:sz w:val="23"/>
          <w:szCs w:val="23"/>
          <w:lang w:eastAsia="en-US"/>
        </w:rPr>
        <w:t xml:space="preserve">each </w:t>
      </w:r>
      <w:r w:rsidR="00323DD3">
        <w:rPr>
          <w:rFonts w:eastAsia="Calibri"/>
          <w:sz w:val="23"/>
          <w:szCs w:val="23"/>
          <w:lang w:eastAsia="en-US"/>
        </w:rPr>
        <w:t>T</w:t>
      </w:r>
      <w:r>
        <w:rPr>
          <w:rFonts w:eastAsia="Calibri"/>
          <w:sz w:val="23"/>
          <w:szCs w:val="23"/>
          <w:lang w:eastAsia="en-US"/>
        </w:rPr>
        <w:t>ennis são: o alto gasto calórico, melhora o desenvolvimento físico-motor, promove a tomada de decisão rápida, aumenta a motivação, além de trabalhar o corpo todo, devido a intensidade dos movimentos na areia;</w:t>
      </w:r>
    </w:p>
    <w:p w14:paraId="3BC68D54" w14:textId="77777777" w:rsidR="006F6B0A" w:rsidRDefault="006F6B0A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14:paraId="4B28A682" w14:textId="61F03C0E" w:rsidR="006F6B0A" w:rsidRDefault="00000000">
      <w:pPr>
        <w:ind w:firstLine="1418"/>
        <w:jc w:val="both"/>
        <w:rPr>
          <w:rFonts w:eastAsia="Calibri"/>
          <w:sz w:val="23"/>
          <w:szCs w:val="23"/>
          <w:lang w:eastAsia="en-US"/>
        </w:rPr>
      </w:pPr>
      <w:r>
        <w:rPr>
          <w:rFonts w:eastAsia="Calibri"/>
          <w:sz w:val="23"/>
          <w:szCs w:val="23"/>
          <w:lang w:eastAsia="en-US"/>
        </w:rPr>
        <w:t>Considerando que</w:t>
      </w:r>
      <w:r w:rsidR="00323DD3">
        <w:rPr>
          <w:rFonts w:eastAsia="Calibri"/>
          <w:sz w:val="23"/>
          <w:szCs w:val="23"/>
          <w:lang w:eastAsia="en-US"/>
        </w:rPr>
        <w:t>,</w:t>
      </w:r>
      <w:r>
        <w:rPr>
          <w:rFonts w:eastAsia="Calibri"/>
          <w:sz w:val="23"/>
          <w:szCs w:val="23"/>
          <w:lang w:eastAsia="en-US"/>
        </w:rPr>
        <w:t xml:space="preserve"> dessa forma, </w:t>
      </w:r>
      <w:r w:rsidR="00E242EB">
        <w:rPr>
          <w:rFonts w:eastAsia="Calibri"/>
          <w:sz w:val="23"/>
          <w:szCs w:val="23"/>
          <w:lang w:eastAsia="en-US"/>
        </w:rPr>
        <w:t>incentivaremos</w:t>
      </w:r>
      <w:r>
        <w:rPr>
          <w:rFonts w:eastAsia="Calibri"/>
          <w:sz w:val="23"/>
          <w:szCs w:val="23"/>
          <w:lang w:eastAsia="en-US"/>
        </w:rPr>
        <w:t xml:space="preserve"> os nossos munícipes a prática de esportes, recreação e até a prática de exercícios físicos, que muito contribuirá para melhorar a qualidade de vida e a saúde da população, bem como, proporcionará integração da comunidade.</w:t>
      </w:r>
    </w:p>
    <w:p w14:paraId="71889EA4" w14:textId="77777777" w:rsidR="006F6B0A" w:rsidRDefault="006F6B0A">
      <w:pPr>
        <w:pStyle w:val="NCNormalCentralizado"/>
        <w:tabs>
          <w:tab w:val="left" w:pos="1701"/>
        </w:tabs>
        <w:ind w:right="-2" w:firstLine="1418"/>
        <w:jc w:val="both"/>
        <w:rPr>
          <w:bCs/>
          <w:sz w:val="23"/>
          <w:szCs w:val="23"/>
        </w:rPr>
      </w:pPr>
    </w:p>
    <w:p w14:paraId="213AFC7B" w14:textId="77777777" w:rsidR="006F6B0A" w:rsidRDefault="006F6B0A">
      <w:pPr>
        <w:pStyle w:val="NCNormalCentralizado"/>
        <w:tabs>
          <w:tab w:val="left" w:pos="1701"/>
        </w:tabs>
        <w:ind w:right="-2"/>
        <w:jc w:val="both"/>
        <w:rPr>
          <w:bCs/>
          <w:sz w:val="23"/>
          <w:szCs w:val="23"/>
        </w:rPr>
      </w:pPr>
    </w:p>
    <w:p w14:paraId="1F40328E" w14:textId="28152266" w:rsidR="006F6B0A" w:rsidRDefault="00000000" w:rsidP="0029362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  <w:r>
        <w:rPr>
          <w:iCs/>
          <w:sz w:val="23"/>
          <w:szCs w:val="23"/>
        </w:rPr>
        <w:t xml:space="preserve">Câmara Municipal de Sorriso, Estado de Mato Grosso, em </w:t>
      </w:r>
      <w:r w:rsidR="0037796F">
        <w:rPr>
          <w:iCs/>
          <w:sz w:val="23"/>
          <w:szCs w:val="23"/>
        </w:rPr>
        <w:t>10</w:t>
      </w:r>
      <w:r>
        <w:rPr>
          <w:iCs/>
          <w:sz w:val="23"/>
          <w:szCs w:val="23"/>
        </w:rPr>
        <w:t xml:space="preserve"> de </w:t>
      </w:r>
      <w:r w:rsidR="00E242EB">
        <w:rPr>
          <w:iCs/>
          <w:sz w:val="23"/>
          <w:szCs w:val="23"/>
        </w:rPr>
        <w:t>julho</w:t>
      </w:r>
      <w:r>
        <w:rPr>
          <w:iCs/>
          <w:sz w:val="23"/>
          <w:szCs w:val="23"/>
        </w:rPr>
        <w:t xml:space="preserve"> de 202</w:t>
      </w:r>
      <w:r w:rsidR="00E242EB">
        <w:rPr>
          <w:iCs/>
          <w:sz w:val="23"/>
          <w:szCs w:val="23"/>
        </w:rPr>
        <w:t>4</w:t>
      </w:r>
      <w:r>
        <w:rPr>
          <w:iCs/>
          <w:sz w:val="23"/>
          <w:szCs w:val="23"/>
        </w:rPr>
        <w:t>.</w:t>
      </w:r>
    </w:p>
    <w:p w14:paraId="0FDAC940" w14:textId="77777777" w:rsidR="00293622" w:rsidRDefault="00293622" w:rsidP="0029362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14:paraId="30DAAAB6" w14:textId="77777777" w:rsidR="00293622" w:rsidRDefault="00293622" w:rsidP="0029362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tbl>
      <w:tblPr>
        <w:tblStyle w:val="Tabelacomgrade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5388"/>
      </w:tblGrid>
      <w:tr w:rsidR="00293622" w14:paraId="5721F1C6" w14:textId="77777777" w:rsidTr="00293622">
        <w:tc>
          <w:tcPr>
            <w:tcW w:w="5528" w:type="dxa"/>
          </w:tcPr>
          <w:p w14:paraId="5FB481E2" w14:textId="77777777" w:rsidR="00293622" w:rsidRPr="00293622" w:rsidRDefault="00293622" w:rsidP="00293622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3"/>
                <w:szCs w:val="23"/>
              </w:rPr>
            </w:pPr>
            <w:r w:rsidRPr="00293622">
              <w:rPr>
                <w:b/>
                <w:iCs/>
                <w:sz w:val="23"/>
                <w:szCs w:val="23"/>
              </w:rPr>
              <w:t>WANDERLEY PAULO</w:t>
            </w:r>
          </w:p>
          <w:p w14:paraId="2AE7B4A3" w14:textId="77777777" w:rsidR="00293622" w:rsidRPr="00293622" w:rsidRDefault="00293622" w:rsidP="00293622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3"/>
                <w:szCs w:val="23"/>
              </w:rPr>
            </w:pPr>
            <w:r w:rsidRPr="00293622">
              <w:rPr>
                <w:b/>
                <w:iCs/>
                <w:sz w:val="23"/>
                <w:szCs w:val="23"/>
              </w:rPr>
              <w:t>Vereador Progressistas</w:t>
            </w:r>
          </w:p>
          <w:p w14:paraId="08576B31" w14:textId="77777777" w:rsidR="00293622" w:rsidRDefault="00293622" w:rsidP="00293622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3"/>
                <w:szCs w:val="23"/>
              </w:rPr>
            </w:pPr>
          </w:p>
        </w:tc>
        <w:tc>
          <w:tcPr>
            <w:tcW w:w="5388" w:type="dxa"/>
          </w:tcPr>
          <w:p w14:paraId="17B626B9" w14:textId="77777777" w:rsidR="00293622" w:rsidRPr="00293622" w:rsidRDefault="00293622" w:rsidP="00293622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3"/>
                <w:szCs w:val="23"/>
              </w:rPr>
            </w:pPr>
            <w:r w:rsidRPr="00293622">
              <w:rPr>
                <w:b/>
                <w:iCs/>
                <w:sz w:val="23"/>
                <w:szCs w:val="23"/>
              </w:rPr>
              <w:t>CHICO DA ZONA LESTE</w:t>
            </w:r>
          </w:p>
          <w:p w14:paraId="41F837D6" w14:textId="77777777" w:rsidR="00293622" w:rsidRPr="00293622" w:rsidRDefault="00293622" w:rsidP="00293622">
            <w:pPr>
              <w:pStyle w:val="NCNormalCentralizado"/>
              <w:tabs>
                <w:tab w:val="left" w:pos="1701"/>
              </w:tabs>
              <w:ind w:right="-2"/>
              <w:rPr>
                <w:b/>
                <w:iCs/>
                <w:sz w:val="23"/>
                <w:szCs w:val="23"/>
              </w:rPr>
            </w:pPr>
            <w:r w:rsidRPr="00293622">
              <w:rPr>
                <w:b/>
                <w:iCs/>
                <w:sz w:val="23"/>
                <w:szCs w:val="23"/>
              </w:rPr>
              <w:t>Vereador Progressistas</w:t>
            </w:r>
          </w:p>
          <w:p w14:paraId="1CB7ED93" w14:textId="77777777" w:rsidR="00293622" w:rsidRDefault="00293622" w:rsidP="00293622">
            <w:pPr>
              <w:pStyle w:val="NCNormalCentralizado"/>
              <w:tabs>
                <w:tab w:val="left" w:pos="1701"/>
              </w:tabs>
              <w:ind w:right="-2"/>
              <w:rPr>
                <w:iCs/>
                <w:sz w:val="23"/>
                <w:szCs w:val="23"/>
              </w:rPr>
            </w:pPr>
          </w:p>
        </w:tc>
      </w:tr>
    </w:tbl>
    <w:p w14:paraId="0AE17019" w14:textId="77777777" w:rsidR="00293622" w:rsidRPr="00293622" w:rsidRDefault="00293622" w:rsidP="0029362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sectPr w:rsidR="00293622" w:rsidRPr="00293622" w:rsidSect="00200BEF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ans-serif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9A"/>
    <w:rsid w:val="00055615"/>
    <w:rsid w:val="0006037F"/>
    <w:rsid w:val="00076045"/>
    <w:rsid w:val="000E0FAE"/>
    <w:rsid w:val="000F06FE"/>
    <w:rsid w:val="00111D09"/>
    <w:rsid w:val="00133732"/>
    <w:rsid w:val="00165EF1"/>
    <w:rsid w:val="001D3C29"/>
    <w:rsid w:val="001D5D42"/>
    <w:rsid w:val="001E5711"/>
    <w:rsid w:val="00200BEF"/>
    <w:rsid w:val="002104C7"/>
    <w:rsid w:val="00223AB8"/>
    <w:rsid w:val="002247B7"/>
    <w:rsid w:val="0025096E"/>
    <w:rsid w:val="00253678"/>
    <w:rsid w:val="00293622"/>
    <w:rsid w:val="002C1819"/>
    <w:rsid w:val="002C51B7"/>
    <w:rsid w:val="002E02A1"/>
    <w:rsid w:val="00300DC4"/>
    <w:rsid w:val="00323DD3"/>
    <w:rsid w:val="00330264"/>
    <w:rsid w:val="0037796F"/>
    <w:rsid w:val="00395346"/>
    <w:rsid w:val="00397521"/>
    <w:rsid w:val="003A38AF"/>
    <w:rsid w:val="003C6B2A"/>
    <w:rsid w:val="003D19AF"/>
    <w:rsid w:val="003E6337"/>
    <w:rsid w:val="00497F33"/>
    <w:rsid w:val="004B5502"/>
    <w:rsid w:val="004B63C5"/>
    <w:rsid w:val="004C2CA9"/>
    <w:rsid w:val="004D7677"/>
    <w:rsid w:val="0057209A"/>
    <w:rsid w:val="005F4EA3"/>
    <w:rsid w:val="006400D4"/>
    <w:rsid w:val="00647FC2"/>
    <w:rsid w:val="006A0C21"/>
    <w:rsid w:val="006F6B0A"/>
    <w:rsid w:val="0070667A"/>
    <w:rsid w:val="00764473"/>
    <w:rsid w:val="007654C5"/>
    <w:rsid w:val="00771FF9"/>
    <w:rsid w:val="007E5525"/>
    <w:rsid w:val="007E7C52"/>
    <w:rsid w:val="007F425F"/>
    <w:rsid w:val="00845FEB"/>
    <w:rsid w:val="00864739"/>
    <w:rsid w:val="0087488D"/>
    <w:rsid w:val="00882B54"/>
    <w:rsid w:val="008C61CF"/>
    <w:rsid w:val="008E410B"/>
    <w:rsid w:val="009213C1"/>
    <w:rsid w:val="00935B8D"/>
    <w:rsid w:val="00952DA4"/>
    <w:rsid w:val="00960052"/>
    <w:rsid w:val="009737AD"/>
    <w:rsid w:val="00974D73"/>
    <w:rsid w:val="009B7E88"/>
    <w:rsid w:val="009D4D94"/>
    <w:rsid w:val="00A71564"/>
    <w:rsid w:val="00A94739"/>
    <w:rsid w:val="00AC57B8"/>
    <w:rsid w:val="00AE05B6"/>
    <w:rsid w:val="00AF2082"/>
    <w:rsid w:val="00B11D6C"/>
    <w:rsid w:val="00B15F93"/>
    <w:rsid w:val="00B7531C"/>
    <w:rsid w:val="00B94087"/>
    <w:rsid w:val="00B955AD"/>
    <w:rsid w:val="00C20D04"/>
    <w:rsid w:val="00C353A7"/>
    <w:rsid w:val="00C435D5"/>
    <w:rsid w:val="00C52586"/>
    <w:rsid w:val="00C57C5A"/>
    <w:rsid w:val="00CA0886"/>
    <w:rsid w:val="00D311B8"/>
    <w:rsid w:val="00D906F0"/>
    <w:rsid w:val="00DD4D54"/>
    <w:rsid w:val="00E04141"/>
    <w:rsid w:val="00E242EB"/>
    <w:rsid w:val="00E4621E"/>
    <w:rsid w:val="00EA6202"/>
    <w:rsid w:val="00EA6EC1"/>
    <w:rsid w:val="00EC04A3"/>
    <w:rsid w:val="00EF5083"/>
    <w:rsid w:val="00F20DC8"/>
    <w:rsid w:val="00F60B50"/>
    <w:rsid w:val="00F650BD"/>
    <w:rsid w:val="00FB6940"/>
    <w:rsid w:val="13DC6044"/>
    <w:rsid w:val="410E46E1"/>
    <w:rsid w:val="46393460"/>
    <w:rsid w:val="53586919"/>
    <w:rsid w:val="5D583A76"/>
    <w:rsid w:val="5F6E1A70"/>
    <w:rsid w:val="661C006F"/>
    <w:rsid w:val="71A9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8C312"/>
  <w15:docId w15:val="{6CDA68FB-A837-4716-918C-13CBCF52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293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3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10</cp:revision>
  <cp:lastPrinted>2023-09-05T15:43:00Z</cp:lastPrinted>
  <dcterms:created xsi:type="dcterms:W3CDTF">2021-01-20T11:55:00Z</dcterms:created>
  <dcterms:modified xsi:type="dcterms:W3CDTF">2024-07-11T13:40:00Z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1C07738B53284EF2A96D36BD0629E096</vt:lpwstr>
  </property>
  <property fmtid="{D5CDD505-2E9C-101B-9397-08002B2CF9AE}" pid="3" name="KSOProductBuildVer">
    <vt:lpwstr>1046-12.2.0.13110</vt:lpwstr>
  </property>
</Properties>
</file>