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18122" w14:textId="0F9258E1" w:rsidR="00C92EA8" w:rsidRPr="007048F8" w:rsidRDefault="00000000" w:rsidP="00C92EA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048F8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7048F8" w:rsidRPr="007048F8">
        <w:rPr>
          <w:rFonts w:ascii="Times New Roman" w:hAnsi="Times New Roman" w:cs="Times New Roman"/>
          <w:i w:val="0"/>
          <w:iCs/>
          <w:sz w:val="24"/>
          <w:szCs w:val="24"/>
        </w:rPr>
        <w:t>171</w:t>
      </w:r>
      <w:r w:rsidRPr="007048F8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1753A7C8" w14:textId="77777777" w:rsidR="00C92EA8" w:rsidRPr="007048F8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F58607F" w14:textId="77777777" w:rsidR="00C92EA8" w:rsidRPr="007048F8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C7AD4DB" w14:textId="77777777" w:rsidR="00C92EA8" w:rsidRPr="007048F8" w:rsidRDefault="00000000" w:rsidP="00C92EA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048F8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  <w:r w:rsidR="00AA5061" w:rsidRPr="007048F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F44C4FB" w14:textId="77777777" w:rsidR="00C92EA8" w:rsidRPr="007048F8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5C45888E" w14:textId="77777777" w:rsidR="00C92EA8" w:rsidRPr="007048F8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72949257" w14:textId="77777777" w:rsidR="00C92EA8" w:rsidRPr="007048F8" w:rsidRDefault="00000000" w:rsidP="00C92EA8">
      <w:pPr>
        <w:ind w:right="75" w:firstLine="3402"/>
        <w:jc w:val="both"/>
        <w:rPr>
          <w:b/>
          <w:bCs/>
          <w:sz w:val="24"/>
          <w:szCs w:val="24"/>
        </w:rPr>
      </w:pPr>
      <w:r w:rsidRPr="007048F8">
        <w:rPr>
          <w:b/>
          <w:bCs/>
          <w:sz w:val="24"/>
          <w:szCs w:val="24"/>
        </w:rPr>
        <w:t xml:space="preserve">ZÉ DA PANTANAL </w:t>
      </w:r>
      <w:r w:rsidR="00C42167" w:rsidRPr="007048F8">
        <w:rPr>
          <w:b/>
          <w:bCs/>
          <w:sz w:val="24"/>
          <w:szCs w:val="24"/>
        </w:rPr>
        <w:t>–</w:t>
      </w:r>
      <w:r w:rsidRPr="007048F8">
        <w:rPr>
          <w:b/>
          <w:bCs/>
          <w:sz w:val="24"/>
          <w:szCs w:val="24"/>
        </w:rPr>
        <w:t xml:space="preserve"> MDB</w:t>
      </w:r>
      <w:r w:rsidR="00C42AF6" w:rsidRPr="007048F8">
        <w:rPr>
          <w:b/>
          <w:bCs/>
          <w:sz w:val="24"/>
          <w:szCs w:val="24"/>
        </w:rPr>
        <w:t>,</w:t>
      </w:r>
      <w:r w:rsidR="00346C51" w:rsidRPr="007048F8">
        <w:rPr>
          <w:bCs/>
          <w:sz w:val="24"/>
          <w:szCs w:val="24"/>
        </w:rPr>
        <w:t xml:space="preserve"> v</w:t>
      </w:r>
      <w:r w:rsidR="00C42AF6" w:rsidRPr="007048F8">
        <w:rPr>
          <w:bCs/>
          <w:sz w:val="24"/>
          <w:szCs w:val="24"/>
        </w:rPr>
        <w:t>ereador abaixo assinado</w:t>
      </w:r>
      <w:r w:rsidRPr="007048F8">
        <w:rPr>
          <w:b/>
          <w:bCs/>
          <w:sz w:val="24"/>
          <w:szCs w:val="24"/>
        </w:rPr>
        <w:t>,</w:t>
      </w:r>
      <w:r w:rsidRPr="007048F8">
        <w:rPr>
          <w:sz w:val="24"/>
          <w:szCs w:val="24"/>
        </w:rPr>
        <w:t xml:space="preserve"> com assento</w:t>
      </w:r>
      <w:r w:rsidR="00C42167" w:rsidRPr="007048F8">
        <w:rPr>
          <w:sz w:val="24"/>
          <w:szCs w:val="24"/>
        </w:rPr>
        <w:t>s</w:t>
      </w:r>
      <w:r w:rsidRPr="007048F8">
        <w:rPr>
          <w:sz w:val="24"/>
          <w:szCs w:val="24"/>
        </w:rPr>
        <w:t xml:space="preserve"> nesta Casa, de acordo com os Artigos 136 e 137 do Regimento Interno, sensibilizados pelo falecimento de </w:t>
      </w:r>
      <w:r w:rsidR="00C42AF6" w:rsidRPr="007048F8">
        <w:rPr>
          <w:b/>
          <w:bCs/>
          <w:sz w:val="24"/>
          <w:szCs w:val="24"/>
        </w:rPr>
        <w:t>Alcino Manfroi</w:t>
      </w:r>
      <w:r w:rsidRPr="007048F8">
        <w:rPr>
          <w:sz w:val="24"/>
          <w:szCs w:val="24"/>
        </w:rPr>
        <w:t xml:space="preserve">, </w:t>
      </w:r>
      <w:r w:rsidR="00C42AF6" w:rsidRPr="007048F8">
        <w:rPr>
          <w:sz w:val="24"/>
          <w:szCs w:val="24"/>
        </w:rPr>
        <w:t>ocorrido em dia 24 de agosto</w:t>
      </w:r>
      <w:r w:rsidRPr="007048F8">
        <w:rPr>
          <w:sz w:val="24"/>
          <w:szCs w:val="24"/>
        </w:rPr>
        <w:t xml:space="preserve"> de 2024, requerem à Mesa, ouvido o Soberano Plenário, que Moção de Solidariedade, seja encaminhada à família </w:t>
      </w:r>
      <w:r w:rsidR="00C42AF6" w:rsidRPr="007048F8">
        <w:rPr>
          <w:b/>
          <w:bCs/>
          <w:sz w:val="24"/>
          <w:szCs w:val="24"/>
        </w:rPr>
        <w:t>Manfroi</w:t>
      </w:r>
      <w:r w:rsidRPr="007048F8">
        <w:rPr>
          <w:b/>
          <w:bCs/>
          <w:sz w:val="24"/>
          <w:szCs w:val="24"/>
        </w:rPr>
        <w:t>.</w:t>
      </w:r>
      <w:r w:rsidRPr="007048F8">
        <w:rPr>
          <w:b/>
          <w:sz w:val="24"/>
          <w:szCs w:val="24"/>
        </w:rPr>
        <w:t xml:space="preserve"> </w:t>
      </w:r>
    </w:p>
    <w:p w14:paraId="48BEFCE1" w14:textId="77777777" w:rsidR="00C92EA8" w:rsidRPr="007048F8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61F82585" w14:textId="77777777" w:rsidR="00C92EA8" w:rsidRPr="007048F8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07C43ABC" w14:textId="77777777" w:rsidR="00C92EA8" w:rsidRPr="007048F8" w:rsidRDefault="00000000" w:rsidP="00C92EA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7048F8">
        <w:rPr>
          <w:b/>
          <w:sz w:val="24"/>
          <w:szCs w:val="24"/>
        </w:rPr>
        <w:t>JUSTIFICATIVAS</w:t>
      </w:r>
    </w:p>
    <w:p w14:paraId="45B6A4FC" w14:textId="77777777" w:rsidR="00C42AF6" w:rsidRPr="007048F8" w:rsidRDefault="00000000" w:rsidP="007048F8">
      <w:pPr>
        <w:pStyle w:val="NormalWeb"/>
        <w:shd w:val="clear" w:color="auto" w:fill="FFFFFF"/>
        <w:spacing w:before="300" w:beforeAutospacing="0" w:after="300" w:afterAutospacing="0" w:line="343" w:lineRule="atLeast"/>
        <w:ind w:firstLine="1418"/>
        <w:jc w:val="both"/>
        <w:rPr>
          <w:color w:val="333333"/>
        </w:rPr>
      </w:pPr>
      <w:r w:rsidRPr="007048F8">
        <w:rPr>
          <w:color w:val="333333"/>
        </w:rPr>
        <w:t>Um legado de amor e doação, olhar desbravador. Assim era Alcino Manfroi, primeiro prefeito de Sorriso, 24 de agosto de 2024, seu Alcino havia completado 89 anos na última quinta-feira, dia 22 de agosto 2024. Visionário, Alcino que era nascido em 1935 e veio de Realeza, Paraná, para o Mato Grosso ainda em 1976.  Em Sorriso criou raízes, família, amigos e auxiliou no processo de construção da cidade. Casado com dona Iracema Berlatto Manfroi, era pai de cinco filhos.</w:t>
      </w:r>
    </w:p>
    <w:p w14:paraId="1991BC13" w14:textId="02F8A42C" w:rsidR="00C92EA8" w:rsidRPr="007048F8" w:rsidRDefault="00000000" w:rsidP="00527C2D">
      <w:pPr>
        <w:pStyle w:val="Recuodecorpodetexto3"/>
        <w:ind w:firstLine="1418"/>
        <w:rPr>
          <w:iCs w:val="0"/>
          <w:sz w:val="24"/>
          <w:szCs w:val="24"/>
        </w:rPr>
      </w:pPr>
      <w:r w:rsidRPr="007048F8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Pr="007048F8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Pr="007048F8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Pr="007048F8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Pr="007048F8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Pr="007048F8">
        <w:rPr>
          <w:b/>
          <w:i/>
          <w:sz w:val="24"/>
          <w:szCs w:val="24"/>
        </w:rPr>
        <w:t xml:space="preserve"> “Desejamos que a paz, o consolo e a força da fé reinem no meio de todos, primando o amor de Deus sobre todas as coisas para que </w:t>
      </w:r>
      <w:r w:rsidR="004471E2" w:rsidRPr="007048F8">
        <w:rPr>
          <w:b/>
          <w:bCs/>
          <w:sz w:val="24"/>
          <w:szCs w:val="24"/>
        </w:rPr>
        <w:t>ALCINO MANFROI</w:t>
      </w:r>
      <w:r w:rsidR="004471E2" w:rsidRPr="007048F8">
        <w:rPr>
          <w:b/>
          <w:i/>
          <w:sz w:val="24"/>
          <w:szCs w:val="24"/>
        </w:rPr>
        <w:t xml:space="preserve"> </w:t>
      </w:r>
      <w:r w:rsidRPr="007048F8">
        <w:rPr>
          <w:b/>
          <w:i/>
          <w:sz w:val="24"/>
          <w:szCs w:val="24"/>
        </w:rPr>
        <w:t>descanse em paz”.</w:t>
      </w:r>
    </w:p>
    <w:p w14:paraId="06E8E079" w14:textId="77777777" w:rsidR="00C92EA8" w:rsidRPr="007048F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2EF844F2" w14:textId="77777777" w:rsidR="00C92EA8" w:rsidRPr="007048F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29ECD022" w14:textId="40EBD20B" w:rsidR="00C92EA8" w:rsidRDefault="00000000" w:rsidP="005A73A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048F8">
        <w:rPr>
          <w:iCs w:val="0"/>
          <w:sz w:val="24"/>
          <w:szCs w:val="24"/>
        </w:rPr>
        <w:t xml:space="preserve">Câmara Municipal de Sorriso, Estado de Mato Grosso, em </w:t>
      </w:r>
      <w:r w:rsidR="00BA5281">
        <w:rPr>
          <w:iCs w:val="0"/>
          <w:sz w:val="24"/>
          <w:szCs w:val="24"/>
        </w:rPr>
        <w:t>05</w:t>
      </w:r>
      <w:r w:rsidR="00C42AF6" w:rsidRPr="007048F8">
        <w:rPr>
          <w:iCs w:val="0"/>
          <w:sz w:val="24"/>
          <w:szCs w:val="24"/>
        </w:rPr>
        <w:t xml:space="preserve"> de </w:t>
      </w:r>
      <w:r w:rsidR="00BA5281">
        <w:rPr>
          <w:iCs w:val="0"/>
          <w:sz w:val="24"/>
          <w:szCs w:val="24"/>
        </w:rPr>
        <w:t>novembro</w:t>
      </w:r>
      <w:r w:rsidRPr="007048F8">
        <w:rPr>
          <w:iCs w:val="0"/>
          <w:sz w:val="24"/>
          <w:szCs w:val="24"/>
        </w:rPr>
        <w:t xml:space="preserve"> de 2024.</w:t>
      </w:r>
    </w:p>
    <w:p w14:paraId="1F033246" w14:textId="77777777" w:rsidR="005A73A8" w:rsidRDefault="005A73A8" w:rsidP="005A73A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71148FC" w14:textId="77777777" w:rsidR="005A73A8" w:rsidRDefault="005A73A8" w:rsidP="005A73A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B65C082" w14:textId="77777777" w:rsidR="005A73A8" w:rsidRDefault="005A73A8" w:rsidP="005A73A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9"/>
        <w:gridCol w:w="1557"/>
        <w:gridCol w:w="1558"/>
        <w:gridCol w:w="3830"/>
      </w:tblGrid>
      <w:tr w:rsidR="005A73A8" w14:paraId="3094CC07" w14:textId="77777777" w:rsidTr="005A73A8">
        <w:trPr>
          <w:trHeight w:val="2180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65E8DC4F" w14:textId="77777777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ZÉ DA PANTANAL</w:t>
            </w:r>
          </w:p>
          <w:p w14:paraId="575573B5" w14:textId="0A41A3F7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1F2CC" w14:textId="77777777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DIOGO KRIGUER</w:t>
            </w:r>
          </w:p>
          <w:p w14:paraId="0444DB93" w14:textId="6A45B21F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5336AB3F" w14:textId="77777777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CELSO KOZAK</w:t>
            </w:r>
          </w:p>
          <w:p w14:paraId="60A838B8" w14:textId="7E584723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Vereador PSDB</w:t>
            </w:r>
          </w:p>
        </w:tc>
      </w:tr>
      <w:tr w:rsidR="005A73A8" w14:paraId="096EF786" w14:textId="77777777" w:rsidTr="005A73A8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976D6" w14:textId="77777777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DAMIANI</w:t>
            </w:r>
          </w:p>
          <w:p w14:paraId="46E2AE80" w14:textId="792E363A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4E40D" w14:textId="5E2E2222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RODRIGO MACHADO</w:t>
            </w:r>
          </w:p>
          <w:p w14:paraId="014D3175" w14:textId="5DE8D79A" w:rsidR="005A73A8" w:rsidRPr="005A73A8" w:rsidRDefault="005A73A8" w:rsidP="005A73A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A73A8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</w:tr>
    </w:tbl>
    <w:p w14:paraId="762C669B" w14:textId="77777777" w:rsidR="005A73A8" w:rsidRPr="007048F8" w:rsidRDefault="005A73A8" w:rsidP="005A73A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5A73A8" w:rsidRPr="007048F8" w:rsidSect="00EF108C">
      <w:headerReference w:type="default" r:id="rId6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1B8C5" w14:textId="77777777" w:rsidR="003B2E7B" w:rsidRDefault="003B2E7B">
      <w:r>
        <w:separator/>
      </w:r>
    </w:p>
  </w:endnote>
  <w:endnote w:type="continuationSeparator" w:id="0">
    <w:p w14:paraId="4962A4B9" w14:textId="77777777" w:rsidR="003B2E7B" w:rsidRDefault="003B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CCC69" w14:textId="77777777" w:rsidR="003B2E7B" w:rsidRDefault="003B2E7B">
      <w:r>
        <w:separator/>
      </w:r>
    </w:p>
  </w:footnote>
  <w:footnote w:type="continuationSeparator" w:id="0">
    <w:p w14:paraId="73B2217F" w14:textId="77777777" w:rsidR="003B2E7B" w:rsidRDefault="003B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FDF1" w14:textId="77777777" w:rsidR="00EF108C" w:rsidRDefault="00EF108C">
    <w:pPr>
      <w:jc w:val="center"/>
      <w:rPr>
        <w:b/>
        <w:sz w:val="28"/>
      </w:rPr>
    </w:pPr>
  </w:p>
  <w:p w14:paraId="0E680EC6" w14:textId="77777777" w:rsidR="00EF108C" w:rsidRDefault="00EF1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8"/>
    <w:rsid w:val="00061674"/>
    <w:rsid w:val="00094221"/>
    <w:rsid w:val="00103821"/>
    <w:rsid w:val="001E35F9"/>
    <w:rsid w:val="00323779"/>
    <w:rsid w:val="00346C51"/>
    <w:rsid w:val="003B2E7B"/>
    <w:rsid w:val="004255E3"/>
    <w:rsid w:val="004471E2"/>
    <w:rsid w:val="004775BC"/>
    <w:rsid w:val="004A4BB9"/>
    <w:rsid w:val="00527C2D"/>
    <w:rsid w:val="005A73A8"/>
    <w:rsid w:val="00600054"/>
    <w:rsid w:val="00633932"/>
    <w:rsid w:val="006550F9"/>
    <w:rsid w:val="007048F8"/>
    <w:rsid w:val="00733736"/>
    <w:rsid w:val="009E1D1C"/>
    <w:rsid w:val="00A37330"/>
    <w:rsid w:val="00A9199B"/>
    <w:rsid w:val="00AA5061"/>
    <w:rsid w:val="00AA5EF1"/>
    <w:rsid w:val="00AB2FD0"/>
    <w:rsid w:val="00AC5208"/>
    <w:rsid w:val="00B22CBB"/>
    <w:rsid w:val="00BA5281"/>
    <w:rsid w:val="00C42167"/>
    <w:rsid w:val="00C42AF6"/>
    <w:rsid w:val="00C47BFC"/>
    <w:rsid w:val="00C80F95"/>
    <w:rsid w:val="00C92EA8"/>
    <w:rsid w:val="00CA693E"/>
    <w:rsid w:val="00D45324"/>
    <w:rsid w:val="00DB1829"/>
    <w:rsid w:val="00DF23AF"/>
    <w:rsid w:val="00E33602"/>
    <w:rsid w:val="00EF108C"/>
    <w:rsid w:val="00F00838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CCA8"/>
  <w15:chartTrackingRefBased/>
  <w15:docId w15:val="{DBBF16AA-D155-45E5-9299-443D78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2E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2E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C92EA8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C92EA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C92EA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C92EA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92EA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C9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2AF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3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32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A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5</cp:revision>
  <cp:lastPrinted>2024-11-04T12:13:00Z</cp:lastPrinted>
  <dcterms:created xsi:type="dcterms:W3CDTF">2024-11-05T11:24:00Z</dcterms:created>
  <dcterms:modified xsi:type="dcterms:W3CDTF">2024-11-08T13:33:00Z</dcterms:modified>
</cp:coreProperties>
</file>